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D954D" w14:textId="77777777" w:rsidR="000B03C2" w:rsidRPr="00C65130" w:rsidRDefault="000B03C2" w:rsidP="00C65130">
      <w:pPr>
        <w:spacing w:before="240" w:line="360" w:lineRule="auto"/>
        <w:ind w:firstLine="0"/>
        <w:jc w:val="center"/>
        <w:rPr>
          <w:b/>
          <w:bCs/>
        </w:rPr>
      </w:pPr>
      <w:r w:rsidRPr="00C65130">
        <w:rPr>
          <w:b/>
          <w:bCs/>
        </w:rPr>
        <w:t>МІНІСТЕРСТВО ОСВІТИ І НАУКИ УКРАЇНИ</w:t>
      </w:r>
    </w:p>
    <w:p w14:paraId="3865669E" w14:textId="77777777" w:rsidR="000B03C2" w:rsidRPr="00C65130" w:rsidRDefault="000B03C2" w:rsidP="00C65130">
      <w:pPr>
        <w:spacing w:line="360" w:lineRule="auto"/>
        <w:ind w:firstLine="0"/>
        <w:jc w:val="center"/>
        <w:rPr>
          <w:b/>
          <w:bCs/>
        </w:rPr>
      </w:pPr>
      <w:r w:rsidRPr="00C65130">
        <w:rPr>
          <w:b/>
          <w:bCs/>
        </w:rPr>
        <w:t>УКРАЇНСЬКИЙ ДЕРЖАВНИЙ УНІВЕРСИТЕТ НАУКИ І ТЕХНОЛОГІЙ</w:t>
      </w:r>
    </w:p>
    <w:p w14:paraId="251E93BE" w14:textId="77777777" w:rsidR="000B03C2" w:rsidRPr="00C65130" w:rsidRDefault="000B03C2" w:rsidP="00C65130">
      <w:pPr>
        <w:ind w:firstLine="0"/>
      </w:pPr>
    </w:p>
    <w:p w14:paraId="7A5086AA" w14:textId="77777777" w:rsidR="00A12D91" w:rsidRPr="00C65130" w:rsidRDefault="00A12D91" w:rsidP="00C65130">
      <w:pPr>
        <w:ind w:firstLine="0"/>
      </w:pPr>
    </w:p>
    <w:p w14:paraId="2116996C" w14:textId="7BD9C52C" w:rsidR="000B03C2" w:rsidRPr="00C65130" w:rsidRDefault="000B03C2" w:rsidP="00C65130">
      <w:pPr>
        <w:widowControl w:val="0"/>
        <w:spacing w:line="260" w:lineRule="exact"/>
        <w:ind w:firstLine="0"/>
        <w:jc w:val="center"/>
        <w:rPr>
          <w:rFonts w:eastAsia="Times New Roman" w:cs="Times New Roman"/>
          <w:b/>
          <w:bCs/>
          <w:szCs w:val="28"/>
        </w:rPr>
      </w:pPr>
      <w:r w:rsidRPr="00C65130">
        <w:rPr>
          <w:rFonts w:eastAsia="Times New Roman" w:cs="Times New Roman"/>
          <w:b/>
          <w:bCs/>
          <w:szCs w:val="28"/>
        </w:rPr>
        <w:t xml:space="preserve">ОСВІТНЬО - </w:t>
      </w:r>
      <w:r w:rsidR="00E1080E" w:rsidRPr="00C65130">
        <w:rPr>
          <w:rFonts w:eastAsia="Times New Roman" w:cs="Times New Roman"/>
          <w:b/>
          <w:bCs/>
          <w:szCs w:val="28"/>
        </w:rPr>
        <w:t>НАУКОВА</w:t>
      </w:r>
      <w:r w:rsidRPr="00C65130">
        <w:rPr>
          <w:rFonts w:eastAsia="Times New Roman" w:cs="Times New Roman"/>
          <w:b/>
          <w:bCs/>
          <w:szCs w:val="28"/>
        </w:rPr>
        <w:t xml:space="preserve"> ПРОГРАМ</w:t>
      </w:r>
      <w:r w:rsidR="00A12D91" w:rsidRPr="00C65130">
        <w:rPr>
          <w:rFonts w:eastAsia="Times New Roman" w:cs="Times New Roman"/>
          <w:b/>
          <w:bCs/>
          <w:szCs w:val="28"/>
        </w:rPr>
        <w:t>А</w:t>
      </w:r>
    </w:p>
    <w:p w14:paraId="7B087CF4" w14:textId="27DE0E99" w:rsidR="000B03C2" w:rsidRPr="00C65130" w:rsidRDefault="000B03C2" w:rsidP="00C65130">
      <w:pPr>
        <w:widowControl w:val="0"/>
        <w:spacing w:line="260" w:lineRule="exact"/>
        <w:ind w:firstLine="0"/>
        <w:jc w:val="center"/>
        <w:rPr>
          <w:rFonts w:eastAsia="Times New Roman" w:cs="Times New Roman"/>
          <w:sz w:val="20"/>
          <w:szCs w:val="20"/>
        </w:rPr>
      </w:pPr>
      <w:r w:rsidRPr="00C65130">
        <w:rPr>
          <w:rFonts w:eastAsia="Times New Roman" w:cs="Times New Roman"/>
          <w:sz w:val="20"/>
          <w:szCs w:val="20"/>
        </w:rPr>
        <w:t>професійн</w:t>
      </w:r>
      <w:r w:rsidR="00A12D91" w:rsidRPr="00C65130">
        <w:rPr>
          <w:rFonts w:eastAsia="Times New Roman" w:cs="Times New Roman"/>
          <w:sz w:val="20"/>
          <w:szCs w:val="20"/>
        </w:rPr>
        <w:t>а</w:t>
      </w:r>
      <w:r w:rsidRPr="00C65130">
        <w:rPr>
          <w:rFonts w:eastAsia="Times New Roman" w:cs="Times New Roman"/>
          <w:sz w:val="20"/>
          <w:szCs w:val="20"/>
        </w:rPr>
        <w:t>/науков</w:t>
      </w:r>
      <w:r w:rsidR="00A12D91" w:rsidRPr="00C65130">
        <w:rPr>
          <w:rFonts w:eastAsia="Times New Roman" w:cs="Times New Roman"/>
          <w:sz w:val="20"/>
          <w:szCs w:val="20"/>
        </w:rPr>
        <w:t>а</w:t>
      </w:r>
    </w:p>
    <w:p w14:paraId="74BDB058" w14:textId="1DB1BA3E" w:rsidR="000B03C2" w:rsidRPr="00C65130" w:rsidRDefault="000B03C2" w:rsidP="00C65130">
      <w:pPr>
        <w:ind w:firstLine="0"/>
        <w:jc w:val="center"/>
      </w:pPr>
      <w:r w:rsidRPr="00C65130">
        <w:t xml:space="preserve">назва </w:t>
      </w:r>
      <w:r w:rsidR="00E1080E" w:rsidRPr="00C65130">
        <w:rPr>
          <w:b/>
          <w:bCs/>
          <w:caps/>
        </w:rPr>
        <w:t>«Прикладне матеріалознавство»</w:t>
      </w:r>
    </w:p>
    <w:p w14:paraId="03D193B5" w14:textId="77777777" w:rsidR="00E1080E" w:rsidRPr="00C65130" w:rsidRDefault="00E1080E" w:rsidP="00C65130">
      <w:pPr>
        <w:ind w:firstLine="0"/>
        <w:jc w:val="center"/>
      </w:pPr>
    </w:p>
    <w:p w14:paraId="0422DBD9" w14:textId="46429817" w:rsidR="000B03C2" w:rsidRPr="00C65130" w:rsidRDefault="000B03C2" w:rsidP="00C65130">
      <w:pPr>
        <w:ind w:firstLine="0"/>
        <w:jc w:val="center"/>
      </w:pPr>
      <w:r w:rsidRPr="00C65130">
        <w:t>другого (магістерського) рівня вищої освіти</w:t>
      </w:r>
    </w:p>
    <w:p w14:paraId="2BB919BD" w14:textId="7ACB6E75" w:rsidR="000B03C2" w:rsidRPr="00C65130" w:rsidRDefault="000B03C2" w:rsidP="00C65130">
      <w:pPr>
        <w:spacing w:before="240" w:line="480" w:lineRule="exact"/>
        <w:ind w:left="709"/>
        <w:rPr>
          <w:rFonts w:eastAsia="Times New Roman"/>
          <w:b/>
          <w:szCs w:val="28"/>
        </w:rPr>
      </w:pPr>
      <w:r w:rsidRPr="00C65130">
        <w:rPr>
          <w:rFonts w:eastAsia="Times New Roman"/>
          <w:color w:val="000000"/>
          <w:szCs w:val="28"/>
        </w:rPr>
        <w:t>спеціальність</w:t>
      </w:r>
      <w:r w:rsidRPr="00C65130">
        <w:rPr>
          <w:rFonts w:eastAsia="Times New Roman"/>
          <w:b/>
          <w:bCs/>
          <w:color w:val="000000"/>
          <w:szCs w:val="28"/>
        </w:rPr>
        <w:t xml:space="preserve"> </w:t>
      </w:r>
      <w:r w:rsidR="00E1080E" w:rsidRPr="00C65130">
        <w:rPr>
          <w:rFonts w:eastAsia="Times New Roman"/>
          <w:b/>
          <w:color w:val="000000"/>
          <w:szCs w:val="28"/>
          <w:u w:val="single"/>
        </w:rPr>
        <w:t>132 Матеріалознавство</w:t>
      </w:r>
    </w:p>
    <w:p w14:paraId="771D3B5A" w14:textId="77777777" w:rsidR="000B03C2" w:rsidRPr="00C65130" w:rsidRDefault="000B03C2" w:rsidP="00C65130">
      <w:pPr>
        <w:jc w:val="center"/>
        <w:rPr>
          <w:rFonts w:eastAsia="Times New Roman"/>
          <w:bCs/>
          <w:sz w:val="22"/>
        </w:rPr>
      </w:pPr>
      <w:r w:rsidRPr="00C65130">
        <w:rPr>
          <w:rFonts w:eastAsia="Times New Roman"/>
          <w:bCs/>
          <w:sz w:val="22"/>
        </w:rPr>
        <w:t>(код та назва)</w:t>
      </w:r>
    </w:p>
    <w:p w14:paraId="7B590EED" w14:textId="537AB46D" w:rsidR="000B03C2" w:rsidRPr="00C65130" w:rsidRDefault="000B03C2" w:rsidP="00C65130">
      <w:pPr>
        <w:spacing w:line="480" w:lineRule="exact"/>
        <w:ind w:left="709"/>
        <w:rPr>
          <w:rFonts w:eastAsia="Times New Roman"/>
          <w:b/>
          <w:bCs/>
          <w:color w:val="000000"/>
          <w:szCs w:val="28"/>
        </w:rPr>
      </w:pPr>
      <w:r w:rsidRPr="00C65130">
        <w:rPr>
          <w:rFonts w:eastAsia="Times New Roman"/>
          <w:color w:val="000000"/>
          <w:szCs w:val="28"/>
        </w:rPr>
        <w:t>спеціалізація</w:t>
      </w:r>
      <w:r w:rsidRPr="00C65130">
        <w:rPr>
          <w:rFonts w:eastAsia="Times New Roman"/>
          <w:b/>
          <w:bCs/>
          <w:color w:val="000000"/>
          <w:szCs w:val="28"/>
        </w:rPr>
        <w:t xml:space="preserve"> ____________________________________________</w:t>
      </w:r>
    </w:p>
    <w:p w14:paraId="20429821" w14:textId="2D61FFF5" w:rsidR="000B03C2" w:rsidRPr="00C65130" w:rsidRDefault="000B03C2" w:rsidP="00C65130">
      <w:pPr>
        <w:spacing w:line="240" w:lineRule="auto"/>
        <w:jc w:val="center"/>
        <w:rPr>
          <w:rFonts w:eastAsia="Times New Roman"/>
          <w:color w:val="000000"/>
          <w:sz w:val="22"/>
        </w:rPr>
      </w:pPr>
      <w:r w:rsidRPr="00C65130">
        <w:rPr>
          <w:rFonts w:eastAsia="Times New Roman"/>
          <w:color w:val="000000"/>
          <w:sz w:val="22"/>
        </w:rPr>
        <w:t>(за наявністю)</w:t>
      </w:r>
    </w:p>
    <w:p w14:paraId="377AE7C7" w14:textId="64960940" w:rsidR="000B03C2" w:rsidRPr="00C65130" w:rsidRDefault="000B03C2" w:rsidP="00C65130">
      <w:pPr>
        <w:spacing w:line="480" w:lineRule="exact"/>
        <w:ind w:left="709"/>
        <w:rPr>
          <w:rFonts w:eastAsia="Times New Roman"/>
          <w:bCs/>
          <w:szCs w:val="28"/>
        </w:rPr>
      </w:pPr>
      <w:r w:rsidRPr="00C65130">
        <w:rPr>
          <w:rFonts w:eastAsia="Times New Roman"/>
          <w:color w:val="000000"/>
          <w:szCs w:val="28"/>
        </w:rPr>
        <w:t>галузь знань</w:t>
      </w:r>
      <w:r w:rsidRPr="00C65130">
        <w:rPr>
          <w:rFonts w:eastAsia="Times New Roman"/>
          <w:b/>
          <w:bCs/>
          <w:color w:val="000000"/>
          <w:szCs w:val="28"/>
        </w:rPr>
        <w:t xml:space="preserve"> </w:t>
      </w:r>
      <w:r w:rsidR="00E1080E" w:rsidRPr="00C65130">
        <w:rPr>
          <w:rFonts w:eastAsia="Times New Roman"/>
          <w:b/>
          <w:bCs/>
          <w:color w:val="000000"/>
          <w:szCs w:val="28"/>
          <w:u w:val="single"/>
        </w:rPr>
        <w:t>13 – МЕХАНІЧНА ІНЖЕНЕРІЯ</w:t>
      </w:r>
      <w:r w:rsidR="00E1080E" w:rsidRPr="00C65130">
        <w:rPr>
          <w:rFonts w:eastAsia="Times New Roman"/>
          <w:b/>
          <w:bCs/>
          <w:color w:val="000000"/>
          <w:szCs w:val="28"/>
        </w:rPr>
        <w:t xml:space="preserve"> </w:t>
      </w:r>
    </w:p>
    <w:p w14:paraId="011A8F58" w14:textId="77777777" w:rsidR="000B03C2" w:rsidRPr="00C65130" w:rsidRDefault="000B03C2" w:rsidP="00C65130">
      <w:pPr>
        <w:jc w:val="center"/>
        <w:rPr>
          <w:rFonts w:eastAsia="Times New Roman"/>
          <w:bCs/>
          <w:sz w:val="22"/>
        </w:rPr>
      </w:pPr>
      <w:r w:rsidRPr="00C65130">
        <w:rPr>
          <w:rFonts w:eastAsia="Times New Roman"/>
          <w:bCs/>
          <w:sz w:val="22"/>
        </w:rPr>
        <w:t>(шифр та назва)</w:t>
      </w:r>
    </w:p>
    <w:p w14:paraId="72F9D278" w14:textId="77777777" w:rsidR="000B03C2" w:rsidRPr="00C65130" w:rsidRDefault="000B03C2" w:rsidP="00C65130">
      <w:pPr>
        <w:spacing w:line="480" w:lineRule="exact"/>
        <w:ind w:left="709"/>
        <w:rPr>
          <w:rFonts w:eastAsia="Times New Roman"/>
          <w:color w:val="000000"/>
          <w:szCs w:val="28"/>
          <w:shd w:val="clear" w:color="auto" w:fill="FFFFFF"/>
        </w:rPr>
      </w:pPr>
      <w:r w:rsidRPr="00C65130">
        <w:rPr>
          <w:rFonts w:eastAsia="Times New Roman"/>
          <w:szCs w:val="28"/>
        </w:rPr>
        <w:t>к</w:t>
      </w:r>
      <w:r w:rsidRPr="00C65130">
        <w:rPr>
          <w:rFonts w:eastAsia="Times New Roman"/>
          <w:color w:val="000000"/>
          <w:szCs w:val="28"/>
        </w:rPr>
        <w:t>валіфікація</w:t>
      </w:r>
      <w:r w:rsidRPr="00C65130">
        <w:rPr>
          <w:rFonts w:eastAsia="Times New Roman"/>
          <w:b/>
          <w:bCs/>
          <w:color w:val="000000"/>
          <w:szCs w:val="28"/>
        </w:rPr>
        <w:t xml:space="preserve"> </w:t>
      </w:r>
      <w:r w:rsidRPr="00C65130">
        <w:rPr>
          <w:rFonts w:eastAsia="Times New Roman"/>
          <w:color w:val="000000"/>
          <w:szCs w:val="28"/>
          <w:shd w:val="clear" w:color="auto" w:fill="FFFFFF"/>
        </w:rPr>
        <w:t>_____________________________________________</w:t>
      </w:r>
    </w:p>
    <w:p w14:paraId="750C4BF0" w14:textId="77777777" w:rsidR="000B03C2" w:rsidRPr="00C65130" w:rsidRDefault="000B03C2" w:rsidP="00C65130">
      <w:pPr>
        <w:ind w:left="993"/>
        <w:rPr>
          <w:rFonts w:eastAsia="Times New Roman"/>
          <w:sz w:val="16"/>
          <w:szCs w:val="16"/>
        </w:rPr>
      </w:pPr>
    </w:p>
    <w:p w14:paraId="6151BAF8" w14:textId="77777777" w:rsidR="000B03C2" w:rsidRPr="00C65130" w:rsidRDefault="000B03C2" w:rsidP="00C65130">
      <w:pPr>
        <w:jc w:val="right"/>
      </w:pPr>
    </w:p>
    <w:p w14:paraId="33E3EEE3" w14:textId="77777777" w:rsidR="00A12D91" w:rsidRPr="00C65130" w:rsidRDefault="00A12D91" w:rsidP="00C65130">
      <w:pPr>
        <w:jc w:val="right"/>
      </w:pPr>
    </w:p>
    <w:p w14:paraId="4A503E6D" w14:textId="77777777" w:rsidR="00A12D91" w:rsidRPr="00C65130" w:rsidRDefault="00A12D91" w:rsidP="00C65130">
      <w:pPr>
        <w:jc w:val="right"/>
      </w:pPr>
    </w:p>
    <w:p w14:paraId="177EA050" w14:textId="4608D567" w:rsidR="000B03C2" w:rsidRPr="00C65130" w:rsidRDefault="00A12D91" w:rsidP="00C65130">
      <w:pPr>
        <w:spacing w:line="276" w:lineRule="auto"/>
        <w:ind w:left="4253" w:firstLine="0"/>
        <w:jc w:val="center"/>
        <w:rPr>
          <w:b/>
        </w:rPr>
      </w:pPr>
      <w:r w:rsidRPr="00C65130">
        <w:rPr>
          <w:b/>
        </w:rPr>
        <w:t>«</w:t>
      </w:r>
      <w:r w:rsidR="000B03C2" w:rsidRPr="00C65130">
        <w:rPr>
          <w:b/>
        </w:rPr>
        <w:t>ЗАТВЕРДЖЕНО</w:t>
      </w:r>
      <w:r w:rsidRPr="00C65130">
        <w:rPr>
          <w:b/>
        </w:rPr>
        <w:t>»</w:t>
      </w:r>
    </w:p>
    <w:p w14:paraId="6FD8E18B" w14:textId="2DC8538F" w:rsidR="000B03C2" w:rsidRPr="00C65130" w:rsidRDefault="00A12D91" w:rsidP="00C65130">
      <w:pPr>
        <w:spacing w:line="276" w:lineRule="auto"/>
        <w:ind w:left="4253" w:firstLine="0"/>
        <w:jc w:val="center"/>
      </w:pPr>
      <w:r w:rsidRPr="00C65130">
        <w:t>в</w:t>
      </w:r>
      <w:r w:rsidR="000B03C2" w:rsidRPr="00C65130">
        <w:t>ченою радою УДУНТ</w:t>
      </w:r>
    </w:p>
    <w:p w14:paraId="2EC11C45" w14:textId="218B79AC" w:rsidR="000B03C2" w:rsidRPr="00C65130" w:rsidRDefault="004C7632" w:rsidP="00C65130">
      <w:pPr>
        <w:spacing w:line="276" w:lineRule="auto"/>
        <w:ind w:left="4253" w:firstLine="0"/>
        <w:jc w:val="center"/>
      </w:pPr>
      <w:r w:rsidRPr="00C65130">
        <w:t>__</w:t>
      </w:r>
      <w:r w:rsidR="000B03C2" w:rsidRPr="00C65130">
        <w:t>.</w:t>
      </w:r>
      <w:r w:rsidRPr="00C65130">
        <w:t>__</w:t>
      </w:r>
      <w:r w:rsidR="000B03C2" w:rsidRPr="00C65130">
        <w:t>.</w:t>
      </w:r>
      <w:r w:rsidRPr="00C65130">
        <w:t xml:space="preserve"> 20__</w:t>
      </w:r>
      <w:r w:rsidR="000B03C2" w:rsidRPr="00C65130">
        <w:t xml:space="preserve"> р. протокол № </w:t>
      </w:r>
      <w:r w:rsidRPr="00C65130">
        <w:t>__</w:t>
      </w:r>
    </w:p>
    <w:p w14:paraId="2C014E8C" w14:textId="15E931F0" w:rsidR="000B03C2" w:rsidRPr="00C65130" w:rsidRDefault="00A12D91" w:rsidP="00C65130">
      <w:pPr>
        <w:spacing w:before="120" w:line="276" w:lineRule="auto"/>
        <w:ind w:left="4253" w:firstLine="0"/>
        <w:jc w:val="center"/>
        <w:rPr>
          <w:b/>
        </w:rPr>
      </w:pPr>
      <w:r w:rsidRPr="00C65130">
        <w:rPr>
          <w:b/>
        </w:rPr>
        <w:t>«ВВЕДЕНО В ДІЮ»</w:t>
      </w:r>
    </w:p>
    <w:p w14:paraId="2E2D7BDC" w14:textId="793A522A" w:rsidR="00A12D91" w:rsidRPr="00C65130" w:rsidRDefault="00A12D91" w:rsidP="00C65130">
      <w:pPr>
        <w:spacing w:line="276" w:lineRule="auto"/>
        <w:ind w:left="4253" w:right="140" w:firstLine="0"/>
        <w:jc w:val="center"/>
      </w:pPr>
      <w:r w:rsidRPr="00C65130">
        <w:t>наказом № __ від __.__.20__ р.</w:t>
      </w:r>
    </w:p>
    <w:p w14:paraId="3A2968D5" w14:textId="2CB7A971" w:rsidR="003B1661" w:rsidRPr="00C65130" w:rsidRDefault="00A12D91" w:rsidP="00C65130">
      <w:pPr>
        <w:spacing w:before="120" w:line="276" w:lineRule="auto"/>
        <w:ind w:left="4253" w:right="140" w:firstLine="0"/>
        <w:jc w:val="center"/>
      </w:pPr>
      <w:r w:rsidRPr="00C65130">
        <w:t>Р</w:t>
      </w:r>
      <w:r w:rsidR="000B03C2" w:rsidRPr="00C65130">
        <w:t>ектор</w:t>
      </w:r>
      <w:r w:rsidR="004C7632" w:rsidRPr="00C65130">
        <w:t xml:space="preserve"> </w:t>
      </w:r>
    </w:p>
    <w:p w14:paraId="7226CDE0" w14:textId="2AAD7AEA" w:rsidR="000B03C2" w:rsidRPr="00C65130" w:rsidRDefault="00A12D91" w:rsidP="00C65130">
      <w:pPr>
        <w:spacing w:before="120" w:line="276" w:lineRule="auto"/>
        <w:ind w:left="4253" w:right="142" w:firstLine="0"/>
        <w:jc w:val="center"/>
      </w:pPr>
      <w:r w:rsidRPr="00C65130">
        <w:t>професор __________</w:t>
      </w:r>
      <w:r w:rsidR="000B03C2" w:rsidRPr="00C65130">
        <w:t xml:space="preserve"> </w:t>
      </w:r>
      <w:r w:rsidRPr="00C65130">
        <w:t>_____________</w:t>
      </w:r>
    </w:p>
    <w:p w14:paraId="55B4EE1B" w14:textId="77777777" w:rsidR="000B03C2" w:rsidRPr="00C65130" w:rsidRDefault="000B03C2" w:rsidP="00C65130">
      <w:pPr>
        <w:ind w:firstLine="0"/>
      </w:pPr>
    </w:p>
    <w:p w14:paraId="0377ABC6" w14:textId="43E2A0C8" w:rsidR="00A12D91" w:rsidRPr="00C65130" w:rsidRDefault="00A12D91" w:rsidP="00C65130">
      <w:pPr>
        <w:ind w:firstLine="0"/>
      </w:pPr>
    </w:p>
    <w:p w14:paraId="683EFC62" w14:textId="536532BD" w:rsidR="00C65130" w:rsidRPr="00C65130" w:rsidRDefault="00C65130" w:rsidP="00C65130">
      <w:pPr>
        <w:ind w:firstLine="0"/>
      </w:pPr>
    </w:p>
    <w:p w14:paraId="6C584F27" w14:textId="12E18AD9" w:rsidR="00C65130" w:rsidRPr="00C65130" w:rsidRDefault="00C65130" w:rsidP="00C65130">
      <w:pPr>
        <w:ind w:firstLine="0"/>
      </w:pPr>
    </w:p>
    <w:p w14:paraId="71986E16" w14:textId="7FC4383A" w:rsidR="00C65130" w:rsidRPr="00C65130" w:rsidRDefault="00C65130" w:rsidP="00C65130">
      <w:pPr>
        <w:ind w:firstLine="0"/>
      </w:pPr>
    </w:p>
    <w:p w14:paraId="25ADFB30" w14:textId="1E8A2C7E" w:rsidR="00C65130" w:rsidRPr="00C65130" w:rsidRDefault="00C65130" w:rsidP="00C65130">
      <w:pPr>
        <w:ind w:firstLine="0"/>
      </w:pPr>
    </w:p>
    <w:p w14:paraId="35D99F43" w14:textId="78BF9DBC" w:rsidR="00C65130" w:rsidRPr="00C65130" w:rsidRDefault="00C65130" w:rsidP="00C65130">
      <w:pPr>
        <w:ind w:firstLine="0"/>
      </w:pPr>
    </w:p>
    <w:p w14:paraId="3FE1F5F3" w14:textId="77777777" w:rsidR="00C65130" w:rsidRPr="00C65130" w:rsidRDefault="00C65130" w:rsidP="00C65130">
      <w:pPr>
        <w:ind w:firstLine="0"/>
      </w:pPr>
    </w:p>
    <w:p w14:paraId="191F52A9" w14:textId="3D51EAD3" w:rsidR="000B03C2" w:rsidRPr="00C65130" w:rsidRDefault="000B03C2" w:rsidP="00C65130">
      <w:pPr>
        <w:jc w:val="center"/>
      </w:pPr>
      <w:r w:rsidRPr="00C65130">
        <w:t>Дніпро 20</w:t>
      </w:r>
      <w:r w:rsidR="00E1080E" w:rsidRPr="00C65130">
        <w:t>24</w:t>
      </w:r>
    </w:p>
    <w:p w14:paraId="19B132C9" w14:textId="77777777" w:rsidR="000B03C2" w:rsidRPr="00C65130" w:rsidRDefault="000B03C2" w:rsidP="00C65130">
      <w:pPr>
        <w:widowControl w:val="0"/>
        <w:spacing w:line="480" w:lineRule="exact"/>
        <w:ind w:left="709" w:firstLine="0"/>
        <w:rPr>
          <w:rFonts w:eastAsia="Times New Roman" w:cs="Times New Roman"/>
          <w:szCs w:val="28"/>
        </w:rPr>
      </w:pPr>
    </w:p>
    <w:p w14:paraId="58AF284A" w14:textId="77777777" w:rsidR="000B03C2" w:rsidRPr="00C65130" w:rsidRDefault="000B03C2" w:rsidP="00C65130">
      <w:pPr>
        <w:spacing w:line="360" w:lineRule="auto"/>
        <w:ind w:firstLine="567"/>
        <w:jc w:val="both"/>
        <w:rPr>
          <w:rFonts w:eastAsia="Calibri" w:cs="Times New Roman"/>
          <w:szCs w:val="24"/>
        </w:rPr>
        <w:sectPr w:rsidR="000B03C2" w:rsidRPr="00C65130" w:rsidSect="00A12D91">
          <w:pgSz w:w="11906" w:h="16838"/>
          <w:pgMar w:top="1134" w:right="567" w:bottom="1134" w:left="1701" w:header="709" w:footer="709" w:gutter="0"/>
          <w:cols w:space="708"/>
          <w:titlePg/>
          <w:docGrid w:linePitch="360"/>
        </w:sectPr>
      </w:pPr>
    </w:p>
    <w:p w14:paraId="4252CAFA" w14:textId="77777777" w:rsidR="003B1661" w:rsidRPr="00C65130" w:rsidRDefault="003B1661" w:rsidP="00C65130">
      <w:pPr>
        <w:widowControl w:val="0"/>
        <w:spacing w:after="244" w:line="240" w:lineRule="auto"/>
        <w:ind w:firstLine="0"/>
        <w:jc w:val="center"/>
        <w:rPr>
          <w:rFonts w:eastAsia="Courier New" w:cs="Times New Roman"/>
          <w:b/>
          <w:bCs/>
          <w:color w:val="000000"/>
          <w:szCs w:val="28"/>
          <w:lang w:eastAsia="uk-UA"/>
        </w:rPr>
      </w:pPr>
      <w:r w:rsidRPr="00C65130">
        <w:rPr>
          <w:rFonts w:eastAsia="Courier New" w:cs="Times New Roman"/>
          <w:b/>
          <w:bCs/>
          <w:color w:val="000000"/>
          <w:szCs w:val="28"/>
          <w:lang w:eastAsia="uk-UA"/>
        </w:rPr>
        <w:lastRenderedPageBreak/>
        <w:t xml:space="preserve">ЛИСТ ПОГОДЖЕННЯ </w:t>
      </w:r>
    </w:p>
    <w:p w14:paraId="7D41AC70" w14:textId="78912A04" w:rsidR="003B1661" w:rsidRPr="00C65130" w:rsidRDefault="003B1661" w:rsidP="00C65130">
      <w:pPr>
        <w:widowControl w:val="0"/>
        <w:spacing w:line="240" w:lineRule="auto"/>
        <w:ind w:firstLine="0"/>
        <w:jc w:val="center"/>
        <w:rPr>
          <w:rFonts w:eastAsia="Times New Roman" w:cs="Times New Roman"/>
          <w:b/>
          <w:bCs/>
          <w:szCs w:val="28"/>
        </w:rPr>
      </w:pPr>
      <w:bookmarkStart w:id="0" w:name="_Hlk136858146"/>
      <w:bookmarkStart w:id="1" w:name="_Hlk61622239"/>
      <w:r w:rsidRPr="00C65130">
        <w:rPr>
          <w:rFonts w:eastAsia="Times New Roman" w:cs="Times New Roman"/>
          <w:b/>
          <w:bCs/>
          <w:szCs w:val="28"/>
        </w:rPr>
        <w:t xml:space="preserve">освітньо- </w:t>
      </w:r>
      <w:r w:rsidR="00E1080E" w:rsidRPr="00C65130">
        <w:rPr>
          <w:rFonts w:eastAsia="Times New Roman" w:cs="Times New Roman"/>
          <w:b/>
          <w:bCs/>
          <w:szCs w:val="28"/>
        </w:rPr>
        <w:t>наукова</w:t>
      </w:r>
      <w:r w:rsidRPr="00C65130">
        <w:rPr>
          <w:rFonts w:eastAsia="Times New Roman" w:cs="Times New Roman"/>
          <w:b/>
          <w:bCs/>
          <w:szCs w:val="28"/>
        </w:rPr>
        <w:t xml:space="preserve"> програм</w:t>
      </w:r>
      <w:r w:rsidR="00DC609A" w:rsidRPr="00C65130">
        <w:rPr>
          <w:rFonts w:eastAsia="Times New Roman" w:cs="Times New Roman"/>
          <w:b/>
          <w:bCs/>
          <w:szCs w:val="28"/>
        </w:rPr>
        <w:t>а</w:t>
      </w:r>
    </w:p>
    <w:p w14:paraId="5B8139CD" w14:textId="77777777" w:rsidR="003B1661" w:rsidRPr="00C65130" w:rsidRDefault="003B1661" w:rsidP="00C65130">
      <w:pPr>
        <w:widowControl w:val="0"/>
        <w:spacing w:line="240" w:lineRule="auto"/>
        <w:ind w:firstLine="0"/>
        <w:jc w:val="center"/>
        <w:rPr>
          <w:rFonts w:eastAsia="Times New Roman" w:cs="Times New Roman"/>
          <w:sz w:val="20"/>
          <w:szCs w:val="20"/>
        </w:rPr>
      </w:pPr>
      <w:r w:rsidRPr="00C65130">
        <w:rPr>
          <w:rFonts w:eastAsia="Times New Roman" w:cs="Times New Roman"/>
          <w:sz w:val="20"/>
          <w:szCs w:val="20"/>
        </w:rPr>
        <w:t>професійна/наукова</w:t>
      </w:r>
    </w:p>
    <w:bookmarkEnd w:id="0"/>
    <w:p w14:paraId="079343B8" w14:textId="0F972D50" w:rsidR="003B1661" w:rsidRPr="00C65130" w:rsidRDefault="00E1080E" w:rsidP="00C65130">
      <w:pPr>
        <w:widowControl w:val="0"/>
        <w:spacing w:line="260" w:lineRule="exact"/>
        <w:ind w:firstLine="0"/>
        <w:jc w:val="center"/>
        <w:rPr>
          <w:rFonts w:eastAsia="Courier New" w:cs="Times New Roman"/>
          <w:b/>
          <w:szCs w:val="28"/>
          <w:u w:val="single"/>
        </w:rPr>
      </w:pPr>
      <w:r w:rsidRPr="00C65130">
        <w:rPr>
          <w:rFonts w:eastAsia="Courier New" w:cs="Times New Roman"/>
          <w:b/>
          <w:szCs w:val="28"/>
          <w:u w:val="single"/>
        </w:rPr>
        <w:t>Прикладне матеріалознавство</w:t>
      </w:r>
    </w:p>
    <w:p w14:paraId="37999FF1" w14:textId="37BFD6FC" w:rsidR="003B1661" w:rsidRPr="00C65130" w:rsidRDefault="003B1661" w:rsidP="00C65130">
      <w:pPr>
        <w:widowControl w:val="0"/>
        <w:spacing w:line="260" w:lineRule="exact"/>
        <w:ind w:firstLine="0"/>
        <w:jc w:val="center"/>
        <w:rPr>
          <w:rFonts w:eastAsia="Courier New" w:cs="Times New Roman"/>
          <w:b/>
          <w:bCs/>
          <w:color w:val="000000"/>
          <w:sz w:val="16"/>
          <w:szCs w:val="16"/>
          <w:vertAlign w:val="superscript"/>
        </w:rPr>
      </w:pPr>
      <w:r w:rsidRPr="00C65130">
        <w:rPr>
          <w:rFonts w:eastAsia="Times New Roman" w:cs="Times New Roman"/>
          <w:sz w:val="20"/>
          <w:szCs w:val="20"/>
        </w:rPr>
        <w:t>(назва освітньо-</w:t>
      </w:r>
      <w:r w:rsidR="00DC609A" w:rsidRPr="00C65130">
        <w:rPr>
          <w:rFonts w:eastAsia="Times New Roman" w:cs="Times New Roman"/>
          <w:sz w:val="20"/>
          <w:szCs w:val="20"/>
        </w:rPr>
        <w:t xml:space="preserve">наукової </w:t>
      </w:r>
      <w:r w:rsidRPr="00C65130">
        <w:rPr>
          <w:rFonts w:eastAsia="Times New Roman" w:cs="Times New Roman"/>
          <w:sz w:val="20"/>
          <w:szCs w:val="20"/>
        </w:rPr>
        <w:t>програми)</w:t>
      </w:r>
    </w:p>
    <w:p w14:paraId="1B99BFF0" w14:textId="77777777" w:rsidR="003B1661" w:rsidRPr="00C65130" w:rsidRDefault="003B1661" w:rsidP="00C65130">
      <w:pPr>
        <w:widowControl w:val="0"/>
        <w:spacing w:line="240" w:lineRule="auto"/>
        <w:ind w:left="2832" w:firstLine="708"/>
        <w:rPr>
          <w:rFonts w:eastAsia="Times New Roman" w:cs="Times New Roman"/>
          <w:bCs/>
          <w:sz w:val="20"/>
          <w:szCs w:val="20"/>
        </w:rPr>
      </w:pPr>
    </w:p>
    <w:p w14:paraId="7465166D" w14:textId="56AB2713" w:rsidR="003B1661" w:rsidRPr="00C65130" w:rsidRDefault="00E1080E" w:rsidP="00C65130">
      <w:pPr>
        <w:widowControl w:val="0"/>
        <w:spacing w:line="260" w:lineRule="exact"/>
        <w:ind w:firstLine="0"/>
        <w:jc w:val="center"/>
        <w:rPr>
          <w:rFonts w:eastAsia="Courier New" w:cs="Times New Roman"/>
          <w:b/>
          <w:szCs w:val="28"/>
          <w:u w:val="single"/>
        </w:rPr>
      </w:pPr>
      <w:r w:rsidRPr="00C65130">
        <w:rPr>
          <w:rFonts w:eastAsia="Courier New" w:cs="Times New Roman"/>
          <w:b/>
          <w:szCs w:val="28"/>
          <w:u w:val="single"/>
        </w:rPr>
        <w:t>Другий (магістерський) рівень</w:t>
      </w:r>
    </w:p>
    <w:p w14:paraId="651A554C" w14:textId="5008865E" w:rsidR="003B1661" w:rsidRPr="00C65130" w:rsidRDefault="003B1661" w:rsidP="00C65130">
      <w:pPr>
        <w:widowControl w:val="0"/>
        <w:spacing w:line="260" w:lineRule="exact"/>
        <w:ind w:firstLine="0"/>
        <w:jc w:val="center"/>
        <w:rPr>
          <w:rFonts w:eastAsia="Courier New" w:cs="Times New Roman"/>
          <w:bCs/>
          <w:sz w:val="20"/>
          <w:szCs w:val="20"/>
          <w:vertAlign w:val="superscript"/>
        </w:rPr>
      </w:pPr>
      <w:r w:rsidRPr="00C65130">
        <w:rPr>
          <w:rFonts w:eastAsia="Courier New" w:cs="Times New Roman"/>
          <w:bCs/>
          <w:sz w:val="20"/>
          <w:szCs w:val="20"/>
        </w:rPr>
        <w:t xml:space="preserve">     </w:t>
      </w:r>
      <w:r w:rsidRPr="00C65130">
        <w:rPr>
          <w:rFonts w:eastAsia="Courier New" w:cs="Times New Roman"/>
          <w:bCs/>
          <w:sz w:val="20"/>
          <w:szCs w:val="20"/>
          <w:vertAlign w:val="superscript"/>
        </w:rPr>
        <w:t>(</w:t>
      </w:r>
      <w:r w:rsidRPr="00C65130">
        <w:rPr>
          <w:rFonts w:eastAsia="Times New Roman" w:cs="Times New Roman"/>
          <w:sz w:val="20"/>
          <w:szCs w:val="20"/>
        </w:rPr>
        <w:t>рівень вищої освіти: перший (бакалаврський) або другий (магістерський))</w:t>
      </w:r>
    </w:p>
    <w:p w14:paraId="3E472EA2" w14:textId="77777777" w:rsidR="003B1661" w:rsidRPr="00C65130" w:rsidRDefault="003B1661" w:rsidP="00C65130">
      <w:pPr>
        <w:widowControl w:val="0"/>
        <w:spacing w:line="240" w:lineRule="auto"/>
        <w:ind w:firstLine="0"/>
        <w:rPr>
          <w:rFonts w:eastAsia="Times New Roman" w:cs="Times New Roman"/>
          <w:bCs/>
          <w:szCs w:val="28"/>
          <w:lang w:eastAsia="ru-RU"/>
        </w:rPr>
      </w:pPr>
    </w:p>
    <w:p w14:paraId="4BD4D784" w14:textId="77777777" w:rsidR="003B1661" w:rsidRPr="00C65130" w:rsidRDefault="003B1661" w:rsidP="00C65130">
      <w:pPr>
        <w:widowControl w:val="0"/>
        <w:spacing w:line="240" w:lineRule="auto"/>
        <w:ind w:firstLine="0"/>
        <w:rPr>
          <w:rFonts w:eastAsia="Times New Roman" w:cs="Times New Roman"/>
          <w:bCs/>
          <w:szCs w:val="28"/>
          <w:lang w:eastAsia="ru-RU"/>
        </w:rPr>
      </w:pPr>
    </w:p>
    <w:p w14:paraId="61265D14" w14:textId="77777777" w:rsidR="00D3600C" w:rsidRPr="00C65130" w:rsidRDefault="00D3600C" w:rsidP="00C65130">
      <w:pPr>
        <w:widowControl w:val="0"/>
        <w:spacing w:line="240" w:lineRule="auto"/>
        <w:ind w:firstLine="0"/>
        <w:rPr>
          <w:rFonts w:eastAsia="Times New Roman" w:cs="Times New Roman"/>
          <w:bCs/>
          <w:szCs w:val="28"/>
          <w:lang w:eastAsia="ru-RU"/>
        </w:rPr>
      </w:pPr>
    </w:p>
    <w:p w14:paraId="3F5CB48D" w14:textId="0F1EDCA2" w:rsidR="003B1661" w:rsidRPr="00C65130" w:rsidRDefault="003B1661" w:rsidP="00C65130">
      <w:pPr>
        <w:widowControl w:val="0"/>
        <w:spacing w:line="240" w:lineRule="auto"/>
        <w:ind w:firstLine="0"/>
        <w:jc w:val="both"/>
        <w:rPr>
          <w:rFonts w:eastAsia="Times New Roman" w:cs="Times New Roman"/>
          <w:b/>
          <w:bCs/>
          <w:szCs w:val="28"/>
        </w:rPr>
      </w:pPr>
      <w:r w:rsidRPr="00C65130">
        <w:rPr>
          <w:rFonts w:eastAsia="Times New Roman" w:cs="Times New Roman"/>
          <w:b/>
          <w:bCs/>
          <w:szCs w:val="28"/>
        </w:rPr>
        <w:t>Перший проректор</w:t>
      </w:r>
      <w:r w:rsidRPr="00C65130">
        <w:rPr>
          <w:rFonts w:eastAsia="Times New Roman" w:cs="Times New Roman"/>
          <w:b/>
          <w:bCs/>
          <w:szCs w:val="28"/>
        </w:rPr>
        <w:tab/>
      </w:r>
      <w:r w:rsidRPr="00C65130">
        <w:rPr>
          <w:rFonts w:eastAsia="Times New Roman" w:cs="Times New Roman"/>
          <w:b/>
          <w:bCs/>
          <w:szCs w:val="28"/>
        </w:rPr>
        <w:tab/>
      </w:r>
      <w:r w:rsidRPr="00C65130">
        <w:rPr>
          <w:rFonts w:eastAsia="Times New Roman" w:cs="Times New Roman"/>
          <w:b/>
          <w:bCs/>
          <w:szCs w:val="28"/>
        </w:rPr>
        <w:tab/>
        <w:t xml:space="preserve"> </w:t>
      </w:r>
      <w:r w:rsidRPr="00C65130">
        <w:rPr>
          <w:rFonts w:eastAsia="Times New Roman" w:cs="Times New Roman"/>
          <w:bCs/>
          <w:szCs w:val="28"/>
        </w:rPr>
        <w:t>_____________</w:t>
      </w:r>
      <w:r w:rsidRPr="00C65130">
        <w:rPr>
          <w:rFonts w:eastAsia="Times New Roman" w:cs="Times New Roman"/>
          <w:bCs/>
          <w:szCs w:val="28"/>
        </w:rPr>
        <w:tab/>
        <w:t xml:space="preserve"> </w:t>
      </w:r>
      <w:r w:rsidR="00A12D91" w:rsidRPr="00C65130">
        <w:rPr>
          <w:rFonts w:eastAsia="Times New Roman" w:cs="Times New Roman"/>
          <w:bCs/>
          <w:szCs w:val="28"/>
        </w:rPr>
        <w:t>______________________</w:t>
      </w:r>
    </w:p>
    <w:p w14:paraId="628757A4" w14:textId="4164FA18" w:rsidR="003B1661" w:rsidRPr="00C65130" w:rsidRDefault="003B1661" w:rsidP="00C65130">
      <w:pPr>
        <w:widowControl w:val="0"/>
        <w:spacing w:line="276" w:lineRule="auto"/>
        <w:ind w:left="4248" w:right="113" w:firstLine="708"/>
        <w:jc w:val="both"/>
        <w:rPr>
          <w:rFonts w:eastAsia="Courier New" w:cs="Times New Roman"/>
          <w:color w:val="000000"/>
          <w:sz w:val="18"/>
          <w:szCs w:val="18"/>
        </w:rPr>
      </w:pPr>
      <w:r w:rsidRPr="00C65130">
        <w:rPr>
          <w:rFonts w:eastAsia="Courier New" w:cs="Times New Roman"/>
          <w:color w:val="000000"/>
          <w:sz w:val="18"/>
          <w:szCs w:val="18"/>
        </w:rPr>
        <w:t>(підпис)</w:t>
      </w:r>
      <w:r w:rsidR="00A12D91" w:rsidRPr="00C65130">
        <w:rPr>
          <w:rFonts w:eastAsia="Courier New" w:cs="Times New Roman"/>
          <w:color w:val="000000"/>
          <w:sz w:val="18"/>
          <w:szCs w:val="18"/>
        </w:rPr>
        <w:tab/>
      </w:r>
      <w:r w:rsidR="00A12D91" w:rsidRPr="00C65130">
        <w:rPr>
          <w:rFonts w:eastAsia="Courier New" w:cs="Times New Roman"/>
          <w:color w:val="000000"/>
          <w:sz w:val="18"/>
          <w:szCs w:val="18"/>
        </w:rPr>
        <w:tab/>
      </w:r>
      <w:r w:rsidR="00A12D91" w:rsidRPr="00C65130">
        <w:rPr>
          <w:rFonts w:eastAsia="Courier New" w:cs="Times New Roman"/>
          <w:color w:val="000000"/>
          <w:sz w:val="18"/>
          <w:szCs w:val="18"/>
        </w:rPr>
        <w:tab/>
        <w:t>(Ім’я ПРІЗВИЩЕ)</w:t>
      </w:r>
    </w:p>
    <w:p w14:paraId="7D3A2749" w14:textId="77777777" w:rsidR="003B1661" w:rsidRPr="00C65130" w:rsidRDefault="003B1661" w:rsidP="00C65130">
      <w:pPr>
        <w:widowControl w:val="0"/>
        <w:spacing w:line="240" w:lineRule="auto"/>
        <w:ind w:firstLine="0"/>
        <w:rPr>
          <w:rFonts w:eastAsia="Times New Roman" w:cs="Times New Roman"/>
          <w:bCs/>
          <w:szCs w:val="28"/>
          <w:lang w:eastAsia="ru-RU"/>
        </w:rPr>
      </w:pPr>
      <w:r w:rsidRPr="00C65130">
        <w:rPr>
          <w:rFonts w:eastAsia="Times New Roman" w:cs="Times New Roman"/>
          <w:bCs/>
          <w:szCs w:val="28"/>
        </w:rPr>
        <w:t>«___»______20___ р.</w:t>
      </w:r>
      <w:r w:rsidRPr="00C65130">
        <w:rPr>
          <w:rFonts w:eastAsia="Times New Roman" w:cs="Times New Roman"/>
          <w:bCs/>
          <w:szCs w:val="28"/>
        </w:rPr>
        <w:tab/>
      </w:r>
    </w:p>
    <w:p w14:paraId="3B020D43" w14:textId="77777777" w:rsidR="003B1661" w:rsidRPr="00C65130" w:rsidRDefault="003B1661" w:rsidP="00C65130">
      <w:pPr>
        <w:widowControl w:val="0"/>
        <w:spacing w:line="240" w:lineRule="auto"/>
        <w:ind w:firstLine="0"/>
        <w:jc w:val="both"/>
        <w:rPr>
          <w:rFonts w:eastAsia="Times New Roman" w:cs="Times New Roman"/>
          <w:b/>
          <w:bCs/>
          <w:szCs w:val="28"/>
        </w:rPr>
      </w:pPr>
    </w:p>
    <w:p w14:paraId="4A5D0E9D" w14:textId="77777777" w:rsidR="00D3600C" w:rsidRPr="00C65130" w:rsidRDefault="00D3600C" w:rsidP="00C65130">
      <w:pPr>
        <w:widowControl w:val="0"/>
        <w:spacing w:line="240" w:lineRule="auto"/>
        <w:ind w:firstLine="0"/>
        <w:jc w:val="both"/>
        <w:rPr>
          <w:rFonts w:eastAsia="Times New Roman" w:cs="Times New Roman"/>
          <w:b/>
          <w:bCs/>
          <w:szCs w:val="28"/>
        </w:rPr>
      </w:pPr>
    </w:p>
    <w:p w14:paraId="2A2FED7A" w14:textId="77777777" w:rsidR="000B41B1" w:rsidRPr="00C65130" w:rsidRDefault="000B41B1" w:rsidP="00C65130">
      <w:pPr>
        <w:widowControl w:val="0"/>
        <w:spacing w:line="240" w:lineRule="auto"/>
        <w:ind w:firstLine="0"/>
        <w:jc w:val="both"/>
        <w:rPr>
          <w:rFonts w:eastAsia="Times New Roman" w:cs="Times New Roman"/>
          <w:b/>
          <w:bCs/>
          <w:szCs w:val="28"/>
        </w:rPr>
      </w:pPr>
    </w:p>
    <w:p w14:paraId="440C3BAE" w14:textId="1AA384C0" w:rsidR="000B41B1" w:rsidRPr="00C65130" w:rsidRDefault="000B41B1" w:rsidP="00C65130">
      <w:pPr>
        <w:widowControl w:val="0"/>
        <w:spacing w:line="240" w:lineRule="auto"/>
        <w:ind w:firstLine="0"/>
        <w:jc w:val="both"/>
        <w:rPr>
          <w:rFonts w:eastAsia="Times New Roman" w:cs="Times New Roman"/>
          <w:b/>
          <w:bCs/>
          <w:szCs w:val="28"/>
        </w:rPr>
      </w:pPr>
      <w:r w:rsidRPr="00C65130">
        <w:rPr>
          <w:rFonts w:eastAsia="Times New Roman" w:cs="Times New Roman"/>
          <w:b/>
          <w:bCs/>
          <w:szCs w:val="28"/>
        </w:rPr>
        <w:t>Рада якості освітньої діяльності</w:t>
      </w:r>
    </w:p>
    <w:p w14:paraId="142966A4" w14:textId="44157FD1" w:rsidR="003B1661" w:rsidRPr="00C65130" w:rsidRDefault="000B41B1" w:rsidP="00C65130">
      <w:pPr>
        <w:widowControl w:val="0"/>
        <w:spacing w:line="240" w:lineRule="auto"/>
        <w:ind w:firstLine="0"/>
        <w:jc w:val="both"/>
        <w:rPr>
          <w:rFonts w:eastAsia="Times New Roman" w:cs="Times New Roman"/>
          <w:b/>
          <w:bCs/>
          <w:szCs w:val="28"/>
        </w:rPr>
      </w:pPr>
      <w:r w:rsidRPr="00C65130">
        <w:rPr>
          <w:rFonts w:eastAsia="Times New Roman" w:cs="Times New Roman"/>
          <w:bCs/>
          <w:szCs w:val="28"/>
        </w:rPr>
        <w:t>Голова</w:t>
      </w:r>
      <w:r w:rsidR="003B1661" w:rsidRPr="00C65130">
        <w:rPr>
          <w:rFonts w:eastAsia="Times New Roman" w:cs="Times New Roman"/>
          <w:b/>
          <w:bCs/>
          <w:szCs w:val="28"/>
        </w:rPr>
        <w:tab/>
      </w:r>
      <w:r w:rsidR="003B1661" w:rsidRPr="00C65130">
        <w:rPr>
          <w:rFonts w:eastAsia="Times New Roman" w:cs="Times New Roman"/>
          <w:b/>
          <w:bCs/>
          <w:szCs w:val="28"/>
        </w:rPr>
        <w:tab/>
      </w:r>
      <w:r w:rsidR="003B1661" w:rsidRPr="00C65130">
        <w:rPr>
          <w:rFonts w:eastAsia="Times New Roman" w:cs="Times New Roman"/>
          <w:b/>
          <w:bCs/>
          <w:szCs w:val="28"/>
        </w:rPr>
        <w:tab/>
      </w:r>
      <w:r w:rsidRPr="00C65130">
        <w:rPr>
          <w:rFonts w:eastAsia="Times New Roman" w:cs="Times New Roman"/>
          <w:b/>
          <w:bCs/>
          <w:szCs w:val="28"/>
        </w:rPr>
        <w:tab/>
      </w:r>
      <w:r w:rsidR="003B1661" w:rsidRPr="00C65130">
        <w:rPr>
          <w:rFonts w:eastAsia="Times New Roman" w:cs="Times New Roman"/>
          <w:b/>
          <w:bCs/>
          <w:szCs w:val="28"/>
        </w:rPr>
        <w:tab/>
      </w:r>
      <w:r w:rsidR="003B1661" w:rsidRPr="00C65130">
        <w:rPr>
          <w:rFonts w:eastAsia="Times New Roman" w:cs="Times New Roman"/>
          <w:bCs/>
          <w:szCs w:val="28"/>
        </w:rPr>
        <w:t>_____________</w:t>
      </w:r>
      <w:r w:rsidR="003B1661" w:rsidRPr="00C65130">
        <w:rPr>
          <w:rFonts w:eastAsia="Times New Roman" w:cs="Times New Roman"/>
          <w:bCs/>
          <w:szCs w:val="28"/>
        </w:rPr>
        <w:tab/>
      </w:r>
      <w:r w:rsidR="00DA4B51" w:rsidRPr="00C65130">
        <w:rPr>
          <w:rFonts w:eastAsia="Times New Roman" w:cs="Times New Roman"/>
          <w:bCs/>
          <w:szCs w:val="28"/>
        </w:rPr>
        <w:t>______________________</w:t>
      </w:r>
    </w:p>
    <w:p w14:paraId="135359DA" w14:textId="76F33499" w:rsidR="003B1661" w:rsidRPr="00C65130" w:rsidRDefault="00CF46A7" w:rsidP="00C65130">
      <w:pPr>
        <w:widowControl w:val="0"/>
        <w:spacing w:line="276" w:lineRule="auto"/>
        <w:ind w:left="4248" w:right="113" w:firstLine="708"/>
        <w:jc w:val="both"/>
        <w:rPr>
          <w:rFonts w:eastAsia="Courier New" w:cs="Times New Roman"/>
          <w:color w:val="000000"/>
          <w:sz w:val="18"/>
          <w:szCs w:val="18"/>
        </w:rPr>
      </w:pPr>
      <w:r w:rsidRPr="00C65130">
        <w:rPr>
          <w:rFonts w:eastAsia="Times New Roman" w:cs="Times New Roman"/>
          <w:sz w:val="18"/>
          <w:szCs w:val="18"/>
        </w:rPr>
        <w:t xml:space="preserve"> (підпис)</w:t>
      </w:r>
      <w:r w:rsidRPr="00C65130">
        <w:rPr>
          <w:rFonts w:eastAsia="Courier New" w:cs="Times New Roman"/>
          <w:color w:val="000000"/>
          <w:sz w:val="18"/>
          <w:szCs w:val="18"/>
        </w:rPr>
        <w:t xml:space="preserve"> </w:t>
      </w:r>
      <w:r w:rsidRPr="00C65130">
        <w:rPr>
          <w:rFonts w:eastAsia="Courier New" w:cs="Times New Roman"/>
          <w:color w:val="000000"/>
          <w:sz w:val="18"/>
          <w:szCs w:val="18"/>
        </w:rPr>
        <w:tab/>
      </w:r>
      <w:r w:rsidRPr="00C65130">
        <w:rPr>
          <w:rFonts w:eastAsia="Courier New" w:cs="Times New Roman"/>
          <w:color w:val="000000"/>
          <w:sz w:val="18"/>
          <w:szCs w:val="18"/>
        </w:rPr>
        <w:tab/>
        <w:t>(Ім’я ПРІЗВИЩЕ)</w:t>
      </w:r>
    </w:p>
    <w:p w14:paraId="299A9691" w14:textId="4B19F93E" w:rsidR="00CF46A7" w:rsidRPr="00C65130" w:rsidRDefault="00CF46A7" w:rsidP="00C65130">
      <w:pPr>
        <w:widowControl w:val="0"/>
        <w:spacing w:line="240" w:lineRule="auto"/>
        <w:ind w:firstLine="0"/>
        <w:rPr>
          <w:rFonts w:eastAsia="Times New Roman" w:cs="Times New Roman"/>
          <w:bCs/>
          <w:szCs w:val="28"/>
        </w:rPr>
      </w:pPr>
      <w:r w:rsidRPr="00C65130">
        <w:rPr>
          <w:rFonts w:eastAsia="Times New Roman" w:cs="Times New Roman"/>
          <w:bCs/>
          <w:szCs w:val="28"/>
        </w:rPr>
        <w:t>Протокол №___ від «___»______20___ р.</w:t>
      </w:r>
    </w:p>
    <w:p w14:paraId="7FAAC37A" w14:textId="142ADAD6" w:rsidR="003B1661" w:rsidRPr="00C65130" w:rsidRDefault="003B1661" w:rsidP="00C65130">
      <w:pPr>
        <w:widowControl w:val="0"/>
        <w:spacing w:line="240" w:lineRule="auto"/>
        <w:ind w:firstLine="0"/>
        <w:rPr>
          <w:rFonts w:eastAsia="Times New Roman" w:cs="Times New Roman"/>
          <w:bCs/>
          <w:szCs w:val="28"/>
          <w:lang w:eastAsia="ru-RU"/>
        </w:rPr>
      </w:pPr>
      <w:r w:rsidRPr="00C65130">
        <w:rPr>
          <w:rFonts w:eastAsia="Times New Roman" w:cs="Times New Roman"/>
          <w:bCs/>
          <w:szCs w:val="28"/>
        </w:rPr>
        <w:tab/>
      </w:r>
    </w:p>
    <w:p w14:paraId="551A23DE" w14:textId="77777777" w:rsidR="003B1661" w:rsidRPr="00C65130" w:rsidRDefault="003B1661" w:rsidP="00C65130">
      <w:pPr>
        <w:widowControl w:val="0"/>
        <w:spacing w:line="240" w:lineRule="auto"/>
        <w:ind w:firstLine="0"/>
        <w:jc w:val="both"/>
        <w:rPr>
          <w:rFonts w:eastAsia="Times New Roman" w:cs="Times New Roman"/>
          <w:b/>
          <w:bCs/>
          <w:szCs w:val="28"/>
        </w:rPr>
      </w:pPr>
    </w:p>
    <w:p w14:paraId="6F067885" w14:textId="77777777" w:rsidR="00D3600C" w:rsidRPr="00C65130" w:rsidRDefault="00D3600C" w:rsidP="00C65130">
      <w:pPr>
        <w:widowControl w:val="0"/>
        <w:spacing w:line="240" w:lineRule="auto"/>
        <w:ind w:firstLine="0"/>
        <w:jc w:val="both"/>
        <w:rPr>
          <w:rFonts w:eastAsia="Times New Roman" w:cs="Times New Roman"/>
          <w:b/>
          <w:bCs/>
          <w:szCs w:val="28"/>
        </w:rPr>
      </w:pPr>
    </w:p>
    <w:p w14:paraId="0BB6182C" w14:textId="77777777" w:rsidR="000B41B1" w:rsidRPr="00C65130" w:rsidRDefault="000B41B1" w:rsidP="00C65130">
      <w:pPr>
        <w:widowControl w:val="0"/>
        <w:spacing w:line="240" w:lineRule="auto"/>
        <w:ind w:firstLine="0"/>
        <w:jc w:val="both"/>
        <w:rPr>
          <w:rFonts w:eastAsia="Times New Roman" w:cs="Times New Roman"/>
          <w:b/>
          <w:bCs/>
          <w:szCs w:val="28"/>
        </w:rPr>
      </w:pPr>
    </w:p>
    <w:p w14:paraId="439E3BF9" w14:textId="3C9F7112" w:rsidR="000658F4" w:rsidRPr="00C65130" w:rsidRDefault="000B41B1" w:rsidP="00C65130">
      <w:pPr>
        <w:widowControl w:val="0"/>
        <w:spacing w:line="240" w:lineRule="auto"/>
        <w:ind w:firstLine="0"/>
        <w:jc w:val="both"/>
        <w:rPr>
          <w:rFonts w:eastAsia="Times New Roman" w:cs="Times New Roman"/>
          <w:b/>
          <w:bCs/>
          <w:szCs w:val="28"/>
        </w:rPr>
      </w:pPr>
      <w:r w:rsidRPr="00C65130">
        <w:rPr>
          <w:rFonts w:eastAsia="Times New Roman" w:cs="Times New Roman"/>
          <w:b/>
          <w:bCs/>
          <w:szCs w:val="28"/>
        </w:rPr>
        <w:t>Навчально-науковий центр</w:t>
      </w:r>
    </w:p>
    <w:p w14:paraId="77882279" w14:textId="6C86DC00" w:rsidR="000B41B1" w:rsidRPr="00C65130" w:rsidRDefault="000B41B1" w:rsidP="00C65130">
      <w:pPr>
        <w:widowControl w:val="0"/>
        <w:spacing w:line="240" w:lineRule="auto"/>
        <w:ind w:firstLine="0"/>
        <w:jc w:val="both"/>
        <w:rPr>
          <w:rFonts w:eastAsia="Times New Roman" w:cs="Times New Roman"/>
          <w:b/>
          <w:bCs/>
          <w:szCs w:val="28"/>
        </w:rPr>
      </w:pPr>
      <w:r w:rsidRPr="00C65130">
        <w:rPr>
          <w:rFonts w:eastAsia="Times New Roman" w:cs="Times New Roman"/>
          <w:b/>
          <w:bCs/>
          <w:szCs w:val="28"/>
        </w:rPr>
        <w:t>забезпечення якості освіти</w:t>
      </w:r>
    </w:p>
    <w:p w14:paraId="286F8A03" w14:textId="04B0129E" w:rsidR="000658F4" w:rsidRPr="00C65130" w:rsidRDefault="000658F4" w:rsidP="00C65130">
      <w:pPr>
        <w:widowControl w:val="0"/>
        <w:spacing w:line="240" w:lineRule="auto"/>
        <w:ind w:firstLine="0"/>
        <w:jc w:val="both"/>
        <w:rPr>
          <w:rFonts w:eastAsia="Times New Roman" w:cs="Times New Roman"/>
          <w:b/>
          <w:bCs/>
          <w:szCs w:val="28"/>
        </w:rPr>
      </w:pPr>
      <w:r w:rsidRPr="00C65130">
        <w:rPr>
          <w:rFonts w:eastAsia="Times New Roman" w:cs="Times New Roman"/>
          <w:bCs/>
          <w:szCs w:val="28"/>
        </w:rPr>
        <w:t>Керівник</w:t>
      </w:r>
      <w:r w:rsidRPr="00C65130">
        <w:rPr>
          <w:rFonts w:eastAsia="Times New Roman" w:cs="Times New Roman"/>
          <w:bCs/>
          <w:szCs w:val="28"/>
        </w:rPr>
        <w:tab/>
      </w:r>
      <w:r w:rsidRPr="00C65130">
        <w:rPr>
          <w:rFonts w:eastAsia="Times New Roman" w:cs="Times New Roman"/>
          <w:b/>
          <w:bCs/>
          <w:szCs w:val="28"/>
        </w:rPr>
        <w:tab/>
      </w:r>
      <w:r w:rsidRPr="00C65130">
        <w:rPr>
          <w:rFonts w:eastAsia="Times New Roman" w:cs="Times New Roman"/>
          <w:b/>
          <w:bCs/>
          <w:szCs w:val="28"/>
        </w:rPr>
        <w:tab/>
      </w:r>
      <w:r w:rsidRPr="00C65130">
        <w:rPr>
          <w:rFonts w:eastAsia="Times New Roman" w:cs="Times New Roman"/>
          <w:b/>
          <w:bCs/>
          <w:szCs w:val="28"/>
        </w:rPr>
        <w:tab/>
      </w:r>
      <w:r w:rsidRPr="00C65130">
        <w:rPr>
          <w:rFonts w:eastAsia="Times New Roman" w:cs="Times New Roman"/>
          <w:b/>
          <w:bCs/>
          <w:szCs w:val="28"/>
        </w:rPr>
        <w:tab/>
      </w:r>
      <w:r w:rsidRPr="00C65130">
        <w:rPr>
          <w:rFonts w:eastAsia="Times New Roman" w:cs="Times New Roman"/>
          <w:bCs/>
          <w:szCs w:val="28"/>
        </w:rPr>
        <w:t>_____________</w:t>
      </w:r>
      <w:r w:rsidRPr="00C65130">
        <w:rPr>
          <w:rFonts w:eastAsia="Times New Roman" w:cs="Times New Roman"/>
          <w:bCs/>
          <w:szCs w:val="28"/>
        </w:rPr>
        <w:tab/>
        <w:t xml:space="preserve"> ______________________</w:t>
      </w:r>
    </w:p>
    <w:p w14:paraId="5A0E64AA" w14:textId="06004E89" w:rsidR="000658F4" w:rsidRPr="00C65130" w:rsidRDefault="000658F4" w:rsidP="00C65130">
      <w:pPr>
        <w:widowControl w:val="0"/>
        <w:spacing w:line="276" w:lineRule="auto"/>
        <w:ind w:left="4248" w:right="113" w:firstLine="708"/>
        <w:jc w:val="both"/>
        <w:rPr>
          <w:rFonts w:eastAsia="Courier New" w:cs="Times New Roman"/>
          <w:color w:val="000000"/>
          <w:sz w:val="20"/>
          <w:szCs w:val="20"/>
        </w:rPr>
      </w:pPr>
      <w:r w:rsidRPr="00C65130">
        <w:rPr>
          <w:rFonts w:eastAsia="Times New Roman" w:cs="Times New Roman"/>
          <w:sz w:val="18"/>
          <w:szCs w:val="18"/>
        </w:rPr>
        <w:t>(підпис)</w:t>
      </w:r>
      <w:r w:rsidRPr="00C65130">
        <w:rPr>
          <w:rFonts w:eastAsia="Courier New" w:cs="Times New Roman"/>
          <w:color w:val="000000"/>
          <w:sz w:val="18"/>
          <w:szCs w:val="18"/>
        </w:rPr>
        <w:t xml:space="preserve"> </w:t>
      </w:r>
      <w:r w:rsidRPr="00C65130">
        <w:rPr>
          <w:rFonts w:eastAsia="Courier New" w:cs="Times New Roman"/>
          <w:color w:val="000000"/>
          <w:sz w:val="18"/>
          <w:szCs w:val="18"/>
        </w:rPr>
        <w:tab/>
      </w:r>
      <w:r w:rsidRPr="00C65130">
        <w:rPr>
          <w:rFonts w:eastAsia="Courier New" w:cs="Times New Roman"/>
          <w:color w:val="000000"/>
          <w:sz w:val="18"/>
          <w:szCs w:val="18"/>
        </w:rPr>
        <w:tab/>
      </w:r>
      <w:r w:rsidRPr="00C65130">
        <w:rPr>
          <w:rFonts w:eastAsia="Courier New" w:cs="Times New Roman"/>
          <w:color w:val="000000"/>
          <w:sz w:val="18"/>
          <w:szCs w:val="18"/>
        </w:rPr>
        <w:tab/>
        <w:t>(Ім’я ПРІЗВИЩЕ</w:t>
      </w:r>
    </w:p>
    <w:p w14:paraId="7538A3D9" w14:textId="77777777" w:rsidR="000658F4" w:rsidRPr="00C65130" w:rsidRDefault="000658F4" w:rsidP="00C65130">
      <w:pPr>
        <w:widowControl w:val="0"/>
        <w:spacing w:line="240" w:lineRule="auto"/>
        <w:ind w:firstLine="0"/>
        <w:rPr>
          <w:rFonts w:eastAsia="Times New Roman" w:cs="Times New Roman"/>
          <w:bCs/>
          <w:szCs w:val="28"/>
          <w:lang w:eastAsia="ru-RU"/>
        </w:rPr>
      </w:pPr>
      <w:r w:rsidRPr="00C65130">
        <w:rPr>
          <w:rFonts w:eastAsia="Times New Roman" w:cs="Times New Roman"/>
          <w:bCs/>
          <w:szCs w:val="28"/>
        </w:rPr>
        <w:t>«___»______20___ р.</w:t>
      </w:r>
      <w:r w:rsidRPr="00C65130">
        <w:rPr>
          <w:rFonts w:eastAsia="Times New Roman" w:cs="Times New Roman"/>
          <w:bCs/>
          <w:szCs w:val="28"/>
        </w:rPr>
        <w:tab/>
      </w:r>
    </w:p>
    <w:p w14:paraId="6490BA09" w14:textId="77777777" w:rsidR="003B1661" w:rsidRPr="00C65130" w:rsidRDefault="003B1661" w:rsidP="00C65130">
      <w:pPr>
        <w:widowControl w:val="0"/>
        <w:spacing w:line="260" w:lineRule="exact"/>
        <w:ind w:firstLine="0"/>
        <w:jc w:val="center"/>
        <w:rPr>
          <w:rFonts w:eastAsia="Times New Roman" w:cs="Times New Roman"/>
          <w:b/>
          <w:bCs/>
          <w:szCs w:val="28"/>
        </w:rPr>
      </w:pPr>
    </w:p>
    <w:p w14:paraId="664A7E33" w14:textId="77777777" w:rsidR="00D3600C" w:rsidRPr="00C65130" w:rsidRDefault="00D3600C" w:rsidP="00C65130">
      <w:pPr>
        <w:widowControl w:val="0"/>
        <w:spacing w:line="260" w:lineRule="exact"/>
        <w:ind w:firstLine="0"/>
        <w:jc w:val="center"/>
        <w:rPr>
          <w:rFonts w:eastAsia="Times New Roman" w:cs="Times New Roman"/>
          <w:b/>
          <w:bCs/>
          <w:szCs w:val="28"/>
        </w:rPr>
      </w:pPr>
    </w:p>
    <w:p w14:paraId="63CA01F6" w14:textId="77777777" w:rsidR="000B41B1" w:rsidRPr="00C65130" w:rsidRDefault="000B41B1" w:rsidP="00C65130">
      <w:pPr>
        <w:widowControl w:val="0"/>
        <w:spacing w:line="240" w:lineRule="auto"/>
        <w:ind w:firstLine="0"/>
        <w:jc w:val="both"/>
        <w:rPr>
          <w:rFonts w:eastAsia="Times New Roman" w:cs="Times New Roman"/>
          <w:b/>
          <w:bCs/>
          <w:szCs w:val="28"/>
        </w:rPr>
      </w:pPr>
    </w:p>
    <w:p w14:paraId="57BA1A20" w14:textId="77777777" w:rsidR="000B41B1" w:rsidRPr="00C65130" w:rsidRDefault="000B41B1" w:rsidP="00C65130">
      <w:pPr>
        <w:widowControl w:val="0"/>
        <w:spacing w:line="240" w:lineRule="auto"/>
        <w:ind w:firstLine="0"/>
        <w:jc w:val="both"/>
        <w:rPr>
          <w:rFonts w:eastAsia="Times New Roman" w:cs="Times New Roman"/>
          <w:b/>
          <w:bCs/>
          <w:szCs w:val="28"/>
        </w:rPr>
      </w:pPr>
    </w:p>
    <w:p w14:paraId="19891CB6" w14:textId="77777777" w:rsidR="000B41B1" w:rsidRPr="00C65130" w:rsidRDefault="000B41B1" w:rsidP="00C65130">
      <w:pPr>
        <w:widowControl w:val="0"/>
        <w:spacing w:line="240" w:lineRule="auto"/>
        <w:ind w:firstLine="0"/>
        <w:jc w:val="both"/>
        <w:rPr>
          <w:rFonts w:eastAsia="Times New Roman" w:cs="Times New Roman"/>
          <w:b/>
          <w:bCs/>
          <w:szCs w:val="28"/>
        </w:rPr>
      </w:pPr>
    </w:p>
    <w:p w14:paraId="4DD34C97" w14:textId="14D4C8A8" w:rsidR="00107C52" w:rsidRPr="00C65130" w:rsidRDefault="00107C52" w:rsidP="00C65130">
      <w:pPr>
        <w:widowControl w:val="0"/>
        <w:spacing w:line="240" w:lineRule="auto"/>
        <w:ind w:firstLine="0"/>
        <w:jc w:val="both"/>
        <w:rPr>
          <w:rFonts w:eastAsia="Times New Roman" w:cs="Times New Roman"/>
          <w:b/>
          <w:bCs/>
          <w:szCs w:val="28"/>
        </w:rPr>
      </w:pPr>
      <w:r w:rsidRPr="00C65130">
        <w:rPr>
          <w:rFonts w:eastAsia="Times New Roman" w:cs="Times New Roman"/>
          <w:b/>
          <w:bCs/>
          <w:szCs w:val="28"/>
        </w:rPr>
        <w:t xml:space="preserve">Рада студентів </w:t>
      </w:r>
      <w:r w:rsidR="000B41B1" w:rsidRPr="00C65130">
        <w:rPr>
          <w:rFonts w:eastAsia="Times New Roman" w:cs="Times New Roman"/>
          <w:b/>
          <w:bCs/>
          <w:szCs w:val="28"/>
        </w:rPr>
        <w:t>__________</w:t>
      </w:r>
    </w:p>
    <w:p w14:paraId="3E2E22E9" w14:textId="317438CE" w:rsidR="00107C52" w:rsidRPr="00C65130" w:rsidRDefault="00107C52" w:rsidP="00C65130">
      <w:pPr>
        <w:widowControl w:val="0"/>
        <w:spacing w:line="240" w:lineRule="auto"/>
        <w:ind w:firstLine="0"/>
        <w:jc w:val="both"/>
        <w:rPr>
          <w:rFonts w:eastAsia="Times New Roman" w:cs="Times New Roman"/>
          <w:b/>
          <w:bCs/>
          <w:szCs w:val="28"/>
        </w:rPr>
      </w:pPr>
      <w:r w:rsidRPr="00C65130">
        <w:rPr>
          <w:rFonts w:eastAsia="Times New Roman" w:cs="Times New Roman"/>
          <w:bCs/>
          <w:szCs w:val="28"/>
        </w:rPr>
        <w:t>Голова</w:t>
      </w:r>
      <w:r w:rsidRPr="00C65130">
        <w:rPr>
          <w:rFonts w:eastAsia="Times New Roman" w:cs="Times New Roman"/>
          <w:bCs/>
          <w:szCs w:val="28"/>
        </w:rPr>
        <w:tab/>
      </w:r>
      <w:r w:rsidRPr="00C65130">
        <w:rPr>
          <w:rFonts w:eastAsia="Times New Roman" w:cs="Times New Roman"/>
          <w:b/>
          <w:bCs/>
          <w:szCs w:val="28"/>
        </w:rPr>
        <w:tab/>
      </w:r>
      <w:r w:rsidRPr="00C65130">
        <w:rPr>
          <w:rFonts w:eastAsia="Times New Roman" w:cs="Times New Roman"/>
          <w:b/>
          <w:bCs/>
          <w:szCs w:val="28"/>
        </w:rPr>
        <w:tab/>
      </w:r>
      <w:r w:rsidRPr="00C65130">
        <w:rPr>
          <w:rFonts w:eastAsia="Times New Roman" w:cs="Times New Roman"/>
          <w:b/>
          <w:bCs/>
          <w:szCs w:val="28"/>
        </w:rPr>
        <w:tab/>
      </w:r>
      <w:r w:rsidRPr="00C65130">
        <w:rPr>
          <w:rFonts w:eastAsia="Times New Roman" w:cs="Times New Roman"/>
          <w:b/>
          <w:bCs/>
          <w:szCs w:val="28"/>
        </w:rPr>
        <w:tab/>
      </w:r>
      <w:r w:rsidRPr="00C65130">
        <w:rPr>
          <w:rFonts w:eastAsia="Times New Roman" w:cs="Times New Roman"/>
          <w:bCs/>
          <w:szCs w:val="28"/>
        </w:rPr>
        <w:t>_____________</w:t>
      </w:r>
      <w:r w:rsidRPr="00C65130">
        <w:rPr>
          <w:rFonts w:eastAsia="Times New Roman" w:cs="Times New Roman"/>
          <w:bCs/>
          <w:szCs w:val="28"/>
        </w:rPr>
        <w:tab/>
        <w:t xml:space="preserve"> ______________________</w:t>
      </w:r>
    </w:p>
    <w:p w14:paraId="0AFE0742" w14:textId="77777777" w:rsidR="00107C52" w:rsidRPr="00C65130" w:rsidRDefault="00107C52" w:rsidP="00C65130">
      <w:pPr>
        <w:widowControl w:val="0"/>
        <w:spacing w:line="276" w:lineRule="auto"/>
        <w:ind w:left="4248" w:right="113" w:firstLine="708"/>
        <w:jc w:val="both"/>
        <w:rPr>
          <w:rFonts w:eastAsia="Courier New" w:cs="Times New Roman"/>
          <w:color w:val="000000"/>
          <w:sz w:val="20"/>
          <w:szCs w:val="20"/>
        </w:rPr>
      </w:pPr>
      <w:r w:rsidRPr="00C65130">
        <w:rPr>
          <w:rFonts w:eastAsia="Times New Roman" w:cs="Times New Roman"/>
          <w:sz w:val="18"/>
          <w:szCs w:val="18"/>
        </w:rPr>
        <w:t>(підпис)</w:t>
      </w:r>
      <w:r w:rsidRPr="00C65130">
        <w:rPr>
          <w:rFonts w:eastAsia="Courier New" w:cs="Times New Roman"/>
          <w:color w:val="000000"/>
          <w:sz w:val="18"/>
          <w:szCs w:val="18"/>
        </w:rPr>
        <w:t xml:space="preserve"> </w:t>
      </w:r>
      <w:r w:rsidRPr="00C65130">
        <w:rPr>
          <w:rFonts w:eastAsia="Courier New" w:cs="Times New Roman"/>
          <w:color w:val="000000"/>
          <w:sz w:val="18"/>
          <w:szCs w:val="18"/>
        </w:rPr>
        <w:tab/>
      </w:r>
      <w:r w:rsidRPr="00C65130">
        <w:rPr>
          <w:rFonts w:eastAsia="Courier New" w:cs="Times New Roman"/>
          <w:color w:val="000000"/>
          <w:sz w:val="18"/>
          <w:szCs w:val="18"/>
        </w:rPr>
        <w:tab/>
      </w:r>
      <w:r w:rsidRPr="00C65130">
        <w:rPr>
          <w:rFonts w:eastAsia="Courier New" w:cs="Times New Roman"/>
          <w:color w:val="000000"/>
          <w:sz w:val="18"/>
          <w:szCs w:val="18"/>
        </w:rPr>
        <w:tab/>
        <w:t>(Ім’я ПРІЗВИЩЕ</w:t>
      </w:r>
    </w:p>
    <w:p w14:paraId="4E6934CF" w14:textId="77777777" w:rsidR="00107C52" w:rsidRPr="00C65130" w:rsidRDefault="00107C52" w:rsidP="00C65130">
      <w:pPr>
        <w:widowControl w:val="0"/>
        <w:spacing w:line="240" w:lineRule="auto"/>
        <w:ind w:firstLine="0"/>
        <w:rPr>
          <w:rFonts w:eastAsia="Times New Roman" w:cs="Times New Roman"/>
          <w:bCs/>
          <w:szCs w:val="28"/>
          <w:lang w:eastAsia="ru-RU"/>
        </w:rPr>
      </w:pPr>
      <w:r w:rsidRPr="00C65130">
        <w:rPr>
          <w:rFonts w:eastAsia="Times New Roman" w:cs="Times New Roman"/>
          <w:bCs/>
          <w:szCs w:val="28"/>
        </w:rPr>
        <w:t>«___»______20___ р.</w:t>
      </w:r>
      <w:r w:rsidRPr="00C65130">
        <w:rPr>
          <w:rFonts w:eastAsia="Times New Roman" w:cs="Times New Roman"/>
          <w:bCs/>
          <w:szCs w:val="28"/>
        </w:rPr>
        <w:tab/>
      </w:r>
    </w:p>
    <w:p w14:paraId="3C41FDB1" w14:textId="77777777" w:rsidR="00D3600C" w:rsidRPr="00C65130" w:rsidRDefault="00D3600C" w:rsidP="00C65130">
      <w:pPr>
        <w:widowControl w:val="0"/>
        <w:spacing w:line="260" w:lineRule="exact"/>
        <w:ind w:firstLine="0"/>
        <w:jc w:val="both"/>
        <w:rPr>
          <w:rFonts w:eastAsia="Times New Roman" w:cs="Times New Roman"/>
          <w:b/>
          <w:bCs/>
          <w:szCs w:val="28"/>
        </w:rPr>
      </w:pPr>
    </w:p>
    <w:p w14:paraId="4AAE4252" w14:textId="77777777" w:rsidR="00D3600C" w:rsidRPr="00C65130" w:rsidRDefault="00D3600C" w:rsidP="00C65130">
      <w:pPr>
        <w:widowControl w:val="0"/>
        <w:spacing w:line="260" w:lineRule="exact"/>
        <w:ind w:firstLine="0"/>
        <w:jc w:val="center"/>
        <w:rPr>
          <w:rFonts w:eastAsia="Times New Roman" w:cs="Times New Roman"/>
          <w:b/>
          <w:bCs/>
          <w:szCs w:val="28"/>
        </w:rPr>
      </w:pPr>
    </w:p>
    <w:p w14:paraId="01991EC9" w14:textId="77777777" w:rsidR="00D3600C" w:rsidRPr="00C65130" w:rsidRDefault="00D3600C" w:rsidP="00C65130">
      <w:pPr>
        <w:widowControl w:val="0"/>
        <w:spacing w:line="260" w:lineRule="exact"/>
        <w:ind w:firstLine="0"/>
        <w:jc w:val="center"/>
        <w:rPr>
          <w:rFonts w:eastAsia="Times New Roman" w:cs="Times New Roman"/>
          <w:b/>
          <w:bCs/>
          <w:szCs w:val="28"/>
        </w:rPr>
      </w:pPr>
    </w:p>
    <w:p w14:paraId="708FF998" w14:textId="77777777" w:rsidR="0049686F" w:rsidRPr="00C65130" w:rsidRDefault="0049686F" w:rsidP="00C65130">
      <w:pPr>
        <w:spacing w:before="240" w:line="240" w:lineRule="auto"/>
        <w:ind w:firstLine="0"/>
        <w:jc w:val="both"/>
        <w:rPr>
          <w:szCs w:val="28"/>
        </w:rPr>
      </w:pPr>
      <w:r w:rsidRPr="00C65130">
        <w:rPr>
          <w:b/>
          <w:szCs w:val="28"/>
        </w:rPr>
        <w:t>Реєстраційний номер</w:t>
      </w:r>
      <w:r w:rsidRPr="00C65130">
        <w:rPr>
          <w:szCs w:val="28"/>
        </w:rPr>
        <w:t xml:space="preserve"> _______________  ____________________________</w:t>
      </w:r>
    </w:p>
    <w:p w14:paraId="5E673C92" w14:textId="77777777" w:rsidR="0049686F" w:rsidRPr="00C65130" w:rsidRDefault="0049686F" w:rsidP="00C65130">
      <w:pPr>
        <w:spacing w:after="120" w:line="240" w:lineRule="auto"/>
        <w:jc w:val="both"/>
        <w:rPr>
          <w:sz w:val="16"/>
          <w:szCs w:val="16"/>
        </w:rPr>
      </w:pPr>
      <w:r w:rsidRPr="00C65130">
        <w:rPr>
          <w:sz w:val="16"/>
          <w:szCs w:val="16"/>
        </w:rPr>
        <w:tab/>
      </w:r>
      <w:r w:rsidRPr="00C65130">
        <w:rPr>
          <w:sz w:val="16"/>
          <w:szCs w:val="16"/>
        </w:rPr>
        <w:tab/>
      </w:r>
      <w:r w:rsidRPr="00C65130">
        <w:rPr>
          <w:sz w:val="16"/>
          <w:szCs w:val="16"/>
        </w:rPr>
        <w:tab/>
      </w:r>
      <w:r w:rsidRPr="00C65130">
        <w:rPr>
          <w:sz w:val="16"/>
          <w:szCs w:val="16"/>
        </w:rPr>
        <w:tab/>
      </w:r>
      <w:r w:rsidRPr="00C65130">
        <w:rPr>
          <w:sz w:val="16"/>
          <w:szCs w:val="16"/>
        </w:rPr>
        <w:tab/>
      </w:r>
      <w:r w:rsidRPr="00C65130">
        <w:rPr>
          <w:sz w:val="16"/>
          <w:szCs w:val="16"/>
        </w:rPr>
        <w:tab/>
      </w:r>
      <w:r w:rsidRPr="00C65130">
        <w:rPr>
          <w:sz w:val="16"/>
          <w:szCs w:val="16"/>
        </w:rPr>
        <w:tab/>
        <w:t>(Підпис працівника навчально-методичного відділу)</w:t>
      </w:r>
    </w:p>
    <w:p w14:paraId="398B8CB9" w14:textId="77777777" w:rsidR="0049686F" w:rsidRPr="00C65130" w:rsidRDefault="0049686F" w:rsidP="00C65130">
      <w:pPr>
        <w:spacing w:after="120" w:line="240" w:lineRule="auto"/>
        <w:ind w:firstLine="0"/>
        <w:jc w:val="both"/>
      </w:pPr>
      <w:r w:rsidRPr="00C65130">
        <w:rPr>
          <w:szCs w:val="28"/>
        </w:rPr>
        <w:t>«______» ____________ 202___</w:t>
      </w:r>
    </w:p>
    <w:bookmarkEnd w:id="1"/>
    <w:p w14:paraId="1E3299F9" w14:textId="7A7F1EB7" w:rsidR="00D3600C" w:rsidRPr="00C65130" w:rsidRDefault="00D3600C" w:rsidP="00C65130">
      <w:pPr>
        <w:spacing w:line="276" w:lineRule="auto"/>
        <w:ind w:firstLine="0"/>
        <w:jc w:val="both"/>
        <w:rPr>
          <w:rFonts w:eastAsia="Calibri" w:cs="Times New Roman"/>
          <w:szCs w:val="24"/>
        </w:rPr>
      </w:pPr>
      <w:r w:rsidRPr="00C65130">
        <w:rPr>
          <w:rFonts w:eastAsia="Calibri" w:cs="Times New Roman"/>
          <w:szCs w:val="24"/>
        </w:rPr>
        <w:br w:type="page"/>
      </w:r>
    </w:p>
    <w:p w14:paraId="0CD50FE5" w14:textId="77777777" w:rsidR="000B03C2" w:rsidRPr="00C65130" w:rsidRDefault="000B03C2" w:rsidP="00C65130">
      <w:pPr>
        <w:widowControl w:val="0"/>
        <w:spacing w:line="260" w:lineRule="exact"/>
        <w:ind w:firstLine="0"/>
        <w:jc w:val="center"/>
        <w:rPr>
          <w:rFonts w:eastAsia="Times New Roman" w:cs="Times New Roman"/>
          <w:b/>
          <w:bCs/>
          <w:szCs w:val="28"/>
        </w:rPr>
      </w:pPr>
      <w:r w:rsidRPr="00C65130">
        <w:rPr>
          <w:rFonts w:eastAsia="Times New Roman" w:cs="Times New Roman"/>
          <w:b/>
          <w:bCs/>
          <w:szCs w:val="28"/>
        </w:rPr>
        <w:lastRenderedPageBreak/>
        <w:t>ПЕРЕДМОВА</w:t>
      </w:r>
    </w:p>
    <w:p w14:paraId="64CF86F3" w14:textId="77777777" w:rsidR="000B03C2" w:rsidRPr="00C65130" w:rsidRDefault="000B03C2" w:rsidP="00C65130">
      <w:pPr>
        <w:widowControl w:val="0"/>
        <w:spacing w:line="260" w:lineRule="exact"/>
        <w:ind w:firstLine="0"/>
        <w:jc w:val="center"/>
        <w:rPr>
          <w:rFonts w:eastAsia="Times New Roman" w:cs="Times New Roman"/>
          <w:b/>
          <w:bCs/>
          <w:sz w:val="16"/>
          <w:szCs w:val="16"/>
        </w:rPr>
      </w:pPr>
    </w:p>
    <w:p w14:paraId="0879126A" w14:textId="77777777" w:rsidR="000B03C2" w:rsidRPr="00C65130" w:rsidRDefault="000B03C2" w:rsidP="00C65130">
      <w:pPr>
        <w:widowControl w:val="0"/>
        <w:spacing w:after="120" w:line="260" w:lineRule="exact"/>
        <w:ind w:firstLine="0"/>
        <w:jc w:val="center"/>
        <w:rPr>
          <w:rFonts w:eastAsia="Times New Roman" w:cs="Times New Roman"/>
          <w:b/>
          <w:bCs/>
          <w:szCs w:val="28"/>
        </w:rPr>
      </w:pPr>
      <w:r w:rsidRPr="00C65130">
        <w:rPr>
          <w:rFonts w:eastAsia="Times New Roman" w:cs="Times New Roman"/>
          <w:b/>
          <w:bCs/>
          <w:szCs w:val="28"/>
        </w:rPr>
        <w:t>освітньої програми</w:t>
      </w:r>
    </w:p>
    <w:p w14:paraId="620F56FB" w14:textId="0188CBA8" w:rsidR="00E1080E" w:rsidRPr="00C65130" w:rsidRDefault="000B03C2" w:rsidP="00C65130">
      <w:pPr>
        <w:widowControl w:val="0"/>
        <w:spacing w:line="260" w:lineRule="exact"/>
        <w:ind w:hanging="1134"/>
        <w:jc w:val="both"/>
        <w:rPr>
          <w:rFonts w:eastAsia="Times New Roman" w:cs="Times New Roman"/>
          <w:b/>
          <w:bCs/>
          <w:szCs w:val="28"/>
        </w:rPr>
      </w:pPr>
      <w:r w:rsidRPr="00C65130">
        <w:rPr>
          <w:rFonts w:eastAsia="Times New Roman" w:cs="Times New Roman"/>
          <w:b/>
          <w:bCs/>
          <w:szCs w:val="28"/>
        </w:rPr>
        <w:t>_____________________________</w:t>
      </w:r>
      <w:r w:rsidR="00E1080E" w:rsidRPr="00C65130">
        <w:rPr>
          <w:rFonts w:eastAsia="Times New Roman" w:cs="Times New Roman"/>
          <w:b/>
          <w:bCs/>
          <w:szCs w:val="28"/>
          <w:u w:val="single"/>
        </w:rPr>
        <w:t>Прикладне матеріалознавство</w:t>
      </w:r>
    </w:p>
    <w:p w14:paraId="2A79134E" w14:textId="3863A720" w:rsidR="000B03C2" w:rsidRPr="00C65130" w:rsidRDefault="000B03C2" w:rsidP="00C65130">
      <w:pPr>
        <w:widowControl w:val="0"/>
        <w:spacing w:line="260" w:lineRule="exact"/>
        <w:ind w:hanging="1701"/>
        <w:jc w:val="center"/>
        <w:rPr>
          <w:rFonts w:eastAsia="Times New Roman" w:cs="Times New Roman"/>
          <w:b/>
          <w:bCs/>
          <w:color w:val="000000"/>
          <w:sz w:val="16"/>
          <w:szCs w:val="16"/>
        </w:rPr>
      </w:pPr>
      <w:r w:rsidRPr="00C65130">
        <w:rPr>
          <w:rFonts w:eastAsia="Times New Roman" w:cs="Times New Roman"/>
          <w:b/>
          <w:bCs/>
          <w:szCs w:val="28"/>
        </w:rPr>
        <w:t>_</w:t>
      </w:r>
      <w:r w:rsidRPr="00C65130">
        <w:rPr>
          <w:rFonts w:eastAsia="Times New Roman" w:cs="Times New Roman"/>
          <w:bCs/>
          <w:sz w:val="20"/>
          <w:szCs w:val="20"/>
        </w:rPr>
        <w:t>(назва освітньої програми)</w:t>
      </w:r>
    </w:p>
    <w:p w14:paraId="0B3E1D92" w14:textId="77777777" w:rsidR="00E1080E" w:rsidRPr="00C65130" w:rsidRDefault="00E1080E" w:rsidP="00C65130">
      <w:pPr>
        <w:widowControl w:val="0"/>
        <w:spacing w:line="260" w:lineRule="exact"/>
        <w:ind w:firstLine="0"/>
        <w:jc w:val="center"/>
        <w:rPr>
          <w:rFonts w:eastAsia="Courier New" w:cs="Times New Roman"/>
          <w:b/>
          <w:szCs w:val="28"/>
          <w:u w:val="single"/>
        </w:rPr>
      </w:pPr>
      <w:r w:rsidRPr="00C65130">
        <w:rPr>
          <w:rFonts w:eastAsia="Courier New" w:cs="Times New Roman"/>
          <w:b/>
          <w:szCs w:val="28"/>
          <w:u w:val="single"/>
        </w:rPr>
        <w:t>Другий (магістерський) рівень</w:t>
      </w:r>
    </w:p>
    <w:p w14:paraId="0006A33B" w14:textId="77777777" w:rsidR="000B03C2" w:rsidRPr="00C65130" w:rsidRDefault="000B03C2" w:rsidP="00C65130">
      <w:pPr>
        <w:widowControl w:val="0"/>
        <w:spacing w:line="260" w:lineRule="exact"/>
        <w:ind w:firstLine="0"/>
        <w:jc w:val="center"/>
        <w:rPr>
          <w:rFonts w:eastAsia="Times New Roman" w:cs="Times New Roman"/>
          <w:bCs/>
          <w:sz w:val="20"/>
          <w:szCs w:val="20"/>
        </w:rPr>
      </w:pPr>
      <w:r w:rsidRPr="00C65130">
        <w:rPr>
          <w:rFonts w:eastAsia="Times New Roman" w:cs="Times New Roman"/>
          <w:bCs/>
          <w:sz w:val="20"/>
          <w:szCs w:val="20"/>
        </w:rPr>
        <w:t>(рівень вищої освіти)</w:t>
      </w:r>
    </w:p>
    <w:p w14:paraId="19B0C776" w14:textId="77777777" w:rsidR="000B03C2" w:rsidRPr="00C65130" w:rsidRDefault="000B03C2" w:rsidP="00C65130">
      <w:pPr>
        <w:widowControl w:val="0"/>
        <w:spacing w:line="260" w:lineRule="exact"/>
        <w:ind w:firstLine="0"/>
        <w:jc w:val="center"/>
        <w:rPr>
          <w:rFonts w:eastAsia="Times New Roman" w:cs="Times New Roman"/>
          <w:b/>
          <w:bCs/>
          <w:szCs w:val="28"/>
        </w:rPr>
      </w:pPr>
    </w:p>
    <w:p w14:paraId="2DE0A6BF" w14:textId="77777777" w:rsidR="000B03C2" w:rsidRPr="00C65130" w:rsidRDefault="000B03C2" w:rsidP="00C65130">
      <w:pPr>
        <w:widowControl w:val="0"/>
        <w:spacing w:line="260" w:lineRule="exact"/>
        <w:ind w:firstLine="0"/>
        <w:jc w:val="center"/>
        <w:rPr>
          <w:rFonts w:eastAsia="Times New Roman" w:cs="Times New Roman"/>
          <w:b/>
          <w:bCs/>
          <w:szCs w:val="28"/>
        </w:rPr>
      </w:pPr>
    </w:p>
    <w:p w14:paraId="1E69AEB0" w14:textId="6AD3F315" w:rsidR="000B03C2" w:rsidRPr="00C65130" w:rsidRDefault="00765B3F" w:rsidP="00C65130">
      <w:pPr>
        <w:spacing w:line="276" w:lineRule="auto"/>
        <w:ind w:firstLine="0"/>
        <w:jc w:val="both"/>
        <w:rPr>
          <w:rFonts w:eastAsia="Calibri" w:cs="Times New Roman"/>
          <w:b/>
          <w:szCs w:val="24"/>
        </w:rPr>
      </w:pPr>
      <w:r w:rsidRPr="00C65130">
        <w:rPr>
          <w:rFonts w:eastAsia="Calibri" w:cs="Times New Roman"/>
          <w:b/>
          <w:szCs w:val="24"/>
        </w:rPr>
        <w:t>ІНІЦІЙОВАНА</w:t>
      </w:r>
    </w:p>
    <w:p w14:paraId="575F6818" w14:textId="46F0777A" w:rsidR="000B03C2" w:rsidRPr="00C65130" w:rsidRDefault="000B03C2" w:rsidP="00C65130">
      <w:pPr>
        <w:spacing w:line="276" w:lineRule="auto"/>
        <w:ind w:firstLine="426"/>
        <w:jc w:val="both"/>
        <w:rPr>
          <w:rFonts w:eastAsia="Calibri" w:cs="Times New Roman"/>
          <w:szCs w:val="24"/>
        </w:rPr>
      </w:pPr>
      <w:r w:rsidRPr="00C65130">
        <w:rPr>
          <w:rFonts w:eastAsia="Calibri" w:cs="Times New Roman"/>
          <w:szCs w:val="24"/>
        </w:rPr>
        <w:t>Кафедрою</w:t>
      </w:r>
      <w:r w:rsidR="00765B3F" w:rsidRPr="00C65130">
        <w:rPr>
          <w:rFonts w:eastAsia="Calibri" w:cs="Times New Roman"/>
          <w:szCs w:val="24"/>
        </w:rPr>
        <w:t>(ми)</w:t>
      </w:r>
      <w:r w:rsidRPr="00C65130">
        <w:rPr>
          <w:rFonts w:eastAsia="Calibri" w:cs="Times New Roman"/>
          <w:szCs w:val="24"/>
        </w:rPr>
        <w:t xml:space="preserve"> </w:t>
      </w:r>
      <w:r w:rsidR="00E1080E" w:rsidRPr="00C65130">
        <w:rPr>
          <w:rFonts w:eastAsia="Calibri" w:cs="Times New Roman"/>
          <w:szCs w:val="24"/>
        </w:rPr>
        <w:t>Матеріалознавства та обробки матеріалів (ПДАБА)</w:t>
      </w:r>
    </w:p>
    <w:p w14:paraId="0229543A" w14:textId="77777777" w:rsidR="000B03C2" w:rsidRPr="00C65130" w:rsidRDefault="000B03C2" w:rsidP="00C65130">
      <w:pPr>
        <w:spacing w:line="276" w:lineRule="auto"/>
        <w:ind w:firstLine="426"/>
        <w:rPr>
          <w:rFonts w:eastAsia="Times New Roman" w:cs="Times New Roman"/>
          <w:szCs w:val="28"/>
          <w:lang w:eastAsia="ru-RU"/>
        </w:rPr>
      </w:pPr>
      <w:r w:rsidRPr="00C65130">
        <w:rPr>
          <w:rFonts w:eastAsia="Times New Roman" w:cs="Times New Roman"/>
          <w:szCs w:val="28"/>
          <w:lang w:eastAsia="ru-RU"/>
        </w:rPr>
        <w:t>«___»______20__ р.</w:t>
      </w:r>
      <w:r w:rsidRPr="00C65130">
        <w:rPr>
          <w:rFonts w:eastAsia="Times New Roman" w:cs="Times New Roman"/>
          <w:szCs w:val="28"/>
          <w:lang w:eastAsia="ru-RU"/>
        </w:rPr>
        <w:tab/>
      </w:r>
      <w:r w:rsidRPr="00C65130">
        <w:rPr>
          <w:rFonts w:eastAsia="Times New Roman" w:cs="Times New Roman"/>
          <w:szCs w:val="28"/>
          <w:lang w:eastAsia="ru-RU"/>
        </w:rPr>
        <w:tab/>
      </w:r>
      <w:r w:rsidRPr="00C65130">
        <w:rPr>
          <w:rFonts w:eastAsia="Times New Roman" w:cs="Times New Roman"/>
          <w:szCs w:val="28"/>
          <w:lang w:eastAsia="ru-RU"/>
        </w:rPr>
        <w:tab/>
      </w:r>
      <w:r w:rsidRPr="00C65130">
        <w:rPr>
          <w:rFonts w:eastAsia="Times New Roman" w:cs="Times New Roman"/>
          <w:szCs w:val="28"/>
          <w:lang w:eastAsia="ru-RU"/>
        </w:rPr>
        <w:tab/>
        <w:t>протокол №______</w:t>
      </w:r>
    </w:p>
    <w:p w14:paraId="0690D54B" w14:textId="4371626D" w:rsidR="000B03C2" w:rsidRPr="00C65130" w:rsidRDefault="000B03C2" w:rsidP="00C65130">
      <w:pPr>
        <w:spacing w:before="120" w:line="276" w:lineRule="auto"/>
        <w:ind w:firstLine="426"/>
        <w:jc w:val="both"/>
        <w:rPr>
          <w:rFonts w:eastAsia="Calibri" w:cs="Times New Roman"/>
          <w:color w:val="000000"/>
          <w:szCs w:val="28"/>
        </w:rPr>
      </w:pPr>
      <w:r w:rsidRPr="00C65130">
        <w:rPr>
          <w:rFonts w:eastAsia="Calibri" w:cs="Times New Roman"/>
          <w:szCs w:val="24"/>
        </w:rPr>
        <w:t>Завідувач</w:t>
      </w:r>
      <w:r w:rsidR="00765B3F" w:rsidRPr="00C65130">
        <w:rPr>
          <w:rFonts w:eastAsia="Calibri" w:cs="Times New Roman"/>
          <w:szCs w:val="24"/>
        </w:rPr>
        <w:t>(і)</w:t>
      </w:r>
      <w:r w:rsidRPr="00C65130">
        <w:rPr>
          <w:rFonts w:eastAsia="Calibri" w:cs="Times New Roman"/>
          <w:szCs w:val="24"/>
        </w:rPr>
        <w:t xml:space="preserve"> кафедри </w:t>
      </w:r>
      <w:r w:rsidRPr="00C65130">
        <w:rPr>
          <w:rFonts w:eastAsia="Calibri" w:cs="Times New Roman"/>
          <w:szCs w:val="24"/>
        </w:rPr>
        <w:tab/>
      </w:r>
      <w:r w:rsidRPr="00C65130">
        <w:rPr>
          <w:rFonts w:eastAsia="Calibri" w:cs="Times New Roman"/>
          <w:szCs w:val="24"/>
        </w:rPr>
        <w:tab/>
      </w:r>
      <w:r w:rsidR="00765B3F" w:rsidRPr="00C65130">
        <w:rPr>
          <w:rFonts w:eastAsia="Calibri" w:cs="Times New Roman"/>
          <w:color w:val="000000"/>
          <w:szCs w:val="28"/>
        </w:rPr>
        <w:t>____________</w:t>
      </w:r>
      <w:r w:rsidR="00765B3F" w:rsidRPr="00C65130">
        <w:rPr>
          <w:rFonts w:eastAsia="Calibri" w:cs="Times New Roman"/>
          <w:color w:val="000000"/>
          <w:szCs w:val="28"/>
        </w:rPr>
        <w:tab/>
      </w:r>
      <w:r w:rsidR="00765B3F" w:rsidRPr="00C65130">
        <w:rPr>
          <w:rFonts w:eastAsia="Calibri" w:cs="Times New Roman"/>
          <w:color w:val="000000"/>
          <w:szCs w:val="28"/>
        </w:rPr>
        <w:tab/>
      </w:r>
      <w:r w:rsidR="00E1080E" w:rsidRPr="00C65130">
        <w:rPr>
          <w:rFonts w:eastAsia="Calibri" w:cs="Times New Roman"/>
          <w:color w:val="000000"/>
          <w:szCs w:val="28"/>
          <w:u w:val="single"/>
        </w:rPr>
        <w:t>Волчук В.М.</w:t>
      </w:r>
    </w:p>
    <w:p w14:paraId="7D5355C4" w14:textId="6A653F1F" w:rsidR="000B03C2" w:rsidRPr="00C65130" w:rsidRDefault="000B03C2" w:rsidP="00C65130">
      <w:pPr>
        <w:widowControl w:val="0"/>
        <w:spacing w:line="276" w:lineRule="auto"/>
        <w:ind w:left="4956" w:right="113" w:firstLine="6"/>
        <w:jc w:val="both"/>
        <w:rPr>
          <w:rFonts w:eastAsia="Times New Roman" w:cs="Times New Roman"/>
          <w:color w:val="000000"/>
          <w:sz w:val="20"/>
          <w:szCs w:val="20"/>
        </w:rPr>
      </w:pPr>
      <w:r w:rsidRPr="00C65130">
        <w:rPr>
          <w:rFonts w:eastAsia="Times New Roman" w:cs="Times New Roman"/>
          <w:color w:val="000000"/>
          <w:sz w:val="20"/>
          <w:szCs w:val="20"/>
        </w:rPr>
        <w:t>(підпис)</w:t>
      </w:r>
      <w:r w:rsidRPr="00C65130">
        <w:rPr>
          <w:rFonts w:eastAsia="Times New Roman" w:cs="Times New Roman"/>
          <w:color w:val="000000"/>
          <w:sz w:val="20"/>
          <w:szCs w:val="20"/>
        </w:rPr>
        <w:tab/>
      </w:r>
      <w:r w:rsidRPr="00C65130">
        <w:rPr>
          <w:rFonts w:eastAsia="Times New Roman" w:cs="Times New Roman"/>
          <w:color w:val="000000"/>
          <w:sz w:val="20"/>
          <w:szCs w:val="20"/>
        </w:rPr>
        <w:tab/>
      </w:r>
      <w:r w:rsidR="000206DF" w:rsidRPr="00C65130">
        <w:rPr>
          <w:rFonts w:eastAsia="Times New Roman" w:cs="Times New Roman"/>
          <w:color w:val="000000"/>
          <w:sz w:val="20"/>
          <w:szCs w:val="20"/>
        </w:rPr>
        <w:tab/>
      </w:r>
      <w:r w:rsidRPr="00C65130">
        <w:rPr>
          <w:rFonts w:eastAsia="Times New Roman" w:cs="Times New Roman"/>
          <w:color w:val="000000"/>
          <w:sz w:val="20"/>
          <w:szCs w:val="20"/>
        </w:rPr>
        <w:tab/>
        <w:t>ПІБ</w:t>
      </w:r>
    </w:p>
    <w:p w14:paraId="46D1F863" w14:textId="77777777" w:rsidR="00672923" w:rsidRPr="00C65130" w:rsidRDefault="000B03C2" w:rsidP="00C65130">
      <w:pPr>
        <w:widowControl w:val="0"/>
        <w:spacing w:before="120" w:line="276" w:lineRule="auto"/>
        <w:ind w:right="113" w:firstLine="0"/>
        <w:rPr>
          <w:rFonts w:eastAsia="Times New Roman" w:cs="Times New Roman"/>
          <w:color w:val="000000"/>
          <w:sz w:val="24"/>
          <w:szCs w:val="24"/>
        </w:rPr>
      </w:pPr>
      <w:r w:rsidRPr="00C65130">
        <w:rPr>
          <w:rFonts w:eastAsia="Times New Roman" w:cs="Times New Roman"/>
          <w:b/>
          <w:color w:val="000000"/>
          <w:szCs w:val="28"/>
        </w:rPr>
        <w:t>ПІДСТАВА</w:t>
      </w:r>
      <w:r w:rsidRPr="00C65130">
        <w:rPr>
          <w:rFonts w:eastAsia="Times New Roman" w:cs="Times New Roman"/>
          <w:color w:val="000000"/>
          <w:sz w:val="24"/>
          <w:szCs w:val="24"/>
        </w:rPr>
        <w:t xml:space="preserve"> </w:t>
      </w:r>
    </w:p>
    <w:p w14:paraId="7C3AEBEB" w14:textId="041C255C" w:rsidR="00672923" w:rsidRPr="00C65130" w:rsidRDefault="00672923" w:rsidP="00C65130">
      <w:pPr>
        <w:widowControl w:val="0"/>
        <w:spacing w:before="120" w:line="276" w:lineRule="auto"/>
        <w:ind w:right="113" w:firstLine="0"/>
        <w:rPr>
          <w:rFonts w:eastAsia="Times New Roman" w:cs="Times New Roman"/>
          <w:color w:val="000000"/>
          <w:sz w:val="24"/>
          <w:szCs w:val="24"/>
        </w:rPr>
      </w:pPr>
      <w:r w:rsidRPr="00C65130">
        <w:rPr>
          <w:rFonts w:eastAsia="Times New Roman" w:cs="Times New Roman"/>
          <w:color w:val="000000"/>
          <w:sz w:val="24"/>
          <w:szCs w:val="24"/>
        </w:rPr>
        <w:t>Програму розроблено відповідно до Закону України «Про вищу освіту» від 01.07.2014 р. № 1556-VII (зі змінами), Постанов  Кабінету Міністрів України від 23.11.2011 р. № 1341 «Про затвердження Національної рамки кваліфікації» (зі змінами) та від 30.12.2015 р. № 1187 «Про затвердження Ліцензійних умов провадження освітньої діяльності закладів освіти» (зі змінами), листа Міністерства освіти та науки України № 1/9-239 від 28.04.2017 р.; Постанови Кабінету Міністрів від 29.04.2015 № 266 «Про затвердження переліку галузей знань і спеціальностей, за якими здійснюється підготовка здобувачів вищої освіти» (зі змінами); Наказу Держспоживстандарту від 28.10.2010 № 327 «Національний класифікатор України. Класифікатор професій ДК 003:2010»; Стандарту ВО за спеціальністю 132 «Матеріалознавство» для другого (магістерського) рівня ВО, затвердженого наказом МОНУ від 17.11.2020 р. № 1423.</w:t>
      </w:r>
    </w:p>
    <w:p w14:paraId="6735C45F" w14:textId="4475F4BE" w:rsidR="00765B3F" w:rsidRPr="00C65130" w:rsidRDefault="00765B3F" w:rsidP="00C65130">
      <w:pPr>
        <w:widowControl w:val="0"/>
        <w:spacing w:before="120" w:line="276" w:lineRule="auto"/>
        <w:ind w:right="113" w:firstLine="0"/>
        <w:rPr>
          <w:rFonts w:eastAsia="Times New Roman" w:cs="Times New Roman"/>
          <w:color w:val="000000"/>
          <w:sz w:val="24"/>
          <w:szCs w:val="24"/>
        </w:rPr>
      </w:pPr>
    </w:p>
    <w:p w14:paraId="1BE8BE96" w14:textId="77777777" w:rsidR="000B03C2" w:rsidRPr="00C65130" w:rsidRDefault="000B03C2" w:rsidP="00C65130">
      <w:pPr>
        <w:widowControl w:val="0"/>
        <w:spacing w:line="260" w:lineRule="exact"/>
        <w:ind w:firstLine="0"/>
        <w:rPr>
          <w:rFonts w:eastAsia="Times New Roman" w:cs="Times New Roman"/>
          <w:b/>
          <w:bCs/>
          <w:szCs w:val="28"/>
        </w:rPr>
      </w:pPr>
    </w:p>
    <w:p w14:paraId="6B73ED72" w14:textId="77777777" w:rsidR="003B1661" w:rsidRPr="00C65130" w:rsidRDefault="003B1661" w:rsidP="00C65130">
      <w:pPr>
        <w:spacing w:line="276" w:lineRule="auto"/>
        <w:ind w:firstLine="0"/>
        <w:jc w:val="both"/>
        <w:rPr>
          <w:rFonts w:eastAsia="Calibri" w:cs="Times New Roman"/>
          <w:b/>
          <w:szCs w:val="24"/>
        </w:rPr>
      </w:pPr>
    </w:p>
    <w:p w14:paraId="03A9AFE6" w14:textId="65509074" w:rsidR="000B03C2" w:rsidRPr="00C65130" w:rsidRDefault="00765B3F" w:rsidP="00C65130">
      <w:pPr>
        <w:spacing w:line="276" w:lineRule="auto"/>
        <w:ind w:firstLine="0"/>
        <w:jc w:val="both"/>
        <w:rPr>
          <w:rFonts w:eastAsia="Calibri" w:cs="Times New Roman"/>
          <w:b/>
          <w:szCs w:val="24"/>
        </w:rPr>
      </w:pPr>
      <w:proofErr w:type="spellStart"/>
      <w:r w:rsidRPr="00C65130">
        <w:rPr>
          <w:rFonts w:eastAsia="Calibri" w:cs="Times New Roman"/>
          <w:b/>
          <w:szCs w:val="24"/>
        </w:rPr>
        <w:t>Проєктна</w:t>
      </w:r>
      <w:proofErr w:type="spellEnd"/>
      <w:r w:rsidRPr="00C65130">
        <w:rPr>
          <w:rFonts w:eastAsia="Calibri" w:cs="Times New Roman"/>
          <w:b/>
          <w:szCs w:val="24"/>
        </w:rPr>
        <w:t xml:space="preserve"> група освітньої</w:t>
      </w:r>
      <w:r w:rsidR="000B03C2" w:rsidRPr="00C65130">
        <w:rPr>
          <w:rFonts w:eastAsia="Calibri" w:cs="Times New Roman"/>
          <w:b/>
          <w:szCs w:val="24"/>
        </w:rPr>
        <w:t xml:space="preserve"> програми:</w:t>
      </w:r>
    </w:p>
    <w:p w14:paraId="1FCDC454" w14:textId="2BE4F266" w:rsidR="000B03C2" w:rsidRPr="00C65130" w:rsidRDefault="000B03C2" w:rsidP="00C65130">
      <w:pPr>
        <w:widowControl w:val="0"/>
        <w:spacing w:line="276" w:lineRule="auto"/>
        <w:ind w:right="113" w:firstLine="697"/>
        <w:rPr>
          <w:rFonts w:eastAsia="Times New Roman" w:cs="Times New Roman"/>
          <w:color w:val="000000"/>
          <w:szCs w:val="28"/>
        </w:rPr>
      </w:pPr>
      <w:r w:rsidRPr="00C65130">
        <w:rPr>
          <w:rFonts w:eastAsia="Times New Roman" w:cs="Times New Roman"/>
          <w:color w:val="000000"/>
          <w:szCs w:val="28"/>
        </w:rPr>
        <w:t xml:space="preserve">1. </w:t>
      </w:r>
      <w:r w:rsidR="00DC609A" w:rsidRPr="00C65130">
        <w:rPr>
          <w:rFonts w:eastAsia="Times New Roman"/>
          <w:b/>
          <w:color w:val="000000"/>
          <w:sz w:val="26"/>
          <w:szCs w:val="26"/>
          <w:u w:val="single"/>
          <w:lang w:eastAsia="ru-RU"/>
        </w:rPr>
        <w:t xml:space="preserve">Волчук В.М., </w:t>
      </w:r>
      <w:proofErr w:type="spellStart"/>
      <w:r w:rsidR="00DC609A" w:rsidRPr="00C65130">
        <w:rPr>
          <w:rFonts w:eastAsia="Times New Roman"/>
          <w:b/>
          <w:color w:val="000000"/>
          <w:sz w:val="26"/>
          <w:szCs w:val="26"/>
          <w:u w:val="single"/>
          <w:lang w:eastAsia="ru-RU"/>
        </w:rPr>
        <w:t>д.т.н</w:t>
      </w:r>
      <w:proofErr w:type="spellEnd"/>
      <w:r w:rsidR="00DC609A" w:rsidRPr="00C65130">
        <w:rPr>
          <w:rFonts w:eastAsia="Times New Roman"/>
          <w:b/>
          <w:color w:val="000000"/>
          <w:sz w:val="26"/>
          <w:szCs w:val="26"/>
          <w:u w:val="single"/>
          <w:lang w:eastAsia="ru-RU"/>
        </w:rPr>
        <w:t>., проф.</w:t>
      </w:r>
      <w:r w:rsidR="00DC609A" w:rsidRPr="00C65130">
        <w:rPr>
          <w:rFonts w:eastAsia="Times New Roman" w:cs="Times New Roman"/>
          <w:color w:val="000000"/>
          <w:szCs w:val="28"/>
        </w:rPr>
        <w:t xml:space="preserve"> </w:t>
      </w:r>
      <w:r w:rsidRPr="00C65130">
        <w:rPr>
          <w:rFonts w:eastAsia="Times New Roman" w:cs="Times New Roman"/>
          <w:color w:val="000000"/>
          <w:szCs w:val="28"/>
        </w:rPr>
        <w:t xml:space="preserve">- </w:t>
      </w:r>
      <w:r w:rsidR="00357764" w:rsidRPr="00C65130">
        <w:rPr>
          <w:rFonts w:eastAsia="Times New Roman" w:cs="Times New Roman"/>
          <w:color w:val="000000"/>
          <w:szCs w:val="28"/>
        </w:rPr>
        <w:t>керівник</w:t>
      </w:r>
      <w:r w:rsidRPr="00C65130">
        <w:rPr>
          <w:rFonts w:eastAsia="Times New Roman" w:cs="Times New Roman"/>
          <w:color w:val="000000"/>
          <w:szCs w:val="28"/>
        </w:rPr>
        <w:tab/>
      </w:r>
      <w:r w:rsidRPr="00C65130">
        <w:rPr>
          <w:rFonts w:eastAsia="Times New Roman" w:cs="Times New Roman"/>
          <w:color w:val="000000"/>
          <w:szCs w:val="28"/>
        </w:rPr>
        <w:tab/>
        <w:t>______________________</w:t>
      </w:r>
    </w:p>
    <w:p w14:paraId="33F17FB7" w14:textId="592F4D17" w:rsidR="000B03C2" w:rsidRPr="00C65130" w:rsidRDefault="000B03C2" w:rsidP="00C65130">
      <w:pPr>
        <w:widowControl w:val="0"/>
        <w:spacing w:line="276" w:lineRule="auto"/>
        <w:ind w:left="708" w:right="113" w:firstLine="708"/>
        <w:rPr>
          <w:rFonts w:eastAsia="Times New Roman" w:cs="Times New Roman"/>
          <w:color w:val="000000"/>
          <w:sz w:val="20"/>
          <w:szCs w:val="20"/>
        </w:rPr>
      </w:pPr>
      <w:r w:rsidRPr="00C65130">
        <w:rPr>
          <w:rFonts w:eastAsia="Times New Roman" w:cs="Times New Roman"/>
          <w:color w:val="000000"/>
          <w:sz w:val="20"/>
          <w:szCs w:val="20"/>
        </w:rPr>
        <w:t>ПІБ, науковий ступінь, звання</w:t>
      </w:r>
      <w:r w:rsidRPr="00C65130">
        <w:rPr>
          <w:rFonts w:eastAsia="Times New Roman" w:cs="Times New Roman"/>
          <w:color w:val="000000"/>
          <w:sz w:val="20"/>
          <w:szCs w:val="20"/>
        </w:rPr>
        <w:tab/>
      </w:r>
      <w:r w:rsidRPr="00C65130">
        <w:rPr>
          <w:rFonts w:eastAsia="Times New Roman" w:cs="Times New Roman"/>
          <w:color w:val="000000"/>
          <w:sz w:val="20"/>
          <w:szCs w:val="20"/>
        </w:rPr>
        <w:tab/>
      </w:r>
      <w:r w:rsidRPr="00C65130">
        <w:rPr>
          <w:rFonts w:eastAsia="Times New Roman" w:cs="Times New Roman"/>
          <w:color w:val="000000"/>
          <w:sz w:val="20"/>
          <w:szCs w:val="20"/>
        </w:rPr>
        <w:tab/>
      </w:r>
      <w:r w:rsidRPr="00C65130">
        <w:rPr>
          <w:rFonts w:eastAsia="Times New Roman" w:cs="Times New Roman"/>
          <w:color w:val="000000"/>
          <w:sz w:val="20"/>
          <w:szCs w:val="20"/>
        </w:rPr>
        <w:tab/>
      </w:r>
      <w:r w:rsidRPr="00C65130">
        <w:rPr>
          <w:rFonts w:eastAsia="Times New Roman" w:cs="Times New Roman"/>
          <w:color w:val="000000"/>
          <w:sz w:val="20"/>
          <w:szCs w:val="20"/>
        </w:rPr>
        <w:tab/>
        <w:t>(підпис)</w:t>
      </w:r>
    </w:p>
    <w:p w14:paraId="52BD67F8" w14:textId="45D413D7" w:rsidR="000B03C2" w:rsidRPr="00C65130" w:rsidRDefault="000B03C2" w:rsidP="00C65130">
      <w:pPr>
        <w:widowControl w:val="0"/>
        <w:spacing w:line="276" w:lineRule="auto"/>
        <w:ind w:right="113" w:firstLine="697"/>
        <w:rPr>
          <w:rFonts w:eastAsia="Times New Roman" w:cs="Times New Roman"/>
          <w:color w:val="000000"/>
          <w:szCs w:val="28"/>
        </w:rPr>
      </w:pPr>
      <w:r w:rsidRPr="00C65130">
        <w:rPr>
          <w:rFonts w:eastAsia="Times New Roman" w:cs="Times New Roman"/>
          <w:color w:val="000000"/>
          <w:szCs w:val="28"/>
        </w:rPr>
        <w:t xml:space="preserve">2. </w:t>
      </w:r>
      <w:proofErr w:type="spellStart"/>
      <w:r w:rsidR="00DC609A" w:rsidRPr="00C65130">
        <w:rPr>
          <w:rFonts w:eastAsia="Times New Roman" w:cs="Times New Roman"/>
          <w:b/>
          <w:bCs/>
          <w:color w:val="000000"/>
          <w:szCs w:val="28"/>
          <w:u w:val="single"/>
        </w:rPr>
        <w:t>Вахрушева</w:t>
      </w:r>
      <w:proofErr w:type="spellEnd"/>
      <w:r w:rsidR="00DC609A" w:rsidRPr="00C65130">
        <w:rPr>
          <w:rFonts w:eastAsia="Times New Roman" w:cs="Times New Roman"/>
          <w:b/>
          <w:bCs/>
          <w:color w:val="000000"/>
          <w:szCs w:val="28"/>
          <w:u w:val="single"/>
        </w:rPr>
        <w:t xml:space="preserve"> В.С.,</w:t>
      </w:r>
      <w:r w:rsidR="00DC609A" w:rsidRPr="00C65130">
        <w:rPr>
          <w:rFonts w:eastAsia="Times New Roman" w:cs="Times New Roman"/>
          <w:color w:val="000000"/>
          <w:szCs w:val="28"/>
          <w:u w:val="single"/>
        </w:rPr>
        <w:t xml:space="preserve"> </w:t>
      </w:r>
      <w:proofErr w:type="spellStart"/>
      <w:r w:rsidR="00DC609A" w:rsidRPr="00C65130">
        <w:rPr>
          <w:rFonts w:eastAsia="Times New Roman"/>
          <w:b/>
          <w:color w:val="000000"/>
          <w:sz w:val="26"/>
          <w:szCs w:val="26"/>
          <w:u w:val="single"/>
          <w:lang w:eastAsia="ru-RU"/>
        </w:rPr>
        <w:t>д.т.н</w:t>
      </w:r>
      <w:proofErr w:type="spellEnd"/>
      <w:r w:rsidR="00DC609A" w:rsidRPr="00C65130">
        <w:rPr>
          <w:rFonts w:eastAsia="Times New Roman"/>
          <w:b/>
          <w:color w:val="000000"/>
          <w:sz w:val="26"/>
          <w:szCs w:val="26"/>
          <w:u w:val="single"/>
          <w:lang w:eastAsia="ru-RU"/>
        </w:rPr>
        <w:t>., проф.</w:t>
      </w:r>
      <w:r w:rsidRPr="00C65130">
        <w:rPr>
          <w:rFonts w:eastAsia="Times New Roman" w:cs="Times New Roman"/>
          <w:color w:val="000000"/>
          <w:szCs w:val="28"/>
        </w:rPr>
        <w:tab/>
      </w:r>
      <w:r w:rsidRPr="00C65130">
        <w:rPr>
          <w:rFonts w:eastAsia="Times New Roman" w:cs="Times New Roman"/>
          <w:color w:val="000000"/>
          <w:szCs w:val="28"/>
        </w:rPr>
        <w:tab/>
      </w:r>
      <w:r w:rsidRPr="00C65130">
        <w:rPr>
          <w:rFonts w:eastAsia="Times New Roman" w:cs="Times New Roman"/>
          <w:color w:val="000000"/>
          <w:szCs w:val="28"/>
        </w:rPr>
        <w:tab/>
        <w:t>______________________</w:t>
      </w:r>
    </w:p>
    <w:p w14:paraId="474A82CA" w14:textId="7AB76A73" w:rsidR="000B03C2" w:rsidRPr="00C65130" w:rsidRDefault="000B03C2" w:rsidP="00C65130">
      <w:pPr>
        <w:widowControl w:val="0"/>
        <w:spacing w:line="276" w:lineRule="auto"/>
        <w:ind w:right="113" w:firstLine="697"/>
        <w:rPr>
          <w:rFonts w:eastAsia="Times New Roman" w:cs="Times New Roman"/>
          <w:color w:val="000000"/>
          <w:szCs w:val="28"/>
        </w:rPr>
      </w:pPr>
      <w:r w:rsidRPr="00C65130">
        <w:rPr>
          <w:rFonts w:eastAsia="Times New Roman" w:cs="Times New Roman"/>
          <w:color w:val="000000"/>
          <w:szCs w:val="28"/>
        </w:rPr>
        <w:t>3.</w:t>
      </w:r>
      <w:r w:rsidRPr="00C65130">
        <w:rPr>
          <w:rFonts w:eastAsia="Times New Roman" w:cs="Times New Roman"/>
          <w:b/>
          <w:bCs/>
          <w:color w:val="000000"/>
          <w:szCs w:val="28"/>
          <w:u w:val="single"/>
        </w:rPr>
        <w:t xml:space="preserve"> </w:t>
      </w:r>
      <w:proofErr w:type="spellStart"/>
      <w:r w:rsidR="00DC609A" w:rsidRPr="00C65130">
        <w:rPr>
          <w:rFonts w:eastAsia="Times New Roman" w:cs="Times New Roman"/>
          <w:b/>
          <w:bCs/>
          <w:color w:val="000000"/>
          <w:szCs w:val="28"/>
          <w:u w:val="single"/>
        </w:rPr>
        <w:t>Бабаченко</w:t>
      </w:r>
      <w:proofErr w:type="spellEnd"/>
      <w:r w:rsidR="00DC609A" w:rsidRPr="00C65130">
        <w:rPr>
          <w:rFonts w:eastAsia="Times New Roman" w:cs="Times New Roman"/>
          <w:b/>
          <w:bCs/>
          <w:color w:val="000000"/>
          <w:szCs w:val="28"/>
          <w:u w:val="single"/>
        </w:rPr>
        <w:t xml:space="preserve"> О.І., </w:t>
      </w:r>
      <w:proofErr w:type="spellStart"/>
      <w:r w:rsidR="00DC609A" w:rsidRPr="00C65130">
        <w:rPr>
          <w:rFonts w:eastAsia="Times New Roman" w:cs="Times New Roman"/>
          <w:b/>
          <w:bCs/>
          <w:color w:val="000000"/>
          <w:szCs w:val="28"/>
          <w:u w:val="single"/>
        </w:rPr>
        <w:t>д.т.н</w:t>
      </w:r>
      <w:proofErr w:type="spellEnd"/>
      <w:r w:rsidR="00DC609A" w:rsidRPr="00C65130">
        <w:rPr>
          <w:rFonts w:eastAsia="Times New Roman" w:cs="Times New Roman"/>
          <w:b/>
          <w:bCs/>
          <w:color w:val="000000"/>
          <w:szCs w:val="28"/>
          <w:u w:val="single"/>
        </w:rPr>
        <w:t xml:space="preserve">., </w:t>
      </w:r>
      <w:proofErr w:type="spellStart"/>
      <w:r w:rsidR="00DC609A" w:rsidRPr="00C65130">
        <w:rPr>
          <w:rFonts w:eastAsia="Times New Roman" w:cs="Times New Roman"/>
          <w:b/>
          <w:bCs/>
          <w:color w:val="000000"/>
          <w:szCs w:val="28"/>
          <w:u w:val="single"/>
        </w:rPr>
        <w:t>ст.наук.співр</w:t>
      </w:r>
      <w:proofErr w:type="spellEnd"/>
      <w:r w:rsidR="00DC609A" w:rsidRPr="00C65130">
        <w:rPr>
          <w:rFonts w:eastAsia="Times New Roman" w:cs="Times New Roman"/>
          <w:b/>
          <w:bCs/>
          <w:color w:val="000000"/>
          <w:szCs w:val="28"/>
          <w:u w:val="single"/>
        </w:rPr>
        <w:t>.</w:t>
      </w:r>
      <w:r w:rsidR="00DC609A" w:rsidRPr="00C65130">
        <w:rPr>
          <w:rFonts w:eastAsia="Times New Roman" w:cs="Times New Roman"/>
          <w:b/>
          <w:bCs/>
          <w:color w:val="000000"/>
          <w:szCs w:val="28"/>
        </w:rPr>
        <w:tab/>
      </w:r>
      <w:r w:rsidR="00DC609A" w:rsidRPr="00C65130">
        <w:rPr>
          <w:rFonts w:eastAsia="Times New Roman" w:cs="Times New Roman"/>
          <w:color w:val="000000"/>
          <w:szCs w:val="28"/>
        </w:rPr>
        <w:tab/>
        <w:t>______________________</w:t>
      </w:r>
    </w:p>
    <w:p w14:paraId="5960B68D" w14:textId="2D0F5C97" w:rsidR="000B03C2" w:rsidRPr="00C65130" w:rsidRDefault="00DC609A" w:rsidP="00C65130">
      <w:pPr>
        <w:widowControl w:val="0"/>
        <w:spacing w:line="240" w:lineRule="auto"/>
        <w:ind w:right="113" w:firstLine="697"/>
        <w:rPr>
          <w:rFonts w:eastAsia="Times New Roman" w:cs="Times New Roman"/>
          <w:b/>
          <w:color w:val="000000"/>
          <w:sz w:val="24"/>
          <w:szCs w:val="24"/>
        </w:rPr>
      </w:pPr>
      <w:r w:rsidRPr="00C65130">
        <w:rPr>
          <w:rFonts w:eastAsia="Times New Roman" w:cs="Times New Roman"/>
          <w:bCs/>
          <w:color w:val="000000"/>
          <w:sz w:val="24"/>
          <w:szCs w:val="24"/>
        </w:rPr>
        <w:t>4.</w:t>
      </w:r>
      <w:r w:rsidRPr="00C65130">
        <w:rPr>
          <w:rFonts w:eastAsia="Times New Roman" w:cs="Times New Roman"/>
          <w:b/>
          <w:color w:val="000000"/>
          <w:sz w:val="24"/>
          <w:szCs w:val="24"/>
        </w:rPr>
        <w:t xml:space="preserve"> </w:t>
      </w:r>
      <w:proofErr w:type="spellStart"/>
      <w:r w:rsidRPr="00C65130">
        <w:rPr>
          <w:rFonts w:eastAsia="Times New Roman" w:cs="Times New Roman"/>
          <w:b/>
          <w:bCs/>
          <w:color w:val="000000"/>
          <w:szCs w:val="28"/>
          <w:u w:val="single"/>
        </w:rPr>
        <w:t>Грузін</w:t>
      </w:r>
      <w:proofErr w:type="spellEnd"/>
      <w:r w:rsidRPr="00C65130">
        <w:rPr>
          <w:rFonts w:eastAsia="Times New Roman" w:cs="Times New Roman"/>
          <w:b/>
          <w:bCs/>
          <w:color w:val="000000"/>
          <w:szCs w:val="28"/>
          <w:u w:val="single"/>
        </w:rPr>
        <w:t xml:space="preserve"> Н.В., </w:t>
      </w:r>
      <w:proofErr w:type="spellStart"/>
      <w:r w:rsidRPr="00C65130">
        <w:rPr>
          <w:rFonts w:eastAsia="Times New Roman" w:cs="Times New Roman"/>
          <w:b/>
          <w:bCs/>
          <w:color w:val="000000"/>
          <w:szCs w:val="28"/>
          <w:u w:val="single"/>
        </w:rPr>
        <w:t>к.т.н</w:t>
      </w:r>
      <w:proofErr w:type="spellEnd"/>
      <w:r w:rsidRPr="00C65130">
        <w:rPr>
          <w:rFonts w:eastAsia="Times New Roman" w:cs="Times New Roman"/>
          <w:b/>
          <w:bCs/>
          <w:color w:val="000000"/>
          <w:szCs w:val="28"/>
          <w:u w:val="single"/>
        </w:rPr>
        <w:t>., доц.</w:t>
      </w:r>
      <w:r w:rsidRPr="00C65130">
        <w:rPr>
          <w:rFonts w:eastAsia="Times New Roman" w:cs="Times New Roman"/>
          <w:color w:val="000000"/>
          <w:szCs w:val="28"/>
        </w:rPr>
        <w:tab/>
      </w:r>
      <w:r w:rsidRPr="00C65130">
        <w:rPr>
          <w:rFonts w:eastAsia="Times New Roman" w:cs="Times New Roman"/>
          <w:color w:val="000000"/>
          <w:szCs w:val="28"/>
        </w:rPr>
        <w:tab/>
      </w:r>
      <w:r w:rsidRPr="00C65130">
        <w:rPr>
          <w:rFonts w:eastAsia="Times New Roman" w:cs="Times New Roman"/>
          <w:color w:val="000000"/>
          <w:szCs w:val="28"/>
        </w:rPr>
        <w:tab/>
      </w:r>
      <w:r w:rsidRPr="00C65130">
        <w:rPr>
          <w:rFonts w:eastAsia="Times New Roman" w:cs="Times New Roman"/>
          <w:color w:val="000000"/>
          <w:szCs w:val="28"/>
        </w:rPr>
        <w:tab/>
        <w:t>______________________</w:t>
      </w:r>
    </w:p>
    <w:p w14:paraId="6E482400" w14:textId="7D640CB8" w:rsidR="000B03C2" w:rsidRPr="00C65130" w:rsidRDefault="00DC609A" w:rsidP="00C65130">
      <w:pPr>
        <w:widowControl w:val="0"/>
        <w:spacing w:line="240" w:lineRule="auto"/>
        <w:ind w:right="113" w:firstLine="697"/>
        <w:rPr>
          <w:rFonts w:eastAsia="Times New Roman" w:cs="Times New Roman"/>
          <w:b/>
          <w:color w:val="000000"/>
          <w:sz w:val="24"/>
          <w:szCs w:val="24"/>
        </w:rPr>
      </w:pPr>
      <w:r w:rsidRPr="00C65130">
        <w:rPr>
          <w:rFonts w:eastAsia="Times New Roman" w:cs="Times New Roman"/>
          <w:bCs/>
          <w:color w:val="000000"/>
          <w:sz w:val="24"/>
          <w:szCs w:val="24"/>
        </w:rPr>
        <w:t>5.</w:t>
      </w:r>
      <w:r w:rsidRPr="00C65130">
        <w:rPr>
          <w:rFonts w:eastAsia="Times New Roman" w:cs="Times New Roman"/>
          <w:b/>
          <w:color w:val="000000"/>
          <w:sz w:val="24"/>
          <w:szCs w:val="24"/>
        </w:rPr>
        <w:t xml:space="preserve"> </w:t>
      </w:r>
      <w:proofErr w:type="spellStart"/>
      <w:r w:rsidRPr="00C65130">
        <w:rPr>
          <w:rFonts w:eastAsia="Times New Roman" w:cs="Times New Roman"/>
          <w:b/>
          <w:color w:val="000000"/>
          <w:szCs w:val="28"/>
        </w:rPr>
        <w:t>Мосьпан</w:t>
      </w:r>
      <w:proofErr w:type="spellEnd"/>
      <w:r w:rsidRPr="00C65130">
        <w:rPr>
          <w:rFonts w:eastAsia="Times New Roman" w:cs="Times New Roman"/>
          <w:b/>
          <w:color w:val="000000"/>
          <w:szCs w:val="28"/>
        </w:rPr>
        <w:t xml:space="preserve"> А.В., здобувач </w:t>
      </w:r>
      <w:r w:rsidRPr="00C65130">
        <w:rPr>
          <w:rFonts w:eastAsia="Times New Roman" w:cs="Times New Roman"/>
          <w:b/>
          <w:color w:val="000000"/>
          <w:szCs w:val="28"/>
        </w:rPr>
        <w:tab/>
      </w:r>
      <w:r w:rsidRPr="00C65130">
        <w:rPr>
          <w:rFonts w:eastAsia="Times New Roman" w:cs="Times New Roman"/>
          <w:b/>
          <w:color w:val="000000"/>
          <w:szCs w:val="28"/>
        </w:rPr>
        <w:tab/>
      </w:r>
      <w:r w:rsidRPr="00C65130">
        <w:rPr>
          <w:rFonts w:eastAsia="Times New Roman" w:cs="Times New Roman"/>
          <w:b/>
          <w:color w:val="000000"/>
          <w:szCs w:val="28"/>
        </w:rPr>
        <w:tab/>
      </w:r>
      <w:r w:rsidRPr="00C65130">
        <w:rPr>
          <w:rFonts w:eastAsia="Times New Roman" w:cs="Times New Roman"/>
          <w:b/>
          <w:color w:val="000000"/>
          <w:szCs w:val="28"/>
        </w:rPr>
        <w:tab/>
      </w:r>
      <w:r w:rsidRPr="00C65130">
        <w:rPr>
          <w:rFonts w:eastAsia="Times New Roman" w:cs="Times New Roman"/>
          <w:color w:val="000000"/>
          <w:szCs w:val="28"/>
        </w:rPr>
        <w:t>______________________</w:t>
      </w:r>
    </w:p>
    <w:p w14:paraId="6099F99A" w14:textId="77777777" w:rsidR="000B03C2" w:rsidRPr="00C65130" w:rsidRDefault="000B03C2" w:rsidP="00C65130">
      <w:pPr>
        <w:widowControl w:val="0"/>
        <w:spacing w:line="260" w:lineRule="exact"/>
        <w:ind w:firstLine="0"/>
        <w:jc w:val="center"/>
        <w:rPr>
          <w:rFonts w:eastAsia="Times New Roman" w:cs="Times New Roman"/>
          <w:b/>
          <w:bCs/>
          <w:szCs w:val="28"/>
        </w:rPr>
      </w:pPr>
    </w:p>
    <w:p w14:paraId="0E096E7A" w14:textId="77777777" w:rsidR="000B03C2" w:rsidRPr="00C65130" w:rsidRDefault="000B03C2" w:rsidP="00C65130">
      <w:pPr>
        <w:spacing w:line="276" w:lineRule="auto"/>
        <w:ind w:firstLine="0"/>
        <w:jc w:val="both"/>
        <w:rPr>
          <w:rFonts w:eastAsia="Calibri" w:cs="Times New Roman"/>
          <w:b/>
          <w:szCs w:val="24"/>
        </w:rPr>
      </w:pPr>
      <w:r w:rsidRPr="00C65130">
        <w:rPr>
          <w:rFonts w:eastAsia="Calibri" w:cs="Times New Roman"/>
          <w:b/>
          <w:szCs w:val="24"/>
        </w:rPr>
        <w:t xml:space="preserve">До ОПП надані такі відгуки (рецензії) </w:t>
      </w:r>
    </w:p>
    <w:p w14:paraId="1ADFF685" w14:textId="77777777" w:rsidR="000B03C2" w:rsidRPr="00C65130" w:rsidRDefault="000B03C2" w:rsidP="00C65130">
      <w:pPr>
        <w:widowControl w:val="0"/>
        <w:spacing w:line="276" w:lineRule="auto"/>
        <w:ind w:right="113" w:firstLine="697"/>
        <w:rPr>
          <w:rFonts w:eastAsia="Times New Roman" w:cs="Times New Roman"/>
          <w:color w:val="000000"/>
          <w:szCs w:val="28"/>
        </w:rPr>
      </w:pPr>
      <w:r w:rsidRPr="00C65130">
        <w:rPr>
          <w:rFonts w:eastAsia="Times New Roman" w:cs="Times New Roman"/>
          <w:color w:val="000000"/>
          <w:szCs w:val="28"/>
        </w:rPr>
        <w:t>1. ________________________</w:t>
      </w:r>
    </w:p>
    <w:p w14:paraId="1D0108A3" w14:textId="77777777" w:rsidR="000B03C2" w:rsidRPr="00C65130" w:rsidRDefault="000B03C2" w:rsidP="00C65130">
      <w:pPr>
        <w:widowControl w:val="0"/>
        <w:spacing w:line="276" w:lineRule="auto"/>
        <w:ind w:right="113" w:firstLine="697"/>
        <w:rPr>
          <w:rFonts w:eastAsia="Times New Roman" w:cs="Times New Roman"/>
          <w:color w:val="000000"/>
          <w:szCs w:val="28"/>
        </w:rPr>
      </w:pPr>
      <w:r w:rsidRPr="00C65130">
        <w:rPr>
          <w:rFonts w:eastAsia="Times New Roman" w:cs="Times New Roman"/>
          <w:color w:val="000000"/>
          <w:szCs w:val="28"/>
        </w:rPr>
        <w:t>2. ________________________</w:t>
      </w:r>
    </w:p>
    <w:p w14:paraId="4BB51128" w14:textId="77777777" w:rsidR="000B03C2" w:rsidRPr="00C65130" w:rsidRDefault="000B03C2" w:rsidP="00C65130">
      <w:pPr>
        <w:widowControl w:val="0"/>
        <w:spacing w:line="276" w:lineRule="auto"/>
        <w:ind w:right="113" w:firstLine="697"/>
        <w:rPr>
          <w:rFonts w:eastAsia="Times New Roman" w:cs="Times New Roman"/>
          <w:color w:val="000000"/>
          <w:szCs w:val="28"/>
        </w:rPr>
      </w:pPr>
      <w:r w:rsidRPr="00C65130">
        <w:rPr>
          <w:rFonts w:eastAsia="Times New Roman" w:cs="Times New Roman"/>
          <w:color w:val="000000"/>
          <w:szCs w:val="28"/>
        </w:rPr>
        <w:t>3. ________________________</w:t>
      </w:r>
    </w:p>
    <w:p w14:paraId="7C60115B" w14:textId="77777777" w:rsidR="000B03C2" w:rsidRPr="00C65130" w:rsidRDefault="000B03C2" w:rsidP="00C65130">
      <w:pPr>
        <w:widowControl w:val="0"/>
        <w:spacing w:line="240" w:lineRule="auto"/>
        <w:ind w:right="113" w:firstLine="697"/>
        <w:rPr>
          <w:rFonts w:eastAsia="Times New Roman" w:cs="Times New Roman"/>
          <w:b/>
          <w:color w:val="000000"/>
          <w:sz w:val="24"/>
          <w:szCs w:val="24"/>
        </w:rPr>
      </w:pPr>
      <w:r w:rsidRPr="00C65130">
        <w:rPr>
          <w:rFonts w:eastAsia="Times New Roman" w:cs="Times New Roman"/>
          <w:b/>
          <w:color w:val="000000"/>
          <w:sz w:val="24"/>
          <w:szCs w:val="24"/>
        </w:rPr>
        <w:t>.</w:t>
      </w:r>
    </w:p>
    <w:p w14:paraId="0C86CA7F" w14:textId="77777777" w:rsidR="000B03C2" w:rsidRPr="00C65130" w:rsidRDefault="000B03C2" w:rsidP="00C65130">
      <w:pPr>
        <w:widowControl w:val="0"/>
        <w:spacing w:line="240" w:lineRule="auto"/>
        <w:ind w:right="113" w:firstLine="697"/>
        <w:rPr>
          <w:rFonts w:eastAsia="Times New Roman" w:cs="Times New Roman"/>
          <w:b/>
          <w:color w:val="000000"/>
          <w:sz w:val="24"/>
          <w:szCs w:val="24"/>
        </w:rPr>
      </w:pPr>
      <w:r w:rsidRPr="00C65130">
        <w:rPr>
          <w:rFonts w:eastAsia="Times New Roman" w:cs="Times New Roman"/>
          <w:b/>
          <w:color w:val="000000"/>
          <w:sz w:val="24"/>
          <w:szCs w:val="24"/>
        </w:rPr>
        <w:t>.</w:t>
      </w:r>
    </w:p>
    <w:p w14:paraId="2A13161F" w14:textId="77777777" w:rsidR="000B03C2" w:rsidRPr="00C65130" w:rsidRDefault="000B03C2" w:rsidP="00C65130">
      <w:pPr>
        <w:widowControl w:val="0"/>
        <w:spacing w:line="240" w:lineRule="auto"/>
        <w:ind w:right="113" w:firstLine="697"/>
        <w:rPr>
          <w:rFonts w:eastAsia="Times New Roman" w:cs="Times New Roman"/>
          <w:b/>
          <w:color w:val="000000"/>
          <w:sz w:val="24"/>
          <w:szCs w:val="24"/>
        </w:rPr>
      </w:pPr>
      <w:r w:rsidRPr="00C65130">
        <w:rPr>
          <w:rFonts w:eastAsia="Times New Roman" w:cs="Times New Roman"/>
          <w:b/>
          <w:color w:val="000000"/>
          <w:sz w:val="24"/>
          <w:szCs w:val="24"/>
        </w:rPr>
        <w:t>.</w:t>
      </w:r>
    </w:p>
    <w:p w14:paraId="550581F9" w14:textId="51F243A6" w:rsidR="000B03C2" w:rsidRPr="00C65130" w:rsidRDefault="000B03C2" w:rsidP="00C65130">
      <w:pPr>
        <w:spacing w:after="120" w:line="360" w:lineRule="auto"/>
        <w:ind w:firstLine="0"/>
        <w:jc w:val="center"/>
        <w:rPr>
          <w:rFonts w:eastAsia="Times New Roman" w:cs="Times New Roman"/>
          <w:b/>
          <w:szCs w:val="28"/>
          <w:lang w:eastAsia="ru-RU"/>
        </w:rPr>
      </w:pPr>
      <w:r w:rsidRPr="00C65130">
        <w:rPr>
          <w:rFonts w:eastAsia="Times New Roman" w:cs="Times New Roman"/>
          <w:b/>
          <w:szCs w:val="28"/>
          <w:lang w:eastAsia="ru-RU"/>
        </w:rPr>
        <w:lastRenderedPageBreak/>
        <w:t>1. Профіль освітньої програми</w:t>
      </w:r>
    </w:p>
    <w:p w14:paraId="4F581861" w14:textId="2786C48F" w:rsidR="000B03C2" w:rsidRPr="00C65130" w:rsidRDefault="000B03C2" w:rsidP="00C65130">
      <w:pPr>
        <w:widowControl w:val="0"/>
        <w:spacing w:line="240" w:lineRule="auto"/>
        <w:ind w:firstLine="0"/>
        <w:jc w:val="center"/>
        <w:rPr>
          <w:rFonts w:eastAsia="Times New Roman" w:cs="Times New Roman"/>
          <w:bCs/>
          <w:szCs w:val="28"/>
          <w:lang w:eastAsia="ru-RU"/>
        </w:rPr>
      </w:pPr>
      <w:r w:rsidRPr="00C65130">
        <w:rPr>
          <w:rFonts w:eastAsia="Times New Roman" w:cs="Times New Roman"/>
          <w:bCs/>
          <w:szCs w:val="28"/>
          <w:lang w:eastAsia="ru-RU"/>
        </w:rPr>
        <w:t xml:space="preserve">спеціальність </w:t>
      </w:r>
      <w:r w:rsidR="00E1080E" w:rsidRPr="00C65130">
        <w:rPr>
          <w:rFonts w:eastAsia="Times New Roman" w:cs="Times New Roman"/>
          <w:b/>
          <w:szCs w:val="28"/>
          <w:lang w:eastAsia="ru-RU"/>
        </w:rPr>
        <w:t xml:space="preserve">132 </w:t>
      </w:r>
      <w:r w:rsidR="00E1080E" w:rsidRPr="00C65130">
        <w:rPr>
          <w:rFonts w:eastAsia="Times New Roman" w:cs="Times New Roman"/>
          <w:b/>
          <w:szCs w:val="28"/>
          <w:u w:val="single"/>
          <w:lang w:eastAsia="ru-RU"/>
        </w:rPr>
        <w:t>«Матеріалознавство»</w:t>
      </w:r>
    </w:p>
    <w:p w14:paraId="3E2918B7" w14:textId="7705CD20" w:rsidR="00F25859" w:rsidRPr="00C65130" w:rsidRDefault="00F25859" w:rsidP="00C65130">
      <w:pPr>
        <w:widowControl w:val="0"/>
        <w:spacing w:after="120" w:line="240" w:lineRule="auto"/>
        <w:ind w:firstLine="0"/>
        <w:jc w:val="center"/>
        <w:rPr>
          <w:rFonts w:eastAsia="Times New Roman" w:cs="Times New Roman"/>
          <w:bCs/>
          <w:sz w:val="20"/>
          <w:szCs w:val="20"/>
          <w:u w:val="single"/>
        </w:rPr>
      </w:pPr>
      <w:r w:rsidRPr="00C65130">
        <w:rPr>
          <w:rFonts w:eastAsia="Times New Roman" w:cs="Times New Roman"/>
          <w:bCs/>
          <w:sz w:val="20"/>
          <w:szCs w:val="20"/>
        </w:rPr>
        <w:t>(код та назва)</w:t>
      </w:r>
    </w:p>
    <w:p w14:paraId="01AC22CD" w14:textId="20E2953A" w:rsidR="000B03C2" w:rsidRPr="00C65130" w:rsidRDefault="000B03C2" w:rsidP="00C65130">
      <w:pPr>
        <w:widowControl w:val="0"/>
        <w:spacing w:line="240" w:lineRule="auto"/>
        <w:ind w:firstLine="0"/>
        <w:jc w:val="center"/>
        <w:rPr>
          <w:rFonts w:eastAsia="Times New Roman" w:cs="Times New Roman"/>
          <w:bCs/>
          <w:szCs w:val="28"/>
          <w:u w:val="single"/>
          <w:lang w:eastAsia="ru-RU"/>
        </w:rPr>
      </w:pPr>
      <w:r w:rsidRPr="00C65130">
        <w:rPr>
          <w:rFonts w:eastAsia="Times New Roman" w:cs="Times New Roman"/>
          <w:bCs/>
          <w:szCs w:val="28"/>
          <w:lang w:eastAsia="ru-RU"/>
        </w:rPr>
        <w:t xml:space="preserve">назва ОНП </w:t>
      </w:r>
      <w:r w:rsidR="00E1080E" w:rsidRPr="00C65130">
        <w:rPr>
          <w:rFonts w:eastAsia="Times New Roman" w:cs="Times New Roman"/>
          <w:b/>
          <w:szCs w:val="28"/>
          <w:u w:val="single"/>
          <w:lang w:eastAsia="ru-RU"/>
        </w:rPr>
        <w:t>«Прикладне матеріалознавство»</w:t>
      </w:r>
    </w:p>
    <w:p w14:paraId="43BFB29E" w14:textId="77777777" w:rsidR="000B03C2" w:rsidRPr="00C65130" w:rsidRDefault="000B03C2" w:rsidP="00C65130">
      <w:pPr>
        <w:spacing w:line="360" w:lineRule="auto"/>
        <w:ind w:firstLine="0"/>
        <w:rPr>
          <w:rFonts w:eastAsia="Times New Roman" w:cs="Times New Roman"/>
          <w:szCs w:val="28"/>
          <w:lang w:eastAsia="ru-RU"/>
        </w:rPr>
      </w:pPr>
    </w:p>
    <w:tbl>
      <w:tblPr>
        <w:tblStyle w:val="af"/>
        <w:tblW w:w="0" w:type="auto"/>
        <w:tblBorders>
          <w:left w:val="none" w:sz="0" w:space="0" w:color="auto"/>
          <w:right w:val="none" w:sz="0" w:space="0" w:color="auto"/>
        </w:tblBorders>
        <w:tblLook w:val="04A0" w:firstRow="1" w:lastRow="0" w:firstColumn="1" w:lastColumn="0" w:noHBand="0" w:noVBand="1"/>
      </w:tblPr>
      <w:tblGrid>
        <w:gridCol w:w="4937"/>
        <w:gridCol w:w="4917"/>
      </w:tblGrid>
      <w:tr w:rsidR="000B03C2" w:rsidRPr="00C65130" w14:paraId="68E1BEE0" w14:textId="77777777" w:rsidTr="007C39E0">
        <w:trPr>
          <w:trHeight w:val="567"/>
        </w:trPr>
        <w:tc>
          <w:tcPr>
            <w:tcW w:w="9638" w:type="dxa"/>
            <w:gridSpan w:val="2"/>
            <w:vAlign w:val="center"/>
          </w:tcPr>
          <w:p w14:paraId="2C342E52" w14:textId="77777777" w:rsidR="000B03C2" w:rsidRPr="00C65130" w:rsidRDefault="000B03C2" w:rsidP="00C65130">
            <w:pPr>
              <w:spacing w:line="360" w:lineRule="auto"/>
              <w:rPr>
                <w:rFonts w:eastAsia="Times New Roman"/>
                <w:b/>
                <w:sz w:val="24"/>
                <w:lang w:eastAsia="ru-RU"/>
              </w:rPr>
            </w:pPr>
            <w:r w:rsidRPr="00C65130">
              <w:rPr>
                <w:rFonts w:eastAsia="Times New Roman"/>
                <w:b/>
                <w:sz w:val="24"/>
                <w:lang w:eastAsia="ru-RU"/>
              </w:rPr>
              <w:t>1.1 - Загальна інформація</w:t>
            </w:r>
          </w:p>
        </w:tc>
      </w:tr>
      <w:tr w:rsidR="000B03C2" w:rsidRPr="00C65130" w14:paraId="26E36B5C" w14:textId="77777777" w:rsidTr="00352D27">
        <w:trPr>
          <w:trHeight w:val="2719"/>
        </w:trPr>
        <w:tc>
          <w:tcPr>
            <w:tcW w:w="0" w:type="auto"/>
          </w:tcPr>
          <w:p w14:paraId="37649555" w14:textId="697D3068" w:rsidR="000B03C2" w:rsidRPr="00C65130" w:rsidRDefault="000B03C2" w:rsidP="00C65130">
            <w:pPr>
              <w:widowControl w:val="0"/>
              <w:spacing w:line="274" w:lineRule="exact"/>
              <w:jc w:val="left"/>
              <w:rPr>
                <w:rFonts w:eastAsia="Times New Roman"/>
                <w:bCs/>
                <w:sz w:val="24"/>
                <w:lang w:eastAsia="uk-UA"/>
              </w:rPr>
            </w:pPr>
            <w:r w:rsidRPr="00C65130">
              <w:rPr>
                <w:rFonts w:eastAsia="Times New Roman"/>
                <w:color w:val="000000"/>
                <w:sz w:val="24"/>
                <w:shd w:val="clear" w:color="auto" w:fill="FFFFFF"/>
                <w:lang w:eastAsia="uk-UA"/>
              </w:rPr>
              <w:t>Повна назва закладу вищої освіти</w:t>
            </w:r>
            <w:r w:rsidR="00357764" w:rsidRPr="00C65130">
              <w:rPr>
                <w:rFonts w:eastAsia="Times New Roman"/>
                <w:color w:val="000000"/>
                <w:sz w:val="24"/>
                <w:shd w:val="clear" w:color="auto" w:fill="FFFFFF"/>
                <w:lang w:eastAsia="uk-UA"/>
              </w:rPr>
              <w:t xml:space="preserve"> та структурного підрозділу</w:t>
            </w:r>
          </w:p>
        </w:tc>
        <w:tc>
          <w:tcPr>
            <w:tcW w:w="5355" w:type="dxa"/>
          </w:tcPr>
          <w:p w14:paraId="467CFFFC" w14:textId="77777777" w:rsidR="00E1080E" w:rsidRPr="00C65130" w:rsidRDefault="00E1080E" w:rsidP="00C65130">
            <w:pPr>
              <w:widowControl w:val="0"/>
              <w:jc w:val="both"/>
              <w:rPr>
                <w:rFonts w:eastAsia="Courier New"/>
                <w:color w:val="000000"/>
                <w:sz w:val="24"/>
                <w:lang w:eastAsia="uk-UA"/>
              </w:rPr>
            </w:pPr>
            <w:r w:rsidRPr="00C65130">
              <w:rPr>
                <w:rFonts w:eastAsia="Courier New"/>
                <w:color w:val="000000"/>
                <w:sz w:val="24"/>
                <w:lang w:eastAsia="uk-UA"/>
              </w:rPr>
              <w:t>Український державний університет науки і технологій</w:t>
            </w:r>
          </w:p>
          <w:p w14:paraId="44754FE5" w14:textId="475FA455" w:rsidR="00E1080E" w:rsidRPr="00C65130" w:rsidRDefault="00E1080E" w:rsidP="00C65130">
            <w:pPr>
              <w:widowControl w:val="0"/>
              <w:jc w:val="both"/>
              <w:rPr>
                <w:rFonts w:eastAsia="Courier New"/>
                <w:color w:val="000000"/>
                <w:sz w:val="24"/>
                <w:lang w:eastAsia="uk-UA"/>
              </w:rPr>
            </w:pPr>
            <w:r w:rsidRPr="00C65130">
              <w:rPr>
                <w:rFonts w:eastAsia="Courier New"/>
                <w:color w:val="000000"/>
                <w:sz w:val="24"/>
                <w:lang w:eastAsia="uk-UA"/>
              </w:rPr>
              <w:t>Навчально-науковий інститут «Придніпровська державна академія будівництва та архітектури»</w:t>
            </w:r>
          </w:p>
          <w:p w14:paraId="6386ECDD" w14:textId="7680BF62" w:rsidR="00E1080E" w:rsidRPr="00C65130" w:rsidRDefault="00E1080E" w:rsidP="00C65130">
            <w:pPr>
              <w:widowControl w:val="0"/>
              <w:jc w:val="both"/>
              <w:rPr>
                <w:rFonts w:eastAsia="Courier New"/>
                <w:color w:val="000000"/>
                <w:sz w:val="24"/>
                <w:lang w:eastAsia="uk-UA"/>
              </w:rPr>
            </w:pPr>
            <w:r w:rsidRPr="00C65130">
              <w:rPr>
                <w:rFonts w:eastAsia="Courier New"/>
                <w:color w:val="000000"/>
                <w:sz w:val="24"/>
                <w:lang w:eastAsia="uk-UA"/>
              </w:rPr>
              <w:t>Факультет Інформаційних технологій та механічної інженерії</w:t>
            </w:r>
          </w:p>
          <w:p w14:paraId="28C19E52" w14:textId="75C6E20A" w:rsidR="000D2B50" w:rsidRPr="00C65130" w:rsidRDefault="00E1080E" w:rsidP="00C65130">
            <w:pPr>
              <w:widowControl w:val="0"/>
              <w:jc w:val="both"/>
              <w:rPr>
                <w:rFonts w:eastAsia="Courier New"/>
                <w:color w:val="000000"/>
                <w:sz w:val="24"/>
                <w:lang w:eastAsia="uk-UA"/>
              </w:rPr>
            </w:pPr>
            <w:r w:rsidRPr="00C65130">
              <w:rPr>
                <w:rFonts w:eastAsia="Courier New"/>
                <w:color w:val="000000"/>
                <w:sz w:val="24"/>
                <w:lang w:eastAsia="uk-UA"/>
              </w:rPr>
              <w:t>Кафедра Матеріалознавства та обробки матеріалів</w:t>
            </w:r>
          </w:p>
        </w:tc>
      </w:tr>
      <w:tr w:rsidR="000B03C2" w:rsidRPr="00C65130" w14:paraId="6D77190C" w14:textId="77777777" w:rsidTr="00352D27">
        <w:trPr>
          <w:trHeight w:val="689"/>
        </w:trPr>
        <w:tc>
          <w:tcPr>
            <w:tcW w:w="0" w:type="auto"/>
          </w:tcPr>
          <w:p w14:paraId="7D9A6B68" w14:textId="4BDF8B8C" w:rsidR="000B03C2" w:rsidRPr="00C65130" w:rsidRDefault="000B41B1" w:rsidP="00C65130">
            <w:pPr>
              <w:widowControl w:val="0"/>
              <w:spacing w:line="274" w:lineRule="exact"/>
              <w:jc w:val="left"/>
              <w:rPr>
                <w:rFonts w:eastAsia="Times New Roman"/>
                <w:bCs/>
                <w:sz w:val="24"/>
                <w:lang w:eastAsia="uk-UA"/>
              </w:rPr>
            </w:pPr>
            <w:r w:rsidRPr="00C65130">
              <w:rPr>
                <w:rFonts w:eastAsia="Times New Roman"/>
                <w:color w:val="000000"/>
                <w:sz w:val="24"/>
                <w:shd w:val="clear" w:color="auto" w:fill="FFFFFF"/>
                <w:lang w:eastAsia="uk-UA"/>
              </w:rPr>
              <w:t>Ступінь вищої освіти та назва о</w:t>
            </w:r>
            <w:r w:rsidR="0061471D" w:rsidRPr="00C65130">
              <w:rPr>
                <w:rFonts w:eastAsia="Times New Roman"/>
                <w:color w:val="000000"/>
                <w:sz w:val="24"/>
                <w:shd w:val="clear" w:color="auto" w:fill="FFFFFF"/>
                <w:lang w:eastAsia="uk-UA"/>
              </w:rPr>
              <w:t>світн</w:t>
            </w:r>
            <w:r w:rsidRPr="00C65130">
              <w:rPr>
                <w:rFonts w:eastAsia="Times New Roman"/>
                <w:color w:val="000000"/>
                <w:sz w:val="24"/>
                <w:shd w:val="clear" w:color="auto" w:fill="FFFFFF"/>
                <w:lang w:eastAsia="uk-UA"/>
              </w:rPr>
              <w:t>ьої</w:t>
            </w:r>
            <w:r w:rsidR="000B03C2" w:rsidRPr="00C65130">
              <w:rPr>
                <w:rFonts w:eastAsia="Times New Roman"/>
                <w:color w:val="000000"/>
                <w:sz w:val="24"/>
                <w:shd w:val="clear" w:color="auto" w:fill="FFFFFF"/>
                <w:lang w:eastAsia="uk-UA"/>
              </w:rPr>
              <w:t xml:space="preserve"> кваліфікаці</w:t>
            </w:r>
            <w:r w:rsidRPr="00C65130">
              <w:rPr>
                <w:rFonts w:eastAsia="Times New Roman"/>
                <w:color w:val="000000"/>
                <w:sz w:val="24"/>
                <w:shd w:val="clear" w:color="auto" w:fill="FFFFFF"/>
                <w:lang w:eastAsia="uk-UA"/>
              </w:rPr>
              <w:t>ї</w:t>
            </w:r>
            <w:r w:rsidR="000B03C2" w:rsidRPr="00C65130">
              <w:rPr>
                <w:rFonts w:eastAsia="Times New Roman"/>
                <w:color w:val="000000"/>
                <w:sz w:val="24"/>
                <w:shd w:val="clear" w:color="auto" w:fill="FFFFFF"/>
                <w:lang w:eastAsia="uk-UA"/>
              </w:rPr>
              <w:t xml:space="preserve"> </w:t>
            </w:r>
          </w:p>
        </w:tc>
        <w:tc>
          <w:tcPr>
            <w:tcW w:w="5355" w:type="dxa"/>
          </w:tcPr>
          <w:p w14:paraId="6B105AC5" w14:textId="79C65B6A" w:rsidR="000D2B50" w:rsidRPr="00C65130" w:rsidRDefault="00E1080E" w:rsidP="00C65130">
            <w:pPr>
              <w:widowControl w:val="0"/>
              <w:spacing w:line="274" w:lineRule="exact"/>
              <w:jc w:val="both"/>
              <w:rPr>
                <w:rFonts w:eastAsia="Times New Roman"/>
                <w:bCs/>
                <w:color w:val="000000"/>
                <w:sz w:val="24"/>
                <w:shd w:val="clear" w:color="auto" w:fill="FFFFFF"/>
                <w:lang w:eastAsia="uk-UA"/>
              </w:rPr>
            </w:pPr>
            <w:r w:rsidRPr="00C65130">
              <w:rPr>
                <w:rFonts w:eastAsia="Times New Roman"/>
                <w:bCs/>
                <w:color w:val="000000"/>
                <w:sz w:val="24"/>
                <w:shd w:val="clear" w:color="auto" w:fill="FFFFFF"/>
                <w:lang w:eastAsia="uk-UA"/>
              </w:rPr>
              <w:t>Кваліфікація – магістр з матеріалознавства</w:t>
            </w:r>
          </w:p>
        </w:tc>
      </w:tr>
      <w:tr w:rsidR="000B03C2" w:rsidRPr="00C65130" w14:paraId="44BB4264" w14:textId="77777777" w:rsidTr="00352D27">
        <w:trPr>
          <w:trHeight w:val="504"/>
        </w:trPr>
        <w:tc>
          <w:tcPr>
            <w:tcW w:w="0" w:type="auto"/>
          </w:tcPr>
          <w:p w14:paraId="0D08C757" w14:textId="77777777" w:rsidR="000B03C2" w:rsidRPr="00C65130" w:rsidRDefault="000B03C2" w:rsidP="00C65130">
            <w:pPr>
              <w:widowControl w:val="0"/>
              <w:spacing w:line="269" w:lineRule="exact"/>
              <w:jc w:val="left"/>
              <w:rPr>
                <w:rFonts w:eastAsia="Times New Roman"/>
                <w:bCs/>
                <w:sz w:val="24"/>
                <w:lang w:eastAsia="uk-UA"/>
              </w:rPr>
            </w:pPr>
            <w:r w:rsidRPr="00C65130">
              <w:rPr>
                <w:rFonts w:eastAsia="Times New Roman"/>
                <w:color w:val="000000"/>
                <w:sz w:val="24"/>
                <w:shd w:val="clear" w:color="auto" w:fill="FFFFFF"/>
                <w:lang w:eastAsia="uk-UA"/>
              </w:rPr>
              <w:t>Офіційна назва освітньої програми</w:t>
            </w:r>
          </w:p>
        </w:tc>
        <w:tc>
          <w:tcPr>
            <w:tcW w:w="5355" w:type="dxa"/>
          </w:tcPr>
          <w:p w14:paraId="02F7E3A8" w14:textId="39C75551" w:rsidR="000D2B50" w:rsidRPr="00C65130" w:rsidRDefault="00DF440B" w:rsidP="00C65130">
            <w:pPr>
              <w:widowControl w:val="0"/>
              <w:jc w:val="both"/>
              <w:rPr>
                <w:rFonts w:eastAsia="Courier New"/>
                <w:color w:val="000000"/>
                <w:sz w:val="24"/>
                <w:lang w:eastAsia="uk-UA"/>
              </w:rPr>
            </w:pPr>
            <w:r w:rsidRPr="00C65130">
              <w:rPr>
                <w:rFonts w:eastAsia="Courier New"/>
                <w:color w:val="000000"/>
                <w:sz w:val="24"/>
                <w:lang w:eastAsia="uk-UA"/>
              </w:rPr>
              <w:t>Прикладне матеріалознавство</w:t>
            </w:r>
          </w:p>
          <w:p w14:paraId="1D32E656" w14:textId="1E698AFF" w:rsidR="000D2B50" w:rsidRPr="00C65130" w:rsidRDefault="000D2B50" w:rsidP="00C65130">
            <w:pPr>
              <w:widowControl w:val="0"/>
              <w:jc w:val="both"/>
              <w:rPr>
                <w:rFonts w:eastAsia="Courier New"/>
                <w:color w:val="000000"/>
                <w:sz w:val="24"/>
                <w:lang w:eastAsia="uk-UA"/>
              </w:rPr>
            </w:pPr>
          </w:p>
        </w:tc>
      </w:tr>
      <w:tr w:rsidR="000B03C2" w:rsidRPr="00C65130" w14:paraId="2DE435CB" w14:textId="77777777" w:rsidTr="00B35BF2">
        <w:trPr>
          <w:trHeight w:val="1134"/>
        </w:trPr>
        <w:tc>
          <w:tcPr>
            <w:tcW w:w="0" w:type="auto"/>
          </w:tcPr>
          <w:p w14:paraId="5EEEC54D" w14:textId="77777777" w:rsidR="000B03C2" w:rsidRPr="00C65130" w:rsidRDefault="000B03C2" w:rsidP="00C65130">
            <w:pPr>
              <w:widowControl w:val="0"/>
              <w:spacing w:line="274" w:lineRule="exact"/>
              <w:jc w:val="left"/>
              <w:rPr>
                <w:rFonts w:eastAsia="Times New Roman"/>
                <w:bCs/>
                <w:sz w:val="24"/>
                <w:lang w:eastAsia="uk-UA"/>
              </w:rPr>
            </w:pPr>
            <w:r w:rsidRPr="00C65130">
              <w:rPr>
                <w:rFonts w:eastAsia="Times New Roman"/>
                <w:color w:val="000000"/>
                <w:sz w:val="24"/>
                <w:shd w:val="clear" w:color="auto" w:fill="FFFFFF"/>
                <w:lang w:eastAsia="uk-UA"/>
              </w:rPr>
              <w:t>Тип диплому та обсяг освітньої програми</w:t>
            </w:r>
          </w:p>
        </w:tc>
        <w:tc>
          <w:tcPr>
            <w:tcW w:w="5355" w:type="dxa"/>
          </w:tcPr>
          <w:p w14:paraId="48E56439" w14:textId="50DE2C07" w:rsidR="000B03C2" w:rsidRPr="00C65130" w:rsidRDefault="00DF440B" w:rsidP="00C65130">
            <w:pPr>
              <w:widowControl w:val="0"/>
              <w:spacing w:line="274" w:lineRule="exact"/>
              <w:jc w:val="both"/>
              <w:rPr>
                <w:spacing w:val="-1"/>
                <w:sz w:val="24"/>
              </w:rPr>
            </w:pPr>
            <w:r w:rsidRPr="00C65130">
              <w:rPr>
                <w:spacing w:val="-1"/>
                <w:sz w:val="24"/>
              </w:rPr>
              <w:t>Одиничний, подвійний</w:t>
            </w:r>
          </w:p>
          <w:p w14:paraId="0F22E403" w14:textId="77777777" w:rsidR="005D4715" w:rsidRPr="00C65130" w:rsidRDefault="005D4715" w:rsidP="00C65130">
            <w:pPr>
              <w:widowControl w:val="0"/>
              <w:spacing w:line="274" w:lineRule="exact"/>
              <w:ind w:left="120" w:hanging="120"/>
              <w:jc w:val="both"/>
              <w:rPr>
                <w:rFonts w:eastAsia="Times New Roman"/>
                <w:bCs/>
                <w:iCs/>
                <w:color w:val="000000"/>
                <w:sz w:val="24"/>
                <w:shd w:val="clear" w:color="auto" w:fill="FFFFFF"/>
                <w:lang w:eastAsia="uk-UA"/>
              </w:rPr>
            </w:pPr>
            <w:r w:rsidRPr="00C65130">
              <w:rPr>
                <w:rFonts w:eastAsia="Times New Roman"/>
                <w:bCs/>
                <w:iCs/>
                <w:color w:val="000000"/>
                <w:sz w:val="24"/>
                <w:shd w:val="clear" w:color="auto" w:fill="FFFFFF"/>
                <w:lang w:eastAsia="uk-UA"/>
              </w:rPr>
              <w:t>Обсяг програми:</w:t>
            </w:r>
          </w:p>
          <w:p w14:paraId="58C29511" w14:textId="77777777" w:rsidR="00DF440B" w:rsidRPr="00C65130" w:rsidRDefault="00DF440B" w:rsidP="00C65130">
            <w:pPr>
              <w:pStyle w:val="TableParagraph"/>
              <w:spacing w:line="239" w:lineRule="auto"/>
              <w:ind w:right="50"/>
              <w:jc w:val="both"/>
              <w:rPr>
                <w:spacing w:val="-1"/>
              </w:rPr>
            </w:pPr>
            <w:r w:rsidRPr="00C65130">
              <w:rPr>
                <w:spacing w:val="-1"/>
              </w:rPr>
              <w:t>120 кредитів ЄКТС.</w:t>
            </w:r>
          </w:p>
          <w:p w14:paraId="07A05B88" w14:textId="74704A88" w:rsidR="000D2B50" w:rsidRPr="00C65130" w:rsidRDefault="00DF440B" w:rsidP="00C65130">
            <w:pPr>
              <w:widowControl w:val="0"/>
              <w:spacing w:line="274" w:lineRule="exact"/>
              <w:jc w:val="both"/>
              <w:rPr>
                <w:rFonts w:eastAsia="Times New Roman"/>
                <w:bCs/>
                <w:color w:val="000000"/>
                <w:sz w:val="22"/>
                <w:szCs w:val="22"/>
                <w:shd w:val="clear" w:color="auto" w:fill="FFFFFF"/>
                <w:lang w:eastAsia="uk-UA"/>
              </w:rPr>
            </w:pPr>
            <w:r w:rsidRPr="00C65130">
              <w:rPr>
                <w:spacing w:val="-1"/>
                <w:sz w:val="24"/>
              </w:rPr>
              <w:t xml:space="preserve">Академія має право визнати та </w:t>
            </w:r>
            <w:proofErr w:type="spellStart"/>
            <w:r w:rsidRPr="00C65130">
              <w:rPr>
                <w:spacing w:val="-1"/>
                <w:sz w:val="24"/>
              </w:rPr>
              <w:t>перезарахувати</w:t>
            </w:r>
            <w:proofErr w:type="spellEnd"/>
            <w:r w:rsidRPr="00C65130">
              <w:rPr>
                <w:spacing w:val="-1"/>
                <w:sz w:val="24"/>
              </w:rPr>
              <w:t xml:space="preserve"> кредити ЄКТС, отримані за попередньою освітньою програмою підготовки магістра (спеціаліста) за іншою спеціальністю. Максимальний обсяг кредитів ЄКТС, що може бути </w:t>
            </w:r>
            <w:proofErr w:type="spellStart"/>
            <w:r w:rsidRPr="00C65130">
              <w:rPr>
                <w:spacing w:val="-1"/>
                <w:sz w:val="24"/>
              </w:rPr>
              <w:t>перезарахований</w:t>
            </w:r>
            <w:proofErr w:type="spellEnd"/>
            <w:r w:rsidRPr="00C65130">
              <w:rPr>
                <w:spacing w:val="-1"/>
                <w:sz w:val="24"/>
              </w:rPr>
              <w:t>, не має перевищувати 25% від загального обсягу освітньої програми</w:t>
            </w:r>
          </w:p>
        </w:tc>
      </w:tr>
      <w:tr w:rsidR="000B03C2" w:rsidRPr="00C65130" w14:paraId="3BE59FC8" w14:textId="77777777" w:rsidTr="00B35BF2">
        <w:trPr>
          <w:trHeight w:val="1134"/>
        </w:trPr>
        <w:tc>
          <w:tcPr>
            <w:tcW w:w="0" w:type="auto"/>
          </w:tcPr>
          <w:p w14:paraId="26F067DE" w14:textId="77777777" w:rsidR="000B03C2" w:rsidRPr="00C65130" w:rsidRDefault="000B03C2" w:rsidP="00C65130">
            <w:pPr>
              <w:widowControl w:val="0"/>
              <w:spacing w:line="230" w:lineRule="exact"/>
              <w:jc w:val="left"/>
              <w:rPr>
                <w:rFonts w:eastAsia="Times New Roman"/>
                <w:bCs/>
                <w:sz w:val="24"/>
                <w:lang w:eastAsia="uk-UA"/>
              </w:rPr>
            </w:pPr>
            <w:r w:rsidRPr="00C65130">
              <w:rPr>
                <w:rFonts w:eastAsia="Times New Roman"/>
                <w:color w:val="000000"/>
                <w:sz w:val="24"/>
                <w:shd w:val="clear" w:color="auto" w:fill="FFFFFF"/>
                <w:lang w:eastAsia="uk-UA"/>
              </w:rPr>
              <w:t>Наявність акредитації</w:t>
            </w:r>
          </w:p>
        </w:tc>
        <w:tc>
          <w:tcPr>
            <w:tcW w:w="5355" w:type="dxa"/>
          </w:tcPr>
          <w:p w14:paraId="53D8B6B2" w14:textId="79116BF7" w:rsidR="000D2B50" w:rsidRPr="00C65130" w:rsidRDefault="00DF440B" w:rsidP="00C65130">
            <w:pPr>
              <w:widowControl w:val="0"/>
              <w:tabs>
                <w:tab w:val="left" w:pos="0"/>
              </w:tabs>
              <w:spacing w:line="274" w:lineRule="exact"/>
              <w:jc w:val="both"/>
              <w:rPr>
                <w:rFonts w:eastAsia="Times New Roman"/>
                <w:bCs/>
                <w:sz w:val="24"/>
                <w:lang w:eastAsia="uk-UA"/>
              </w:rPr>
            </w:pPr>
            <w:r w:rsidRPr="00C65130">
              <w:rPr>
                <w:rFonts w:eastAsia="Times New Roman"/>
                <w:bCs/>
                <w:color w:val="000000"/>
                <w:sz w:val="24"/>
                <w:shd w:val="clear" w:color="auto" w:fill="FFFFFF"/>
                <w:lang w:eastAsia="uk-UA"/>
              </w:rPr>
              <w:t>Сертифікат про акредитацію серія АД № 04008902, виданий Міністерством освіти і науки України, строк ді</w:t>
            </w:r>
            <w:r w:rsidR="00833A72" w:rsidRPr="00C65130">
              <w:rPr>
                <w:rFonts w:eastAsia="Times New Roman"/>
                <w:bCs/>
                <w:color w:val="000000"/>
                <w:sz w:val="24"/>
                <w:shd w:val="clear" w:color="auto" w:fill="FFFFFF"/>
                <w:lang w:eastAsia="uk-UA"/>
              </w:rPr>
              <w:t>ї сертифіката до «01» липня 2025</w:t>
            </w:r>
            <w:r w:rsidRPr="00C65130">
              <w:rPr>
                <w:rFonts w:eastAsia="Times New Roman"/>
                <w:bCs/>
                <w:color w:val="000000"/>
                <w:sz w:val="24"/>
                <w:shd w:val="clear" w:color="auto" w:fill="FFFFFF"/>
                <w:lang w:eastAsia="uk-UA"/>
              </w:rPr>
              <w:t xml:space="preserve"> р.</w:t>
            </w:r>
          </w:p>
        </w:tc>
      </w:tr>
      <w:tr w:rsidR="000B03C2" w:rsidRPr="00C65130" w14:paraId="15496E06" w14:textId="77777777" w:rsidTr="00352D27">
        <w:trPr>
          <w:trHeight w:val="565"/>
        </w:trPr>
        <w:tc>
          <w:tcPr>
            <w:tcW w:w="0" w:type="auto"/>
          </w:tcPr>
          <w:p w14:paraId="732FA2AE" w14:textId="3F1CA273" w:rsidR="000B03C2" w:rsidRPr="00C65130" w:rsidRDefault="003C0F8A" w:rsidP="00C65130">
            <w:pPr>
              <w:widowControl w:val="0"/>
              <w:spacing w:line="230" w:lineRule="exact"/>
              <w:jc w:val="left"/>
              <w:rPr>
                <w:rFonts w:eastAsia="Times New Roman"/>
                <w:bCs/>
                <w:sz w:val="24"/>
                <w:lang w:eastAsia="uk-UA"/>
              </w:rPr>
            </w:pPr>
            <w:r w:rsidRPr="00C65130">
              <w:rPr>
                <w:rFonts w:eastAsia="Times New Roman"/>
                <w:color w:val="000000"/>
                <w:sz w:val="24"/>
                <w:shd w:val="clear" w:color="auto" w:fill="FFFFFF"/>
                <w:lang w:eastAsia="uk-UA"/>
              </w:rPr>
              <w:t>Цикл / р</w:t>
            </w:r>
            <w:r w:rsidR="000B03C2" w:rsidRPr="00C65130">
              <w:rPr>
                <w:rFonts w:eastAsia="Times New Roman"/>
                <w:color w:val="000000"/>
                <w:sz w:val="24"/>
                <w:shd w:val="clear" w:color="auto" w:fill="FFFFFF"/>
                <w:lang w:eastAsia="uk-UA"/>
              </w:rPr>
              <w:t>івень</w:t>
            </w:r>
          </w:p>
        </w:tc>
        <w:tc>
          <w:tcPr>
            <w:tcW w:w="5355" w:type="dxa"/>
          </w:tcPr>
          <w:p w14:paraId="120881C7" w14:textId="77777777" w:rsidR="009475D2" w:rsidRPr="00C65130" w:rsidRDefault="00DF440B" w:rsidP="00C65130">
            <w:pPr>
              <w:widowControl w:val="0"/>
              <w:jc w:val="both"/>
              <w:rPr>
                <w:sz w:val="24"/>
              </w:rPr>
            </w:pPr>
            <w:r w:rsidRPr="00C65130">
              <w:rPr>
                <w:sz w:val="24"/>
              </w:rPr>
              <w:t xml:space="preserve">НРК України- 7; </w:t>
            </w:r>
          </w:p>
          <w:p w14:paraId="780B73D2" w14:textId="77777777" w:rsidR="009475D2" w:rsidRPr="00C65130" w:rsidRDefault="00DF440B" w:rsidP="00C65130">
            <w:pPr>
              <w:widowControl w:val="0"/>
              <w:jc w:val="both"/>
              <w:rPr>
                <w:sz w:val="24"/>
              </w:rPr>
            </w:pPr>
            <w:r w:rsidRPr="00C65130">
              <w:rPr>
                <w:sz w:val="24"/>
              </w:rPr>
              <w:t xml:space="preserve">FQ-EHEA- ІІ; </w:t>
            </w:r>
          </w:p>
          <w:p w14:paraId="3E0D0A1A" w14:textId="6A6744E2" w:rsidR="000D2B50" w:rsidRPr="00C65130" w:rsidRDefault="00DF440B" w:rsidP="00C65130">
            <w:pPr>
              <w:widowControl w:val="0"/>
              <w:jc w:val="both"/>
              <w:rPr>
                <w:rFonts w:eastAsia="Times New Roman"/>
                <w:bCs/>
                <w:color w:val="000000"/>
                <w:sz w:val="24"/>
                <w:shd w:val="clear" w:color="auto" w:fill="FFFFFF"/>
                <w:lang w:eastAsia="uk-UA"/>
              </w:rPr>
            </w:pPr>
            <w:r w:rsidRPr="00C65130">
              <w:rPr>
                <w:sz w:val="24"/>
              </w:rPr>
              <w:t>EQF-LLL-7</w:t>
            </w:r>
          </w:p>
        </w:tc>
      </w:tr>
      <w:tr w:rsidR="000B03C2" w:rsidRPr="00C65130" w14:paraId="1F99D3B5" w14:textId="77777777" w:rsidTr="00B35BF2">
        <w:trPr>
          <w:trHeight w:val="1134"/>
        </w:trPr>
        <w:tc>
          <w:tcPr>
            <w:tcW w:w="0" w:type="auto"/>
          </w:tcPr>
          <w:p w14:paraId="3D0EA935" w14:textId="1E9C0A5D" w:rsidR="000B03C2" w:rsidRPr="00C65130" w:rsidRDefault="000B03C2" w:rsidP="00C65130">
            <w:pPr>
              <w:widowControl w:val="0"/>
              <w:spacing w:line="230" w:lineRule="exact"/>
              <w:jc w:val="left"/>
              <w:rPr>
                <w:rFonts w:eastAsia="Times New Roman"/>
                <w:bCs/>
                <w:sz w:val="24"/>
                <w:lang w:eastAsia="uk-UA"/>
              </w:rPr>
            </w:pPr>
            <w:r w:rsidRPr="00C65130">
              <w:rPr>
                <w:rFonts w:eastAsia="Times New Roman"/>
                <w:color w:val="000000"/>
                <w:sz w:val="24"/>
                <w:shd w:val="clear" w:color="auto" w:fill="FFFFFF"/>
                <w:lang w:eastAsia="uk-UA"/>
              </w:rPr>
              <w:t>Передумови</w:t>
            </w:r>
          </w:p>
        </w:tc>
        <w:tc>
          <w:tcPr>
            <w:tcW w:w="5355" w:type="dxa"/>
          </w:tcPr>
          <w:p w14:paraId="2381FCC3" w14:textId="77777777" w:rsidR="005D4715" w:rsidRPr="00C65130" w:rsidRDefault="005D4715" w:rsidP="00C65130">
            <w:pPr>
              <w:widowControl w:val="0"/>
              <w:spacing w:line="274" w:lineRule="exact"/>
              <w:jc w:val="both"/>
              <w:rPr>
                <w:rFonts w:eastAsia="Times New Roman"/>
                <w:bCs/>
                <w:color w:val="000000"/>
                <w:sz w:val="24"/>
                <w:shd w:val="clear" w:color="auto" w:fill="FFFFFF"/>
                <w:lang w:eastAsia="uk-UA"/>
              </w:rPr>
            </w:pPr>
            <w:r w:rsidRPr="00C65130">
              <w:rPr>
                <w:rFonts w:eastAsia="Times New Roman"/>
                <w:bCs/>
                <w:color w:val="000000"/>
                <w:sz w:val="24"/>
                <w:shd w:val="clear" w:color="auto" w:fill="FFFFFF"/>
                <w:lang w:eastAsia="uk-UA"/>
              </w:rPr>
              <w:t xml:space="preserve">Наявність 6 рівня освіти НРК (першого (бакалаврського) рівня вищої освіти). </w:t>
            </w:r>
          </w:p>
          <w:p w14:paraId="727C24B9" w14:textId="3DA1F509" w:rsidR="000D2B50" w:rsidRPr="00C65130" w:rsidRDefault="005D4715" w:rsidP="00C65130">
            <w:pPr>
              <w:widowControl w:val="0"/>
              <w:spacing w:line="274" w:lineRule="exact"/>
              <w:jc w:val="both"/>
              <w:rPr>
                <w:rFonts w:eastAsia="Times New Roman"/>
                <w:bCs/>
                <w:color w:val="000000"/>
                <w:sz w:val="24"/>
                <w:shd w:val="clear" w:color="auto" w:fill="FFFFFF"/>
                <w:lang w:eastAsia="uk-UA"/>
              </w:rPr>
            </w:pPr>
            <w:r w:rsidRPr="00C65130">
              <w:rPr>
                <w:rFonts w:eastAsia="Times New Roman"/>
                <w:bCs/>
                <w:color w:val="000000"/>
                <w:sz w:val="24"/>
                <w:shd w:val="clear" w:color="auto" w:fill="FFFFFF"/>
                <w:lang w:eastAsia="uk-UA"/>
              </w:rPr>
              <w:t>Вимоги до вступу визначаються правилами прийому на здобуття ОС магістра.</w:t>
            </w:r>
          </w:p>
        </w:tc>
      </w:tr>
      <w:tr w:rsidR="000B03C2" w:rsidRPr="00C65130" w14:paraId="3842FB5C" w14:textId="77777777" w:rsidTr="009475D2">
        <w:trPr>
          <w:trHeight w:val="286"/>
        </w:trPr>
        <w:tc>
          <w:tcPr>
            <w:tcW w:w="0" w:type="auto"/>
          </w:tcPr>
          <w:p w14:paraId="6B5B7C07" w14:textId="77777777" w:rsidR="000B03C2" w:rsidRPr="00C65130" w:rsidRDefault="000B03C2" w:rsidP="00C65130">
            <w:pPr>
              <w:widowControl w:val="0"/>
              <w:spacing w:line="230" w:lineRule="exact"/>
              <w:jc w:val="left"/>
              <w:rPr>
                <w:rFonts w:eastAsia="Times New Roman"/>
                <w:bCs/>
                <w:sz w:val="24"/>
                <w:lang w:eastAsia="uk-UA"/>
              </w:rPr>
            </w:pPr>
            <w:r w:rsidRPr="00C65130">
              <w:rPr>
                <w:rFonts w:eastAsia="Times New Roman"/>
                <w:color w:val="000000"/>
                <w:sz w:val="24"/>
                <w:shd w:val="clear" w:color="auto" w:fill="FFFFFF"/>
                <w:lang w:eastAsia="uk-UA"/>
              </w:rPr>
              <w:t>Мова(и) викладання</w:t>
            </w:r>
          </w:p>
        </w:tc>
        <w:tc>
          <w:tcPr>
            <w:tcW w:w="5355" w:type="dxa"/>
          </w:tcPr>
          <w:p w14:paraId="598401B9" w14:textId="739814CD" w:rsidR="000D2B50" w:rsidRPr="00C65130" w:rsidRDefault="00DF440B" w:rsidP="00C65130">
            <w:pPr>
              <w:widowControl w:val="0"/>
              <w:jc w:val="left"/>
              <w:rPr>
                <w:rFonts w:eastAsia="Times New Roman"/>
                <w:bCs/>
                <w:iCs/>
                <w:color w:val="000000"/>
                <w:sz w:val="24"/>
                <w:shd w:val="clear" w:color="auto" w:fill="FFFFFF"/>
                <w:lang w:eastAsia="uk-UA"/>
              </w:rPr>
            </w:pPr>
            <w:r w:rsidRPr="00C65130">
              <w:rPr>
                <w:rFonts w:eastAsia="Times New Roman"/>
                <w:bCs/>
                <w:iCs/>
                <w:color w:val="000000"/>
                <w:sz w:val="24"/>
                <w:shd w:val="clear" w:color="auto" w:fill="FFFFFF"/>
                <w:lang w:eastAsia="uk-UA"/>
              </w:rPr>
              <w:t>Українська</w:t>
            </w:r>
            <w:r w:rsidR="005D4715" w:rsidRPr="00C65130">
              <w:rPr>
                <w:rFonts w:eastAsia="Times New Roman"/>
                <w:bCs/>
                <w:iCs/>
                <w:color w:val="000000"/>
                <w:sz w:val="24"/>
                <w:shd w:val="clear" w:color="auto" w:fill="FFFFFF"/>
                <w:lang w:eastAsia="uk-UA"/>
              </w:rPr>
              <w:t xml:space="preserve"> мова</w:t>
            </w:r>
          </w:p>
        </w:tc>
      </w:tr>
      <w:tr w:rsidR="000B03C2" w:rsidRPr="00C65130" w14:paraId="16EC9A74" w14:textId="77777777" w:rsidTr="009475D2">
        <w:trPr>
          <w:trHeight w:val="428"/>
        </w:trPr>
        <w:tc>
          <w:tcPr>
            <w:tcW w:w="0" w:type="auto"/>
          </w:tcPr>
          <w:p w14:paraId="7CB1DA80" w14:textId="77777777" w:rsidR="000B03C2" w:rsidRPr="00C65130" w:rsidRDefault="000B03C2" w:rsidP="00C65130">
            <w:pPr>
              <w:widowControl w:val="0"/>
              <w:spacing w:line="274" w:lineRule="exact"/>
              <w:jc w:val="left"/>
              <w:rPr>
                <w:rFonts w:eastAsia="Times New Roman"/>
                <w:bCs/>
                <w:sz w:val="24"/>
                <w:lang w:eastAsia="uk-UA"/>
              </w:rPr>
            </w:pPr>
            <w:r w:rsidRPr="00C65130">
              <w:rPr>
                <w:rFonts w:eastAsia="Times New Roman"/>
                <w:color w:val="000000"/>
                <w:sz w:val="24"/>
                <w:shd w:val="clear" w:color="auto" w:fill="FFFFFF"/>
                <w:lang w:eastAsia="uk-UA"/>
              </w:rPr>
              <w:t>Термін дії освітньої програми</w:t>
            </w:r>
          </w:p>
        </w:tc>
        <w:tc>
          <w:tcPr>
            <w:tcW w:w="5355" w:type="dxa"/>
          </w:tcPr>
          <w:p w14:paraId="4E1857C9" w14:textId="3E4E27F4" w:rsidR="000D2B50" w:rsidRPr="00C65130" w:rsidRDefault="00DF440B" w:rsidP="00C65130">
            <w:pPr>
              <w:pStyle w:val="af3"/>
              <w:jc w:val="both"/>
              <w:rPr>
                <w:bCs/>
                <w:color w:val="000000"/>
                <w:sz w:val="24"/>
                <w:szCs w:val="24"/>
                <w:shd w:val="clear" w:color="auto" w:fill="FFFFFF"/>
                <w:lang w:val="uk-UA" w:eastAsia="uk-UA"/>
              </w:rPr>
            </w:pPr>
            <w:r w:rsidRPr="00C65130">
              <w:rPr>
                <w:bCs/>
                <w:color w:val="000000"/>
                <w:sz w:val="24"/>
                <w:szCs w:val="24"/>
                <w:shd w:val="clear" w:color="auto" w:fill="FFFFFF"/>
                <w:lang w:val="uk-UA" w:eastAsia="uk-UA"/>
              </w:rPr>
              <w:t>1 рік 9 місяці</w:t>
            </w:r>
            <w:r w:rsidR="009475D2" w:rsidRPr="00C65130">
              <w:rPr>
                <w:bCs/>
                <w:color w:val="000000"/>
                <w:sz w:val="24"/>
                <w:szCs w:val="24"/>
                <w:shd w:val="clear" w:color="auto" w:fill="FFFFFF"/>
                <w:lang w:val="uk-UA" w:eastAsia="uk-UA"/>
              </w:rPr>
              <w:t>в</w:t>
            </w:r>
          </w:p>
        </w:tc>
      </w:tr>
      <w:tr w:rsidR="000B03C2" w:rsidRPr="00C65130" w14:paraId="11A56785" w14:textId="77777777" w:rsidTr="009475D2">
        <w:trPr>
          <w:trHeight w:val="570"/>
        </w:trPr>
        <w:tc>
          <w:tcPr>
            <w:tcW w:w="0" w:type="auto"/>
          </w:tcPr>
          <w:p w14:paraId="0DEE2537" w14:textId="77777777" w:rsidR="000B03C2" w:rsidRPr="00C65130" w:rsidRDefault="000B03C2" w:rsidP="00C65130">
            <w:pPr>
              <w:widowControl w:val="0"/>
              <w:spacing w:line="274" w:lineRule="exact"/>
              <w:jc w:val="left"/>
              <w:rPr>
                <w:rFonts w:eastAsia="Times New Roman"/>
                <w:bCs/>
                <w:sz w:val="24"/>
                <w:lang w:eastAsia="uk-UA"/>
              </w:rPr>
            </w:pPr>
            <w:r w:rsidRPr="00C65130">
              <w:rPr>
                <w:rFonts w:eastAsia="Times New Roman"/>
                <w:color w:val="000000"/>
                <w:sz w:val="24"/>
                <w:shd w:val="clear" w:color="auto" w:fill="FFFFFF"/>
                <w:lang w:eastAsia="uk-UA"/>
              </w:rPr>
              <w:t>Інтернет-адреса постійного розміщення опису освітньої програми</w:t>
            </w:r>
          </w:p>
        </w:tc>
        <w:tc>
          <w:tcPr>
            <w:tcW w:w="5355" w:type="dxa"/>
          </w:tcPr>
          <w:p w14:paraId="57C091C7" w14:textId="74BFE14A" w:rsidR="000B03C2" w:rsidRPr="00C65130" w:rsidRDefault="00C65130" w:rsidP="00C65130">
            <w:pPr>
              <w:widowControl w:val="0"/>
              <w:spacing w:line="274" w:lineRule="exact"/>
              <w:ind w:left="-100"/>
              <w:jc w:val="left"/>
              <w:rPr>
                <w:rFonts w:eastAsia="Times New Roman"/>
                <w:bCs/>
                <w:sz w:val="24"/>
                <w:szCs w:val="22"/>
                <w:lang w:eastAsia="uk-UA"/>
              </w:rPr>
            </w:pPr>
            <w:hyperlink r:id="rId5" w:history="1">
              <w:r w:rsidR="00352D27" w:rsidRPr="00C65130">
                <w:rPr>
                  <w:rStyle w:val="af1"/>
                  <w:sz w:val="24"/>
                  <w:szCs w:val="22"/>
                </w:rPr>
                <w:t>https://pgasa.dp.ua/hp-2/e-doc/osvitni-programi/</w:t>
              </w:r>
            </w:hyperlink>
            <w:r w:rsidR="00352D27" w:rsidRPr="00C65130">
              <w:rPr>
                <w:sz w:val="24"/>
                <w:szCs w:val="22"/>
              </w:rPr>
              <w:t xml:space="preserve"> </w:t>
            </w:r>
          </w:p>
        </w:tc>
      </w:tr>
      <w:tr w:rsidR="000B03C2" w:rsidRPr="00C65130" w14:paraId="22A30D94" w14:textId="77777777" w:rsidTr="007C39E0">
        <w:trPr>
          <w:trHeight w:val="567"/>
        </w:trPr>
        <w:tc>
          <w:tcPr>
            <w:tcW w:w="9638" w:type="dxa"/>
            <w:gridSpan w:val="2"/>
            <w:vAlign w:val="center"/>
          </w:tcPr>
          <w:p w14:paraId="11812632" w14:textId="77777777" w:rsidR="000B03C2" w:rsidRPr="00C65130" w:rsidRDefault="000B03C2" w:rsidP="00C65130">
            <w:pPr>
              <w:widowControl w:val="0"/>
              <w:spacing w:line="274" w:lineRule="exact"/>
              <w:ind w:left="120"/>
              <w:rPr>
                <w:rFonts w:eastAsia="Times New Roman"/>
                <w:b/>
                <w:bCs/>
                <w:color w:val="000000"/>
                <w:sz w:val="24"/>
                <w:shd w:val="clear" w:color="auto" w:fill="FFFFFF"/>
                <w:lang w:eastAsia="uk-UA"/>
              </w:rPr>
            </w:pPr>
            <w:r w:rsidRPr="00C65130">
              <w:rPr>
                <w:rFonts w:eastAsia="Times New Roman"/>
                <w:b/>
                <w:color w:val="000000"/>
                <w:sz w:val="24"/>
                <w:shd w:val="clear" w:color="auto" w:fill="FFFFFF"/>
                <w:lang w:eastAsia="uk-UA"/>
              </w:rPr>
              <w:lastRenderedPageBreak/>
              <w:t>1.2 - Мета освітньої програми</w:t>
            </w:r>
          </w:p>
        </w:tc>
      </w:tr>
      <w:tr w:rsidR="000B03C2" w:rsidRPr="00C65130" w14:paraId="739E7A5E" w14:textId="77777777" w:rsidTr="000D2B50">
        <w:trPr>
          <w:trHeight w:val="1134"/>
        </w:trPr>
        <w:tc>
          <w:tcPr>
            <w:tcW w:w="9638" w:type="dxa"/>
            <w:gridSpan w:val="2"/>
          </w:tcPr>
          <w:p w14:paraId="24B29F85" w14:textId="7E7B5E03" w:rsidR="000D2B50" w:rsidRPr="00C65130" w:rsidRDefault="00C871BF" w:rsidP="00C65130">
            <w:pPr>
              <w:widowControl w:val="0"/>
              <w:ind w:left="34"/>
              <w:jc w:val="both"/>
              <w:rPr>
                <w:rFonts w:eastAsia="Courier New"/>
                <w:bCs/>
                <w:color w:val="FF0000"/>
                <w:sz w:val="24"/>
                <w:shd w:val="clear" w:color="auto" w:fill="FFFFFF"/>
                <w:lang w:eastAsia="uk-UA"/>
              </w:rPr>
            </w:pPr>
            <w:r w:rsidRPr="00C65130">
              <w:rPr>
                <w:color w:val="000000" w:themeColor="text1"/>
                <w:spacing w:val="-1"/>
                <w:sz w:val="24"/>
              </w:rPr>
              <w:t xml:space="preserve">Підготовка висококваліфікованих фахівців, яких визнано в Україні та за її межами, для транспортного, інфраструктурного і металургійного комплексу України та пов’язаних з ним підприємств і організацій з метою всебічного забезпечення усіх аспектів їх діяльності у сфері транспортних технологій, залізничного транспорту, промислового та цивільного будівництва, </w:t>
            </w:r>
            <w:proofErr w:type="spellStart"/>
            <w:r w:rsidRPr="00C65130">
              <w:rPr>
                <w:color w:val="000000" w:themeColor="text1"/>
                <w:spacing w:val="-1"/>
                <w:sz w:val="24"/>
              </w:rPr>
              <w:t>мосто</w:t>
            </w:r>
            <w:proofErr w:type="spellEnd"/>
            <w:r w:rsidRPr="00C65130">
              <w:rPr>
                <w:color w:val="000000" w:themeColor="text1"/>
                <w:spacing w:val="-1"/>
                <w:sz w:val="24"/>
              </w:rPr>
              <w:t>- та тунелебудування, організації будівництва доріг, механічної та електричної інженерії, хімічних технологій, інформаційних технологій, автоматизації та приладобудування, екології та захисту навколишнього середовища, економіки, управління та адміністрування, професійної освіти, перекладу та інформаційно-архівної справи шляхом надання високоякісних освітніх послуг, здійснення і реалізації інноваційних наукових досліджень відповідно до найбільш сучасних тенденцій, потреб суспільства та вимог усіх зацікавлених сторін</w:t>
            </w:r>
          </w:p>
        </w:tc>
      </w:tr>
      <w:tr w:rsidR="000B03C2" w:rsidRPr="00C65130" w14:paraId="4747AFEC" w14:textId="77777777" w:rsidTr="007C39E0">
        <w:trPr>
          <w:trHeight w:val="567"/>
        </w:trPr>
        <w:tc>
          <w:tcPr>
            <w:tcW w:w="9638" w:type="dxa"/>
            <w:gridSpan w:val="2"/>
            <w:vAlign w:val="center"/>
          </w:tcPr>
          <w:p w14:paraId="21C96C2D" w14:textId="77777777" w:rsidR="000B03C2" w:rsidRPr="00C65130" w:rsidRDefault="000B03C2" w:rsidP="00C65130">
            <w:pPr>
              <w:widowControl w:val="0"/>
              <w:spacing w:line="274" w:lineRule="exact"/>
              <w:ind w:left="120"/>
              <w:rPr>
                <w:rFonts w:eastAsia="Times New Roman"/>
                <w:b/>
                <w:bCs/>
                <w:color w:val="000000"/>
                <w:sz w:val="24"/>
                <w:shd w:val="clear" w:color="auto" w:fill="FFFFFF"/>
                <w:lang w:eastAsia="uk-UA"/>
              </w:rPr>
            </w:pPr>
            <w:r w:rsidRPr="00C65130">
              <w:rPr>
                <w:rFonts w:eastAsia="Times New Roman"/>
                <w:b/>
                <w:color w:val="000000"/>
                <w:sz w:val="24"/>
                <w:shd w:val="clear" w:color="auto" w:fill="FFFFFF"/>
                <w:lang w:eastAsia="uk-UA"/>
              </w:rPr>
              <w:t>1.3 - Характеристика освітньої програми</w:t>
            </w:r>
          </w:p>
        </w:tc>
      </w:tr>
      <w:tr w:rsidR="000B03C2" w:rsidRPr="00C65130" w14:paraId="4E40AB4A" w14:textId="77777777" w:rsidTr="00B35BF2">
        <w:trPr>
          <w:trHeight w:val="1134"/>
        </w:trPr>
        <w:tc>
          <w:tcPr>
            <w:tcW w:w="0" w:type="auto"/>
          </w:tcPr>
          <w:p w14:paraId="4169F672" w14:textId="77777777" w:rsidR="00455ADE" w:rsidRPr="00C65130" w:rsidRDefault="000B03C2" w:rsidP="00C65130">
            <w:pPr>
              <w:widowControl w:val="0"/>
              <w:spacing w:line="269" w:lineRule="exact"/>
              <w:ind w:left="34"/>
              <w:jc w:val="left"/>
              <w:rPr>
                <w:rFonts w:eastAsia="Times New Roman"/>
                <w:color w:val="000000"/>
                <w:sz w:val="24"/>
                <w:shd w:val="clear" w:color="auto" w:fill="FFFFFF"/>
                <w:lang w:eastAsia="uk-UA"/>
              </w:rPr>
            </w:pPr>
            <w:r w:rsidRPr="00C65130">
              <w:rPr>
                <w:rFonts w:eastAsia="Times New Roman"/>
                <w:color w:val="000000"/>
                <w:sz w:val="24"/>
                <w:shd w:val="clear" w:color="auto" w:fill="FFFFFF"/>
                <w:lang w:eastAsia="uk-UA"/>
              </w:rPr>
              <w:t>Предметна область</w:t>
            </w:r>
          </w:p>
          <w:p w14:paraId="2434C5B5" w14:textId="6F77B1EF" w:rsidR="000B03C2" w:rsidRPr="00C65130" w:rsidRDefault="00455ADE" w:rsidP="00C65130">
            <w:pPr>
              <w:widowControl w:val="0"/>
              <w:spacing w:line="269" w:lineRule="exact"/>
              <w:ind w:left="34"/>
              <w:jc w:val="left"/>
              <w:rPr>
                <w:rFonts w:eastAsia="Times New Roman"/>
                <w:bCs/>
                <w:sz w:val="24"/>
                <w:lang w:eastAsia="uk-UA"/>
              </w:rPr>
            </w:pPr>
            <w:r w:rsidRPr="00C65130">
              <w:rPr>
                <w:rFonts w:eastAsia="Times New Roman"/>
                <w:color w:val="000000"/>
                <w:sz w:val="24"/>
                <w:shd w:val="clear" w:color="auto" w:fill="FFFFFF"/>
                <w:lang w:eastAsia="uk-UA"/>
              </w:rPr>
              <w:t>(галузь знань, спеціальність, спеціалізація (за наявності))</w:t>
            </w:r>
            <w:r w:rsidR="000B03C2" w:rsidRPr="00C65130">
              <w:rPr>
                <w:rFonts w:eastAsia="Times New Roman"/>
                <w:color w:val="000000"/>
                <w:sz w:val="24"/>
                <w:shd w:val="clear" w:color="auto" w:fill="FFFFFF"/>
                <w:lang w:eastAsia="uk-UA"/>
              </w:rPr>
              <w:t xml:space="preserve"> </w:t>
            </w:r>
          </w:p>
        </w:tc>
        <w:tc>
          <w:tcPr>
            <w:tcW w:w="5355" w:type="dxa"/>
          </w:tcPr>
          <w:p w14:paraId="2FAD354C" w14:textId="40784A80" w:rsidR="000B03C2" w:rsidRPr="00C65130" w:rsidRDefault="005D4715" w:rsidP="00C65130">
            <w:pPr>
              <w:widowControl w:val="0"/>
              <w:spacing w:line="274" w:lineRule="exact"/>
              <w:jc w:val="both"/>
              <w:rPr>
                <w:rFonts w:eastAsia="Times New Roman"/>
                <w:bCs/>
                <w:iCs/>
                <w:color w:val="000000"/>
                <w:sz w:val="24"/>
                <w:shd w:val="clear" w:color="auto" w:fill="FFFFFF"/>
                <w:lang w:eastAsia="uk-UA"/>
              </w:rPr>
            </w:pPr>
            <w:r w:rsidRPr="00C65130">
              <w:rPr>
                <w:rFonts w:eastAsia="Times New Roman"/>
                <w:bCs/>
                <w:iCs/>
                <w:color w:val="000000"/>
                <w:sz w:val="24"/>
                <w:shd w:val="clear" w:color="auto" w:fill="FFFFFF"/>
                <w:lang w:eastAsia="uk-UA"/>
              </w:rPr>
              <w:t xml:space="preserve">Галузь знань </w:t>
            </w:r>
            <w:r w:rsidR="00DF440B" w:rsidRPr="00C65130">
              <w:rPr>
                <w:rFonts w:eastAsia="Times New Roman"/>
                <w:bCs/>
                <w:iCs/>
                <w:color w:val="000000"/>
                <w:sz w:val="24"/>
                <w:shd w:val="clear" w:color="auto" w:fill="FFFFFF"/>
                <w:lang w:eastAsia="uk-UA"/>
              </w:rPr>
              <w:t>13</w:t>
            </w:r>
            <w:r w:rsidRPr="00C65130">
              <w:rPr>
                <w:rFonts w:eastAsia="Times New Roman"/>
                <w:bCs/>
                <w:iCs/>
                <w:color w:val="000000"/>
                <w:sz w:val="24"/>
                <w:shd w:val="clear" w:color="auto" w:fill="FFFFFF"/>
                <w:lang w:eastAsia="uk-UA"/>
              </w:rPr>
              <w:t xml:space="preserve"> – Механічна інженерія</w:t>
            </w:r>
          </w:p>
          <w:p w14:paraId="22E2783B" w14:textId="0D7401BF" w:rsidR="000D2B50" w:rsidRPr="00C65130" w:rsidRDefault="005D4715" w:rsidP="00C65130">
            <w:pPr>
              <w:widowControl w:val="0"/>
              <w:spacing w:line="274" w:lineRule="exact"/>
              <w:jc w:val="both"/>
              <w:rPr>
                <w:rFonts w:eastAsia="Times New Roman"/>
                <w:bCs/>
                <w:iCs/>
                <w:color w:val="000000"/>
                <w:sz w:val="24"/>
                <w:shd w:val="clear" w:color="auto" w:fill="FFFFFF"/>
                <w:lang w:eastAsia="uk-UA"/>
              </w:rPr>
            </w:pPr>
            <w:r w:rsidRPr="00C65130">
              <w:rPr>
                <w:rFonts w:eastAsia="Times New Roman"/>
                <w:bCs/>
                <w:iCs/>
                <w:color w:val="000000"/>
                <w:sz w:val="24"/>
                <w:shd w:val="clear" w:color="auto" w:fill="FFFFFF"/>
                <w:lang w:eastAsia="uk-UA"/>
              </w:rPr>
              <w:t>Спеціальність 132 Матеріалознавство</w:t>
            </w:r>
          </w:p>
          <w:p w14:paraId="652B3E2E" w14:textId="369598DE" w:rsidR="000D2B50" w:rsidRPr="00C65130" w:rsidRDefault="005D4715" w:rsidP="00C65130">
            <w:pPr>
              <w:widowControl w:val="0"/>
              <w:spacing w:line="274" w:lineRule="exact"/>
              <w:jc w:val="both"/>
              <w:rPr>
                <w:rFonts w:eastAsia="Times New Roman"/>
                <w:bCs/>
                <w:iCs/>
                <w:color w:val="000000"/>
                <w:sz w:val="24"/>
                <w:shd w:val="clear" w:color="auto" w:fill="FFFFFF"/>
                <w:lang w:eastAsia="uk-UA"/>
              </w:rPr>
            </w:pPr>
            <w:r w:rsidRPr="00C65130">
              <w:rPr>
                <w:rFonts w:eastAsia="Times New Roman"/>
                <w:b/>
                <w:iCs/>
                <w:color w:val="000000"/>
                <w:sz w:val="24"/>
                <w:shd w:val="clear" w:color="auto" w:fill="FFFFFF"/>
                <w:lang w:eastAsia="uk-UA"/>
              </w:rPr>
              <w:t>Об’єкти вивчення –</w:t>
            </w:r>
            <w:r w:rsidRPr="00C65130">
              <w:rPr>
                <w:rFonts w:eastAsia="Times New Roman"/>
                <w:bCs/>
                <w:iCs/>
                <w:color w:val="000000"/>
                <w:sz w:val="24"/>
                <w:shd w:val="clear" w:color="auto" w:fill="FFFFFF"/>
                <w:lang w:eastAsia="uk-UA"/>
              </w:rPr>
              <w:t xml:space="preserve"> явища та процеси, пов'язані з формуванням структури та властивостей неорганічних та органічних матеріалів, виготовленням, обробкою, експлуатацією, випробуванням, утилізацією та атестацією матеріалів та виробів з них.</w:t>
            </w:r>
          </w:p>
          <w:p w14:paraId="2448C584" w14:textId="64AF4E22" w:rsidR="005D4715" w:rsidRPr="00C65130" w:rsidRDefault="005D4715" w:rsidP="00C65130">
            <w:pPr>
              <w:widowControl w:val="0"/>
              <w:spacing w:line="274" w:lineRule="exact"/>
              <w:jc w:val="both"/>
              <w:rPr>
                <w:rFonts w:eastAsia="Times New Roman"/>
                <w:bCs/>
                <w:iCs/>
                <w:color w:val="000000"/>
                <w:sz w:val="24"/>
                <w:shd w:val="clear" w:color="auto" w:fill="FFFFFF"/>
                <w:lang w:eastAsia="uk-UA"/>
              </w:rPr>
            </w:pPr>
            <w:r w:rsidRPr="00C65130">
              <w:rPr>
                <w:rFonts w:eastAsia="Times New Roman"/>
                <w:b/>
                <w:iCs/>
                <w:color w:val="000000"/>
                <w:sz w:val="24"/>
                <w:shd w:val="clear" w:color="auto" w:fill="FFFFFF"/>
                <w:lang w:eastAsia="uk-UA"/>
              </w:rPr>
              <w:t>Теоретичний зміст</w:t>
            </w:r>
            <w:r w:rsidRPr="00C65130">
              <w:rPr>
                <w:rFonts w:eastAsia="Times New Roman"/>
                <w:bCs/>
                <w:iCs/>
                <w:color w:val="000000"/>
                <w:sz w:val="24"/>
                <w:shd w:val="clear" w:color="auto" w:fill="FFFFFF"/>
                <w:lang w:eastAsia="uk-UA"/>
              </w:rPr>
              <w:t xml:space="preserve"> предметної області – створення і застосування нових матеріалів, вплив умов отримання та різноманітних факторів (температура, тиск, умови експлуатації тощо) на їх структуру, фізичні, хімічні, технологічні, експлуатаційні та функціональні властивості, методи управління властивостями матеріалів. </w:t>
            </w:r>
          </w:p>
          <w:p w14:paraId="3FA23E66" w14:textId="57B70248" w:rsidR="000D2B50" w:rsidRPr="00C65130" w:rsidRDefault="005D4715" w:rsidP="00C65130">
            <w:pPr>
              <w:widowControl w:val="0"/>
              <w:spacing w:line="274" w:lineRule="exact"/>
              <w:jc w:val="both"/>
              <w:rPr>
                <w:rFonts w:eastAsia="Times New Roman"/>
                <w:bCs/>
                <w:sz w:val="24"/>
                <w:lang w:eastAsia="uk-UA"/>
              </w:rPr>
            </w:pPr>
            <w:r w:rsidRPr="00C65130">
              <w:rPr>
                <w:rFonts w:eastAsia="Times New Roman"/>
                <w:b/>
                <w:iCs/>
                <w:color w:val="000000"/>
                <w:sz w:val="24"/>
                <w:shd w:val="clear" w:color="auto" w:fill="FFFFFF"/>
                <w:lang w:eastAsia="uk-UA"/>
              </w:rPr>
              <w:t>Методи, методики та технології</w:t>
            </w:r>
            <w:r w:rsidRPr="00C65130">
              <w:rPr>
                <w:rFonts w:eastAsia="Times New Roman"/>
                <w:bCs/>
                <w:iCs/>
                <w:color w:val="000000"/>
                <w:sz w:val="24"/>
                <w:shd w:val="clear" w:color="auto" w:fill="FFFFFF"/>
                <w:lang w:eastAsia="uk-UA"/>
              </w:rPr>
              <w:t xml:space="preserve"> – методи прогнозування, оптимізації, теоретичні та експериментальні методи матеріалознавчих досліджень. Сучасні методи та технології організаційного, інформаційного, маркетингового, правового забезпечення наукових досліджень, освіти, виробництва.</w:t>
            </w:r>
          </w:p>
        </w:tc>
      </w:tr>
      <w:tr w:rsidR="000B03C2" w:rsidRPr="00C65130" w14:paraId="624D4076" w14:textId="77777777" w:rsidTr="00B35BF2">
        <w:trPr>
          <w:trHeight w:val="1134"/>
        </w:trPr>
        <w:tc>
          <w:tcPr>
            <w:tcW w:w="0" w:type="auto"/>
          </w:tcPr>
          <w:p w14:paraId="21F826BA" w14:textId="77777777" w:rsidR="000B03C2" w:rsidRPr="00C65130" w:rsidRDefault="000B03C2" w:rsidP="00C65130">
            <w:pPr>
              <w:widowControl w:val="0"/>
              <w:spacing w:line="274" w:lineRule="exact"/>
              <w:jc w:val="left"/>
              <w:rPr>
                <w:rFonts w:eastAsia="Times New Roman"/>
                <w:color w:val="000000"/>
                <w:sz w:val="24"/>
                <w:shd w:val="clear" w:color="auto" w:fill="FFFFFF"/>
                <w:lang w:eastAsia="uk-UA"/>
              </w:rPr>
            </w:pPr>
            <w:r w:rsidRPr="00C65130">
              <w:rPr>
                <w:rFonts w:eastAsia="Courier New"/>
                <w:color w:val="000000"/>
                <w:sz w:val="24"/>
                <w:shd w:val="clear" w:color="auto" w:fill="FFFFFF"/>
                <w:lang w:eastAsia="uk-UA"/>
              </w:rPr>
              <w:t>Орієнтація освітньої програми</w:t>
            </w:r>
          </w:p>
        </w:tc>
        <w:tc>
          <w:tcPr>
            <w:tcW w:w="5355" w:type="dxa"/>
          </w:tcPr>
          <w:p w14:paraId="404B3225" w14:textId="0DF73CDF" w:rsidR="005D4715" w:rsidRPr="00C65130" w:rsidRDefault="005D4715" w:rsidP="00C65130">
            <w:pPr>
              <w:widowControl w:val="0"/>
              <w:spacing w:line="274" w:lineRule="exact"/>
              <w:jc w:val="both"/>
              <w:rPr>
                <w:rFonts w:eastAsia="Times New Roman"/>
                <w:bCs/>
                <w:iCs/>
                <w:color w:val="000000"/>
                <w:sz w:val="24"/>
                <w:shd w:val="clear" w:color="auto" w:fill="FFFFFF"/>
                <w:lang w:eastAsia="uk-UA"/>
              </w:rPr>
            </w:pPr>
            <w:r w:rsidRPr="00C65130">
              <w:rPr>
                <w:rFonts w:eastAsia="Times New Roman"/>
                <w:bCs/>
                <w:iCs/>
                <w:color w:val="000000"/>
                <w:sz w:val="24"/>
                <w:shd w:val="clear" w:color="auto" w:fill="FFFFFF"/>
                <w:lang w:eastAsia="uk-UA"/>
              </w:rPr>
              <w:t>Освітньо-наукова, прикладна.</w:t>
            </w:r>
          </w:p>
          <w:p w14:paraId="3BAC7690" w14:textId="514EA505" w:rsidR="000D2B50" w:rsidRPr="00C65130" w:rsidRDefault="005D4715" w:rsidP="00C65130">
            <w:pPr>
              <w:widowControl w:val="0"/>
              <w:spacing w:line="274" w:lineRule="exact"/>
              <w:jc w:val="both"/>
              <w:rPr>
                <w:rFonts w:eastAsia="Times New Roman"/>
                <w:bCs/>
                <w:color w:val="000000"/>
                <w:sz w:val="24"/>
                <w:shd w:val="clear" w:color="auto" w:fill="FFFFFF"/>
                <w:lang w:eastAsia="uk-UA"/>
              </w:rPr>
            </w:pPr>
            <w:r w:rsidRPr="00C65130">
              <w:rPr>
                <w:rFonts w:eastAsia="Times New Roman"/>
                <w:bCs/>
                <w:iCs/>
                <w:color w:val="000000"/>
                <w:sz w:val="24"/>
                <w:shd w:val="clear" w:color="auto" w:fill="FFFFFF"/>
                <w:lang w:eastAsia="uk-UA"/>
              </w:rPr>
              <w:t xml:space="preserve">Орієнтація на сучасні досягнення вітчизняної та світової </w:t>
            </w:r>
            <w:r w:rsidR="000B34EB" w:rsidRPr="00C65130">
              <w:rPr>
                <w:rFonts w:eastAsia="Times New Roman"/>
                <w:bCs/>
                <w:iCs/>
                <w:color w:val="000000"/>
                <w:sz w:val="24"/>
                <w:shd w:val="clear" w:color="auto" w:fill="FFFFFF"/>
                <w:lang w:eastAsia="uk-UA"/>
              </w:rPr>
              <w:t>металургії</w:t>
            </w:r>
            <w:r w:rsidRPr="00C65130">
              <w:rPr>
                <w:rFonts w:eastAsia="Times New Roman"/>
                <w:bCs/>
                <w:iCs/>
                <w:color w:val="000000"/>
                <w:sz w:val="24"/>
                <w:shd w:val="clear" w:color="auto" w:fill="FFFFFF"/>
                <w:lang w:eastAsia="uk-UA"/>
              </w:rPr>
              <w:t xml:space="preserve"> та передовий практичний досвід у </w:t>
            </w:r>
            <w:r w:rsidR="000B34EB" w:rsidRPr="00C65130">
              <w:rPr>
                <w:rFonts w:eastAsia="Times New Roman"/>
                <w:bCs/>
                <w:iCs/>
                <w:color w:val="000000"/>
                <w:sz w:val="24"/>
                <w:shd w:val="clear" w:color="auto" w:fill="FFFFFF"/>
                <w:lang w:eastAsia="uk-UA"/>
              </w:rPr>
              <w:t xml:space="preserve">механічній і будівельній </w:t>
            </w:r>
            <w:r w:rsidRPr="00C65130">
              <w:rPr>
                <w:rFonts w:eastAsia="Times New Roman"/>
                <w:bCs/>
                <w:iCs/>
                <w:color w:val="000000"/>
                <w:sz w:val="24"/>
                <w:shd w:val="clear" w:color="auto" w:fill="FFFFFF"/>
                <w:lang w:eastAsia="uk-UA"/>
              </w:rPr>
              <w:t xml:space="preserve">галузі, </w:t>
            </w:r>
            <w:r w:rsidR="000B34EB" w:rsidRPr="00C65130">
              <w:rPr>
                <w:rFonts w:eastAsia="Times New Roman"/>
                <w:bCs/>
                <w:iCs/>
                <w:color w:val="000000"/>
                <w:sz w:val="24"/>
                <w:shd w:val="clear" w:color="auto" w:fill="FFFFFF"/>
                <w:lang w:eastAsia="uk-UA"/>
              </w:rPr>
              <w:t>організація та проведення досліджень та/ або здійснення інновацій в сфері розробки та використання металевих, неметалевих, полімерних та композиційних мате-ріалів</w:t>
            </w:r>
            <w:r w:rsidRPr="00C65130">
              <w:rPr>
                <w:rFonts w:eastAsia="Times New Roman"/>
                <w:bCs/>
                <w:iCs/>
                <w:color w:val="000000"/>
                <w:sz w:val="24"/>
                <w:shd w:val="clear" w:color="auto" w:fill="FFFFFF"/>
                <w:lang w:eastAsia="uk-UA"/>
              </w:rPr>
              <w:t>.</w:t>
            </w:r>
          </w:p>
        </w:tc>
      </w:tr>
      <w:tr w:rsidR="000B03C2" w:rsidRPr="00C65130" w14:paraId="2E0953B5" w14:textId="77777777" w:rsidTr="00B35BF2">
        <w:trPr>
          <w:trHeight w:val="1134"/>
        </w:trPr>
        <w:tc>
          <w:tcPr>
            <w:tcW w:w="0" w:type="auto"/>
          </w:tcPr>
          <w:p w14:paraId="76EE9B8C" w14:textId="3A9E66C6" w:rsidR="000B03C2" w:rsidRPr="00C65130" w:rsidRDefault="000B03C2" w:rsidP="00C65130">
            <w:pPr>
              <w:widowControl w:val="0"/>
              <w:spacing w:line="274" w:lineRule="exact"/>
              <w:jc w:val="left"/>
              <w:rPr>
                <w:rFonts w:eastAsia="Times New Roman"/>
                <w:color w:val="000000"/>
                <w:sz w:val="24"/>
                <w:shd w:val="clear" w:color="auto" w:fill="FFFFFF"/>
                <w:lang w:eastAsia="uk-UA"/>
              </w:rPr>
            </w:pPr>
            <w:r w:rsidRPr="00C65130">
              <w:rPr>
                <w:rFonts w:eastAsia="Courier New"/>
                <w:color w:val="000000"/>
                <w:sz w:val="24"/>
                <w:shd w:val="clear" w:color="auto" w:fill="FFFFFF"/>
                <w:lang w:eastAsia="uk-UA"/>
              </w:rPr>
              <w:t>Ос</w:t>
            </w:r>
            <w:r w:rsidR="007C39E0" w:rsidRPr="00C65130">
              <w:rPr>
                <w:rFonts w:eastAsia="Courier New"/>
                <w:color w:val="000000"/>
                <w:sz w:val="24"/>
                <w:shd w:val="clear" w:color="auto" w:fill="FFFFFF"/>
                <w:lang w:eastAsia="uk-UA"/>
              </w:rPr>
              <w:t>новний фокус освітньої програми</w:t>
            </w:r>
          </w:p>
        </w:tc>
        <w:tc>
          <w:tcPr>
            <w:tcW w:w="5355" w:type="dxa"/>
          </w:tcPr>
          <w:p w14:paraId="316FEDFA" w14:textId="21A8BA7C" w:rsidR="000D2B50" w:rsidRPr="00C65130" w:rsidRDefault="000B34EB" w:rsidP="00C65130">
            <w:pPr>
              <w:widowControl w:val="0"/>
              <w:spacing w:line="274" w:lineRule="exact"/>
              <w:jc w:val="both"/>
              <w:rPr>
                <w:rFonts w:eastAsia="Courier New"/>
                <w:bCs/>
                <w:color w:val="000000"/>
                <w:sz w:val="24"/>
                <w:shd w:val="clear" w:color="auto" w:fill="FFFFFF"/>
                <w:lang w:eastAsia="uk-UA"/>
              </w:rPr>
            </w:pPr>
            <w:r w:rsidRPr="00C65130">
              <w:rPr>
                <w:rFonts w:eastAsia="Courier New"/>
                <w:bCs/>
                <w:color w:val="000000"/>
                <w:sz w:val="24"/>
                <w:shd w:val="clear" w:color="auto" w:fill="FFFFFF"/>
                <w:lang w:eastAsia="uk-UA"/>
              </w:rPr>
              <w:t>Спеціальна освіта в галузі розробки, застосування, удосконалення технологічних схем виробництв</w:t>
            </w:r>
            <w:r w:rsidR="00DC609A" w:rsidRPr="00C65130">
              <w:rPr>
                <w:rFonts w:eastAsia="Courier New"/>
                <w:bCs/>
                <w:color w:val="000000"/>
                <w:sz w:val="24"/>
                <w:shd w:val="clear" w:color="auto" w:fill="FFFFFF"/>
                <w:lang w:eastAsia="uk-UA"/>
              </w:rPr>
              <w:t>а</w:t>
            </w:r>
            <w:r w:rsidRPr="00C65130">
              <w:rPr>
                <w:rFonts w:eastAsia="Courier New"/>
                <w:bCs/>
                <w:color w:val="000000"/>
                <w:sz w:val="24"/>
                <w:shd w:val="clear" w:color="auto" w:fill="FFFFFF"/>
                <w:lang w:eastAsia="uk-UA"/>
              </w:rPr>
              <w:t xml:space="preserve"> сучасних матеріалів для будівельної галузі та методів з’єднання таких матеріалів.</w:t>
            </w:r>
          </w:p>
        </w:tc>
      </w:tr>
      <w:tr w:rsidR="000B34EB" w:rsidRPr="00C65130" w14:paraId="427E4EE0" w14:textId="77777777" w:rsidTr="00B35BF2">
        <w:trPr>
          <w:trHeight w:val="1134"/>
        </w:trPr>
        <w:tc>
          <w:tcPr>
            <w:tcW w:w="0" w:type="auto"/>
          </w:tcPr>
          <w:p w14:paraId="36DD0FF6" w14:textId="77777777" w:rsidR="000B34EB" w:rsidRPr="00C65130" w:rsidRDefault="000B34EB" w:rsidP="00C65130">
            <w:pPr>
              <w:widowControl w:val="0"/>
              <w:spacing w:line="274" w:lineRule="exact"/>
              <w:jc w:val="left"/>
              <w:rPr>
                <w:rFonts w:eastAsia="Times New Roman"/>
                <w:color w:val="000000"/>
                <w:sz w:val="24"/>
                <w:shd w:val="clear" w:color="auto" w:fill="FFFFFF"/>
                <w:lang w:eastAsia="uk-UA"/>
              </w:rPr>
            </w:pPr>
            <w:r w:rsidRPr="00C65130">
              <w:rPr>
                <w:rFonts w:eastAsia="Courier New"/>
                <w:color w:val="000000"/>
                <w:sz w:val="24"/>
                <w:shd w:val="clear" w:color="auto" w:fill="FFFFFF"/>
                <w:lang w:eastAsia="uk-UA"/>
              </w:rPr>
              <w:lastRenderedPageBreak/>
              <w:t>Особливості програми</w:t>
            </w:r>
          </w:p>
        </w:tc>
        <w:tc>
          <w:tcPr>
            <w:tcW w:w="5355" w:type="dxa"/>
          </w:tcPr>
          <w:p w14:paraId="6C3ADE96" w14:textId="3B97C2F8" w:rsidR="00771AE5" w:rsidRPr="00C65130" w:rsidRDefault="00771AE5" w:rsidP="00C65130">
            <w:pPr>
              <w:widowControl w:val="0"/>
              <w:spacing w:line="274" w:lineRule="exact"/>
              <w:jc w:val="both"/>
              <w:rPr>
                <w:sz w:val="24"/>
              </w:rPr>
            </w:pPr>
            <w:r w:rsidRPr="00C65130">
              <w:rPr>
                <w:sz w:val="24"/>
              </w:rPr>
              <w:t xml:space="preserve">Спрямованість на формування здібностей щодо широкого свідомого використання під час навчання та наступної професійної діяльності сучасних засобів для розробки нових матеріалів в </w:t>
            </w:r>
            <w:r w:rsidR="0028584F" w:rsidRPr="00C65130">
              <w:rPr>
                <w:sz w:val="24"/>
              </w:rPr>
              <w:t>металургії, застосування сучасних математичних методів, цифрових технології та спеціалізованого програмного забезпечення для розв’язання складних задач і проблем матеріалознавства.</w:t>
            </w:r>
          </w:p>
          <w:p w14:paraId="481F7577" w14:textId="69062EB2" w:rsidR="0028584F" w:rsidRPr="00C65130" w:rsidRDefault="0028584F" w:rsidP="00C65130">
            <w:pPr>
              <w:widowControl w:val="0"/>
              <w:spacing w:line="274" w:lineRule="exact"/>
              <w:ind w:firstLine="171"/>
              <w:jc w:val="both"/>
              <w:rPr>
                <w:sz w:val="24"/>
              </w:rPr>
            </w:pPr>
            <w:r w:rsidRPr="00C65130">
              <w:rPr>
                <w:rFonts w:eastAsia="Times New Roman"/>
                <w:bCs/>
                <w:color w:val="000000"/>
                <w:sz w:val="24"/>
                <w:shd w:val="clear" w:color="auto" w:fill="FFFFFF"/>
                <w:lang w:eastAsia="uk-UA"/>
              </w:rPr>
              <w:t>Освітня програма спрямована на отримання широкого спектру базових знань зі спеціальності 132 Матеріалознавство та поглиблених знань у відповідності до практичних профілів: «Теоретичні основи та технологія зварювання будівельних сталей»; «Технологія плазмового напилення матеріалів»; «Функціональні матеріали спеціального призначення»; «Теоретичні основи аналізу якості сучасних будівельних матеріалів»; що забезпечується вивченням дисциплін вільного вибору студента</w:t>
            </w:r>
          </w:p>
          <w:p w14:paraId="4B10118E" w14:textId="6FC1788E" w:rsidR="000B34EB" w:rsidRPr="00C65130" w:rsidRDefault="000B34EB" w:rsidP="00C65130">
            <w:pPr>
              <w:widowControl w:val="0"/>
              <w:spacing w:line="274" w:lineRule="exact"/>
              <w:ind w:firstLine="171"/>
              <w:jc w:val="both"/>
              <w:rPr>
                <w:rFonts w:eastAsia="Times New Roman"/>
                <w:bCs/>
                <w:color w:val="000000"/>
                <w:sz w:val="24"/>
                <w:shd w:val="clear" w:color="auto" w:fill="FFFFFF"/>
                <w:lang w:eastAsia="uk-UA"/>
              </w:rPr>
            </w:pPr>
            <w:r w:rsidRPr="00C65130">
              <w:rPr>
                <w:sz w:val="24"/>
              </w:rPr>
              <w:t>Освітньо-наукову програму узгоджено з відповідними програмами закладів вищої освіти-партнерів (з країн ЄС) Придніпровської державної академії будівництва та архітектури з метою можливості отримання подвійного диплому згідно з відповідними договорами.</w:t>
            </w:r>
          </w:p>
        </w:tc>
      </w:tr>
      <w:tr w:rsidR="000B34EB" w:rsidRPr="00C65130" w14:paraId="04E014CE" w14:textId="77777777" w:rsidTr="007C39E0">
        <w:trPr>
          <w:trHeight w:val="567"/>
        </w:trPr>
        <w:tc>
          <w:tcPr>
            <w:tcW w:w="9638" w:type="dxa"/>
            <w:gridSpan w:val="2"/>
            <w:vAlign w:val="center"/>
          </w:tcPr>
          <w:p w14:paraId="02A4BC7F" w14:textId="2A4BFD54" w:rsidR="000B34EB" w:rsidRPr="00C65130" w:rsidRDefault="000B34EB" w:rsidP="00C65130">
            <w:pPr>
              <w:widowControl w:val="0"/>
              <w:spacing w:line="274" w:lineRule="exact"/>
              <w:ind w:left="120"/>
              <w:rPr>
                <w:rFonts w:eastAsia="Times New Roman"/>
                <w:b/>
                <w:bCs/>
                <w:color w:val="000000"/>
                <w:sz w:val="24"/>
                <w:shd w:val="clear" w:color="auto" w:fill="FFFFFF"/>
                <w:lang w:eastAsia="uk-UA"/>
              </w:rPr>
            </w:pPr>
            <w:r w:rsidRPr="00C65130">
              <w:rPr>
                <w:rFonts w:eastAsia="Times New Roman"/>
                <w:b/>
                <w:bCs/>
                <w:color w:val="000000"/>
                <w:sz w:val="24"/>
                <w:shd w:val="clear" w:color="auto" w:fill="FFFFFF"/>
                <w:lang w:eastAsia="uk-UA"/>
              </w:rPr>
              <w:t>1.4. Придатність випускників до працевлаштування та подальшого навчання</w:t>
            </w:r>
          </w:p>
        </w:tc>
      </w:tr>
      <w:tr w:rsidR="000B34EB" w:rsidRPr="00C65130" w14:paraId="77A74CFF" w14:textId="77777777" w:rsidTr="00B35BF2">
        <w:trPr>
          <w:trHeight w:val="1134"/>
        </w:trPr>
        <w:tc>
          <w:tcPr>
            <w:tcW w:w="0" w:type="auto"/>
          </w:tcPr>
          <w:p w14:paraId="238ACCF3" w14:textId="77777777" w:rsidR="000B34EB" w:rsidRPr="00C65130" w:rsidRDefault="000B34EB" w:rsidP="00C65130">
            <w:pPr>
              <w:widowControl w:val="0"/>
              <w:spacing w:line="274" w:lineRule="exact"/>
              <w:jc w:val="left"/>
              <w:rPr>
                <w:rFonts w:eastAsia="Times New Roman"/>
                <w:color w:val="000000"/>
                <w:sz w:val="24"/>
                <w:shd w:val="clear" w:color="auto" w:fill="FFFFFF"/>
                <w:lang w:eastAsia="uk-UA"/>
              </w:rPr>
            </w:pPr>
            <w:r w:rsidRPr="00C65130">
              <w:rPr>
                <w:rFonts w:eastAsia="Courier New"/>
                <w:color w:val="000000"/>
                <w:sz w:val="24"/>
                <w:shd w:val="clear" w:color="auto" w:fill="FFFFFF"/>
                <w:lang w:eastAsia="uk-UA"/>
              </w:rPr>
              <w:t>Придатність до працевлаштування</w:t>
            </w:r>
          </w:p>
        </w:tc>
        <w:tc>
          <w:tcPr>
            <w:tcW w:w="5355" w:type="dxa"/>
            <w:vAlign w:val="center"/>
          </w:tcPr>
          <w:p w14:paraId="3FFB894E" w14:textId="77777777" w:rsidR="0028584F" w:rsidRPr="00C65130" w:rsidRDefault="0028584F" w:rsidP="00C65130">
            <w:pPr>
              <w:widowControl w:val="0"/>
              <w:spacing w:line="274" w:lineRule="exact"/>
              <w:jc w:val="both"/>
              <w:rPr>
                <w:rFonts w:eastAsia="Times New Roman"/>
                <w:bCs/>
                <w:iCs/>
                <w:color w:val="000000"/>
                <w:sz w:val="24"/>
                <w:shd w:val="clear" w:color="auto" w:fill="FFFFFF"/>
                <w:lang w:eastAsia="uk-UA"/>
              </w:rPr>
            </w:pPr>
            <w:r w:rsidRPr="00C65130">
              <w:rPr>
                <w:rFonts w:eastAsia="Times New Roman"/>
                <w:bCs/>
                <w:iCs/>
                <w:color w:val="000000"/>
                <w:sz w:val="24"/>
                <w:shd w:val="clear" w:color="auto" w:fill="FFFFFF"/>
                <w:lang w:eastAsia="uk-UA"/>
              </w:rPr>
              <w:t>Згідно з Національним класифікатором професій України ДК003:2010:</w:t>
            </w:r>
          </w:p>
          <w:p w14:paraId="2FCF43F0" w14:textId="73BFEA01" w:rsidR="0028584F" w:rsidRPr="00C65130" w:rsidRDefault="0028584F" w:rsidP="00C65130">
            <w:pPr>
              <w:widowControl w:val="0"/>
              <w:spacing w:line="274" w:lineRule="exact"/>
              <w:jc w:val="both"/>
              <w:rPr>
                <w:rFonts w:eastAsia="Times New Roman"/>
                <w:bCs/>
                <w:iCs/>
                <w:color w:val="000000"/>
                <w:sz w:val="24"/>
                <w:shd w:val="clear" w:color="auto" w:fill="FFFFFF"/>
                <w:lang w:eastAsia="uk-UA"/>
              </w:rPr>
            </w:pPr>
            <w:r w:rsidRPr="00C65130">
              <w:rPr>
                <w:rFonts w:eastAsia="Times New Roman"/>
                <w:bCs/>
                <w:iCs/>
                <w:color w:val="000000"/>
                <w:sz w:val="24"/>
                <w:shd w:val="clear" w:color="auto" w:fill="FFFFFF"/>
                <w:lang w:eastAsia="uk-UA"/>
              </w:rPr>
              <w:t>- науковий співробітник (інженерна механіка);</w:t>
            </w:r>
          </w:p>
          <w:p w14:paraId="3D6E166B" w14:textId="248128F1" w:rsidR="0028584F" w:rsidRPr="00C65130" w:rsidRDefault="0028584F" w:rsidP="00C65130">
            <w:pPr>
              <w:widowControl w:val="0"/>
              <w:spacing w:line="274" w:lineRule="exact"/>
              <w:jc w:val="both"/>
              <w:rPr>
                <w:rFonts w:eastAsia="Times New Roman"/>
                <w:bCs/>
                <w:iCs/>
                <w:color w:val="000000"/>
                <w:sz w:val="24"/>
                <w:shd w:val="clear" w:color="auto" w:fill="FFFFFF"/>
                <w:lang w:eastAsia="uk-UA"/>
              </w:rPr>
            </w:pPr>
            <w:r w:rsidRPr="00C65130">
              <w:rPr>
                <w:rFonts w:eastAsia="Times New Roman"/>
                <w:bCs/>
                <w:iCs/>
                <w:color w:val="000000"/>
                <w:sz w:val="24"/>
                <w:shd w:val="clear" w:color="auto" w:fill="FFFFFF"/>
                <w:lang w:eastAsia="uk-UA"/>
              </w:rPr>
              <w:t>- молодший науковий співробітник (інженерна механіка);</w:t>
            </w:r>
          </w:p>
          <w:p w14:paraId="435EE49B" w14:textId="0A0C73B4" w:rsidR="0028584F" w:rsidRPr="00C65130" w:rsidRDefault="0028584F" w:rsidP="00C65130">
            <w:pPr>
              <w:widowControl w:val="0"/>
              <w:spacing w:line="274" w:lineRule="exact"/>
              <w:jc w:val="both"/>
              <w:rPr>
                <w:rFonts w:eastAsia="Times New Roman"/>
                <w:bCs/>
                <w:iCs/>
                <w:color w:val="000000"/>
                <w:sz w:val="24"/>
                <w:shd w:val="clear" w:color="auto" w:fill="FFFFFF"/>
                <w:lang w:eastAsia="uk-UA"/>
              </w:rPr>
            </w:pPr>
            <w:r w:rsidRPr="00C65130">
              <w:rPr>
                <w:rFonts w:eastAsia="Times New Roman"/>
                <w:bCs/>
                <w:iCs/>
                <w:color w:val="000000"/>
                <w:sz w:val="24"/>
                <w:shd w:val="clear" w:color="auto" w:fill="FFFFFF"/>
                <w:lang w:eastAsia="uk-UA"/>
              </w:rPr>
              <w:t>- науковий співробітник-консультант (інженерна механіка);</w:t>
            </w:r>
          </w:p>
          <w:p w14:paraId="2A74F111" w14:textId="1ABF852D" w:rsidR="0028584F" w:rsidRPr="00C65130" w:rsidRDefault="0028584F" w:rsidP="00C65130">
            <w:pPr>
              <w:widowControl w:val="0"/>
              <w:spacing w:line="274" w:lineRule="exact"/>
              <w:jc w:val="both"/>
              <w:rPr>
                <w:rFonts w:eastAsia="Times New Roman"/>
                <w:bCs/>
                <w:iCs/>
                <w:color w:val="000000"/>
                <w:sz w:val="24"/>
                <w:shd w:val="clear" w:color="auto" w:fill="FFFFFF"/>
                <w:lang w:eastAsia="uk-UA"/>
              </w:rPr>
            </w:pPr>
            <w:r w:rsidRPr="00C65130">
              <w:rPr>
                <w:rFonts w:eastAsia="Times New Roman"/>
                <w:bCs/>
                <w:iCs/>
                <w:color w:val="000000"/>
                <w:sz w:val="24"/>
                <w:shd w:val="clear" w:color="auto" w:fill="FFFFFF"/>
                <w:lang w:eastAsia="uk-UA"/>
              </w:rPr>
              <w:t>- асистент;</w:t>
            </w:r>
          </w:p>
          <w:p w14:paraId="6350DC16" w14:textId="4064DF72" w:rsidR="0028584F" w:rsidRPr="00C65130" w:rsidRDefault="0028584F" w:rsidP="00C65130">
            <w:pPr>
              <w:widowControl w:val="0"/>
              <w:spacing w:line="274" w:lineRule="exact"/>
              <w:jc w:val="both"/>
              <w:rPr>
                <w:rFonts w:eastAsia="Times New Roman"/>
                <w:bCs/>
                <w:iCs/>
                <w:color w:val="000000"/>
                <w:sz w:val="24"/>
                <w:shd w:val="clear" w:color="auto" w:fill="FFFFFF"/>
                <w:lang w:eastAsia="uk-UA"/>
              </w:rPr>
            </w:pPr>
            <w:r w:rsidRPr="00C65130">
              <w:rPr>
                <w:rFonts w:eastAsia="Times New Roman"/>
                <w:bCs/>
                <w:iCs/>
                <w:color w:val="000000"/>
                <w:sz w:val="24"/>
                <w:shd w:val="clear" w:color="auto" w:fill="FFFFFF"/>
                <w:lang w:eastAsia="uk-UA"/>
              </w:rPr>
              <w:t>- викладач вищого навчального закладу;</w:t>
            </w:r>
          </w:p>
          <w:p w14:paraId="301819B3" w14:textId="78DCF8EB" w:rsidR="0028584F" w:rsidRPr="00C65130" w:rsidRDefault="0028584F" w:rsidP="00C65130">
            <w:pPr>
              <w:widowControl w:val="0"/>
              <w:spacing w:line="274" w:lineRule="exact"/>
              <w:jc w:val="both"/>
              <w:rPr>
                <w:rFonts w:eastAsia="Times New Roman"/>
                <w:bCs/>
                <w:iCs/>
                <w:color w:val="000000"/>
                <w:sz w:val="24"/>
                <w:shd w:val="clear" w:color="auto" w:fill="FFFFFF"/>
                <w:lang w:eastAsia="uk-UA"/>
              </w:rPr>
            </w:pPr>
            <w:r w:rsidRPr="00C65130">
              <w:rPr>
                <w:rFonts w:eastAsia="Times New Roman"/>
                <w:bCs/>
                <w:iCs/>
                <w:color w:val="000000"/>
                <w:sz w:val="24"/>
                <w:shd w:val="clear" w:color="auto" w:fill="FFFFFF"/>
                <w:lang w:eastAsia="uk-UA"/>
              </w:rPr>
              <w:t>- інженер-дослідник;</w:t>
            </w:r>
          </w:p>
          <w:p w14:paraId="279EBC79" w14:textId="50464DC6" w:rsidR="0028584F" w:rsidRPr="00C65130" w:rsidRDefault="0028584F" w:rsidP="00C65130">
            <w:pPr>
              <w:widowControl w:val="0"/>
              <w:spacing w:line="274" w:lineRule="exact"/>
              <w:jc w:val="both"/>
              <w:rPr>
                <w:rFonts w:eastAsia="Times New Roman"/>
                <w:bCs/>
                <w:iCs/>
                <w:color w:val="000000"/>
                <w:sz w:val="24"/>
                <w:shd w:val="clear" w:color="auto" w:fill="FFFFFF"/>
                <w:lang w:eastAsia="uk-UA"/>
              </w:rPr>
            </w:pPr>
            <w:r w:rsidRPr="00C65130">
              <w:rPr>
                <w:rFonts w:eastAsia="Times New Roman"/>
                <w:bCs/>
                <w:iCs/>
                <w:color w:val="000000"/>
                <w:sz w:val="24"/>
                <w:shd w:val="clear" w:color="auto" w:fill="FFFFFF"/>
                <w:lang w:eastAsia="uk-UA"/>
              </w:rPr>
              <w:t>- консультант у певній галузі інженерної справи;</w:t>
            </w:r>
          </w:p>
          <w:p w14:paraId="0FB13CA3" w14:textId="77777777" w:rsidR="0028584F" w:rsidRPr="00C65130" w:rsidRDefault="0028584F" w:rsidP="00C65130">
            <w:pPr>
              <w:widowControl w:val="0"/>
              <w:spacing w:line="274" w:lineRule="exact"/>
              <w:jc w:val="both"/>
              <w:rPr>
                <w:rFonts w:eastAsia="Times New Roman"/>
                <w:bCs/>
                <w:iCs/>
                <w:color w:val="000000"/>
                <w:sz w:val="24"/>
                <w:shd w:val="clear" w:color="auto" w:fill="FFFFFF"/>
                <w:lang w:eastAsia="uk-UA"/>
              </w:rPr>
            </w:pPr>
            <w:r w:rsidRPr="00C65130">
              <w:rPr>
                <w:rFonts w:eastAsia="Times New Roman"/>
                <w:bCs/>
                <w:iCs/>
                <w:color w:val="000000"/>
                <w:sz w:val="24"/>
                <w:shd w:val="clear" w:color="auto" w:fill="FFFFFF"/>
                <w:lang w:eastAsia="uk-UA"/>
              </w:rPr>
              <w:t>- інженер із впровадження нової техніки й технології;</w:t>
            </w:r>
          </w:p>
          <w:p w14:paraId="1D6FE20E" w14:textId="77777777" w:rsidR="0028584F" w:rsidRPr="00C65130" w:rsidRDefault="0028584F" w:rsidP="00C65130">
            <w:pPr>
              <w:widowControl w:val="0"/>
              <w:spacing w:line="274" w:lineRule="exact"/>
              <w:jc w:val="both"/>
              <w:rPr>
                <w:rFonts w:eastAsia="Times New Roman"/>
                <w:bCs/>
                <w:iCs/>
                <w:color w:val="000000"/>
                <w:sz w:val="24"/>
                <w:shd w:val="clear" w:color="auto" w:fill="FFFFFF"/>
                <w:lang w:eastAsia="uk-UA"/>
              </w:rPr>
            </w:pPr>
            <w:r w:rsidRPr="00C65130">
              <w:rPr>
                <w:rFonts w:eastAsia="Times New Roman"/>
                <w:bCs/>
                <w:iCs/>
                <w:color w:val="000000"/>
                <w:sz w:val="24"/>
                <w:shd w:val="clear" w:color="auto" w:fill="FFFFFF"/>
                <w:lang w:eastAsia="uk-UA"/>
              </w:rPr>
              <w:t>- інженер з налагодження й випробувань;</w:t>
            </w:r>
          </w:p>
          <w:p w14:paraId="683FE656" w14:textId="77777777" w:rsidR="0028584F" w:rsidRPr="00C65130" w:rsidRDefault="0028584F" w:rsidP="00C65130">
            <w:pPr>
              <w:widowControl w:val="0"/>
              <w:spacing w:line="274" w:lineRule="exact"/>
              <w:jc w:val="both"/>
              <w:rPr>
                <w:rFonts w:eastAsia="Times New Roman"/>
                <w:bCs/>
                <w:iCs/>
                <w:color w:val="000000"/>
                <w:sz w:val="24"/>
                <w:shd w:val="clear" w:color="auto" w:fill="FFFFFF"/>
                <w:lang w:eastAsia="uk-UA"/>
              </w:rPr>
            </w:pPr>
            <w:r w:rsidRPr="00C65130">
              <w:rPr>
                <w:rFonts w:eastAsia="Times New Roman"/>
                <w:bCs/>
                <w:iCs/>
                <w:color w:val="000000"/>
                <w:sz w:val="24"/>
                <w:shd w:val="clear" w:color="auto" w:fill="FFFFFF"/>
                <w:lang w:eastAsia="uk-UA"/>
              </w:rPr>
              <w:t>- інженер з розрахунків та режимів;</w:t>
            </w:r>
          </w:p>
          <w:p w14:paraId="7674545F" w14:textId="77777777" w:rsidR="0028584F" w:rsidRPr="00C65130" w:rsidRDefault="0028584F" w:rsidP="00C65130">
            <w:pPr>
              <w:widowControl w:val="0"/>
              <w:spacing w:line="274" w:lineRule="exact"/>
              <w:jc w:val="both"/>
              <w:rPr>
                <w:rFonts w:eastAsia="Times New Roman"/>
                <w:bCs/>
                <w:iCs/>
                <w:color w:val="000000"/>
                <w:sz w:val="24"/>
                <w:shd w:val="clear" w:color="auto" w:fill="FFFFFF"/>
                <w:lang w:eastAsia="uk-UA"/>
              </w:rPr>
            </w:pPr>
            <w:r w:rsidRPr="00C65130">
              <w:rPr>
                <w:rFonts w:eastAsia="Times New Roman"/>
                <w:bCs/>
                <w:iCs/>
                <w:color w:val="000000"/>
                <w:sz w:val="24"/>
                <w:shd w:val="clear" w:color="auto" w:fill="FFFFFF"/>
                <w:lang w:eastAsia="uk-UA"/>
              </w:rPr>
              <w:t>- фахівець з неруйнівного контролю;</w:t>
            </w:r>
          </w:p>
          <w:p w14:paraId="67D5A643" w14:textId="77777777" w:rsidR="0028584F" w:rsidRPr="00C65130" w:rsidRDefault="0028584F" w:rsidP="00C65130">
            <w:pPr>
              <w:widowControl w:val="0"/>
              <w:spacing w:line="274" w:lineRule="exact"/>
              <w:jc w:val="both"/>
              <w:rPr>
                <w:rFonts w:eastAsia="Times New Roman"/>
                <w:bCs/>
                <w:iCs/>
                <w:color w:val="000000"/>
                <w:sz w:val="24"/>
                <w:shd w:val="clear" w:color="auto" w:fill="FFFFFF"/>
                <w:lang w:eastAsia="uk-UA"/>
              </w:rPr>
            </w:pPr>
            <w:r w:rsidRPr="00C65130">
              <w:rPr>
                <w:rFonts w:eastAsia="Times New Roman"/>
                <w:bCs/>
                <w:iCs/>
                <w:color w:val="000000"/>
                <w:sz w:val="24"/>
                <w:shd w:val="clear" w:color="auto" w:fill="FFFFFF"/>
                <w:lang w:eastAsia="uk-UA"/>
              </w:rPr>
              <w:t>- інженер з якості;</w:t>
            </w:r>
          </w:p>
          <w:p w14:paraId="5ED049AD" w14:textId="0A9E4E14" w:rsidR="000B34EB" w:rsidRPr="00C65130" w:rsidRDefault="0028584F" w:rsidP="00C65130">
            <w:pPr>
              <w:widowControl w:val="0"/>
              <w:spacing w:line="274" w:lineRule="exact"/>
              <w:jc w:val="both"/>
              <w:rPr>
                <w:rFonts w:eastAsia="Times New Roman"/>
                <w:bCs/>
                <w:color w:val="000000"/>
                <w:sz w:val="24"/>
                <w:shd w:val="clear" w:color="auto" w:fill="FFFFFF"/>
                <w:lang w:eastAsia="uk-UA"/>
              </w:rPr>
            </w:pPr>
            <w:r w:rsidRPr="00C65130">
              <w:rPr>
                <w:rFonts w:eastAsia="Times New Roman"/>
                <w:bCs/>
                <w:iCs/>
                <w:color w:val="000000"/>
                <w:sz w:val="24"/>
                <w:shd w:val="clear" w:color="auto" w:fill="FFFFFF"/>
                <w:lang w:eastAsia="uk-UA"/>
              </w:rPr>
              <w:t>- інженер-технолог (інженерна механіка)</w:t>
            </w:r>
          </w:p>
        </w:tc>
      </w:tr>
      <w:tr w:rsidR="000B34EB" w:rsidRPr="00C65130" w14:paraId="3283A646" w14:textId="77777777" w:rsidTr="00352D27">
        <w:trPr>
          <w:trHeight w:val="1042"/>
        </w:trPr>
        <w:tc>
          <w:tcPr>
            <w:tcW w:w="0" w:type="auto"/>
          </w:tcPr>
          <w:p w14:paraId="6841BE62" w14:textId="77777777" w:rsidR="000B34EB" w:rsidRPr="00C65130" w:rsidRDefault="000B34EB" w:rsidP="00C65130">
            <w:pPr>
              <w:widowControl w:val="0"/>
              <w:spacing w:line="274" w:lineRule="exact"/>
              <w:jc w:val="left"/>
              <w:rPr>
                <w:rFonts w:eastAsia="Times New Roman"/>
                <w:color w:val="000000"/>
                <w:sz w:val="24"/>
                <w:shd w:val="clear" w:color="auto" w:fill="FFFFFF"/>
                <w:lang w:eastAsia="uk-UA"/>
              </w:rPr>
            </w:pPr>
            <w:r w:rsidRPr="00C65130">
              <w:rPr>
                <w:rFonts w:eastAsia="Courier New"/>
                <w:color w:val="000000"/>
                <w:sz w:val="24"/>
                <w:shd w:val="clear" w:color="auto" w:fill="FFFFFF"/>
                <w:lang w:eastAsia="uk-UA"/>
              </w:rPr>
              <w:lastRenderedPageBreak/>
              <w:t>Подальше навчання</w:t>
            </w:r>
          </w:p>
        </w:tc>
        <w:tc>
          <w:tcPr>
            <w:tcW w:w="5355" w:type="dxa"/>
          </w:tcPr>
          <w:p w14:paraId="3D31973C" w14:textId="74884901" w:rsidR="000B34EB" w:rsidRPr="00C65130" w:rsidRDefault="0028584F" w:rsidP="00C65130">
            <w:pPr>
              <w:widowControl w:val="0"/>
              <w:spacing w:line="274" w:lineRule="exact"/>
              <w:jc w:val="left"/>
              <w:rPr>
                <w:rFonts w:eastAsia="Times New Roman"/>
                <w:b/>
                <w:bCs/>
                <w:sz w:val="24"/>
              </w:rPr>
            </w:pPr>
            <w:r w:rsidRPr="00C65130">
              <w:rPr>
                <w:rFonts w:eastAsia="Times New Roman"/>
                <w:bCs/>
                <w:iCs/>
                <w:color w:val="000000"/>
                <w:sz w:val="24"/>
                <w:shd w:val="clear" w:color="auto" w:fill="FFFFFF"/>
                <w:lang w:eastAsia="uk-UA"/>
              </w:rPr>
              <w:t xml:space="preserve">Можливість здобуття освіти за третім (доктор філософії) рівнем вищої освіти, а також </w:t>
            </w:r>
            <w:r w:rsidRPr="00C65130">
              <w:rPr>
                <w:rFonts w:eastAsia="Times New Roman"/>
                <w:bCs/>
                <w:color w:val="000000"/>
                <w:sz w:val="24"/>
                <w:shd w:val="clear" w:color="auto" w:fill="FFFFFF"/>
              </w:rPr>
              <w:t>набуття додаткових кваліфікацій в системі післядипломної освіти.</w:t>
            </w:r>
          </w:p>
        </w:tc>
      </w:tr>
      <w:tr w:rsidR="000B34EB" w:rsidRPr="00C65130" w14:paraId="1D58E5E6" w14:textId="77777777" w:rsidTr="007C39E0">
        <w:trPr>
          <w:trHeight w:val="567"/>
        </w:trPr>
        <w:tc>
          <w:tcPr>
            <w:tcW w:w="9638" w:type="dxa"/>
            <w:gridSpan w:val="2"/>
            <w:vAlign w:val="center"/>
          </w:tcPr>
          <w:p w14:paraId="7F8E9E39" w14:textId="77777777" w:rsidR="000B34EB" w:rsidRPr="00C65130" w:rsidRDefault="000B34EB" w:rsidP="00C65130">
            <w:pPr>
              <w:widowControl w:val="0"/>
              <w:spacing w:line="278" w:lineRule="exact"/>
              <w:ind w:left="120" w:firstLine="380"/>
              <w:rPr>
                <w:rFonts w:eastAsia="Courier New"/>
                <w:bCs/>
                <w:sz w:val="24"/>
                <w:shd w:val="clear" w:color="auto" w:fill="FFFFFF"/>
                <w:lang w:eastAsia="uk-UA"/>
              </w:rPr>
            </w:pPr>
            <w:r w:rsidRPr="00C65130">
              <w:rPr>
                <w:rFonts w:eastAsia="Courier New"/>
                <w:b/>
                <w:color w:val="000000"/>
                <w:sz w:val="24"/>
                <w:shd w:val="clear" w:color="auto" w:fill="FFFFFF"/>
                <w:lang w:eastAsia="uk-UA"/>
              </w:rPr>
              <w:t>1.5.</w:t>
            </w:r>
            <w:r w:rsidRPr="00C65130">
              <w:rPr>
                <w:rFonts w:eastAsia="Courier New"/>
                <w:color w:val="000000"/>
                <w:sz w:val="24"/>
                <w:shd w:val="clear" w:color="auto" w:fill="FFFFFF"/>
                <w:lang w:eastAsia="uk-UA"/>
              </w:rPr>
              <w:t xml:space="preserve"> </w:t>
            </w:r>
            <w:r w:rsidRPr="00C65130">
              <w:rPr>
                <w:rFonts w:eastAsia="Times New Roman"/>
                <w:b/>
                <w:color w:val="000000"/>
                <w:sz w:val="24"/>
                <w:shd w:val="clear" w:color="auto" w:fill="FFFFFF"/>
                <w:lang w:eastAsia="uk-UA"/>
              </w:rPr>
              <w:t>Викладання та оцінювання</w:t>
            </w:r>
          </w:p>
        </w:tc>
      </w:tr>
      <w:tr w:rsidR="000B34EB" w:rsidRPr="00C65130" w14:paraId="7A28D06B" w14:textId="77777777" w:rsidTr="00B35BF2">
        <w:trPr>
          <w:trHeight w:val="1134"/>
        </w:trPr>
        <w:tc>
          <w:tcPr>
            <w:tcW w:w="0" w:type="auto"/>
          </w:tcPr>
          <w:p w14:paraId="76785F53" w14:textId="77777777" w:rsidR="000B34EB" w:rsidRPr="00C65130" w:rsidRDefault="000B34EB" w:rsidP="00C65130">
            <w:pPr>
              <w:widowControl w:val="0"/>
              <w:spacing w:line="274" w:lineRule="exact"/>
              <w:jc w:val="left"/>
              <w:rPr>
                <w:rFonts w:eastAsia="Times New Roman"/>
                <w:color w:val="000000"/>
                <w:sz w:val="24"/>
                <w:shd w:val="clear" w:color="auto" w:fill="FFFFFF"/>
                <w:lang w:eastAsia="uk-UA"/>
              </w:rPr>
            </w:pPr>
            <w:r w:rsidRPr="00C65130">
              <w:rPr>
                <w:rFonts w:eastAsia="Courier New"/>
                <w:color w:val="000000"/>
                <w:sz w:val="24"/>
                <w:shd w:val="clear" w:color="auto" w:fill="FFFFFF"/>
                <w:lang w:eastAsia="uk-UA"/>
              </w:rPr>
              <w:t>Викладання та навчання</w:t>
            </w:r>
          </w:p>
        </w:tc>
        <w:tc>
          <w:tcPr>
            <w:tcW w:w="5355" w:type="dxa"/>
          </w:tcPr>
          <w:p w14:paraId="286A73B4" w14:textId="77777777" w:rsidR="00DB62C4" w:rsidRPr="00C65130" w:rsidRDefault="00DB62C4" w:rsidP="00C65130">
            <w:pPr>
              <w:widowControl w:val="0"/>
              <w:spacing w:line="274" w:lineRule="exact"/>
              <w:jc w:val="both"/>
              <w:rPr>
                <w:rFonts w:eastAsia="Courier New"/>
                <w:bCs/>
                <w:color w:val="000000"/>
                <w:sz w:val="24"/>
                <w:shd w:val="clear" w:color="auto" w:fill="FFFFFF"/>
                <w:lang w:eastAsia="uk-UA"/>
              </w:rPr>
            </w:pPr>
            <w:proofErr w:type="spellStart"/>
            <w:r w:rsidRPr="00C65130">
              <w:rPr>
                <w:rFonts w:eastAsia="Courier New"/>
                <w:bCs/>
                <w:color w:val="000000"/>
                <w:sz w:val="24"/>
                <w:shd w:val="clear" w:color="auto" w:fill="FFFFFF"/>
                <w:lang w:eastAsia="uk-UA"/>
              </w:rPr>
              <w:t>Студентоцентроване</w:t>
            </w:r>
            <w:proofErr w:type="spellEnd"/>
            <w:r w:rsidRPr="00C65130">
              <w:rPr>
                <w:rFonts w:eastAsia="Courier New"/>
                <w:bCs/>
                <w:color w:val="000000"/>
                <w:sz w:val="24"/>
                <w:shd w:val="clear" w:color="auto" w:fill="FFFFFF"/>
                <w:lang w:eastAsia="uk-UA"/>
              </w:rPr>
              <w:t xml:space="preserve"> навчання, що передбачає:</w:t>
            </w:r>
          </w:p>
          <w:p w14:paraId="16E582B4" w14:textId="1D6F8DCE" w:rsidR="00DB62C4" w:rsidRPr="00C65130" w:rsidRDefault="00DB62C4" w:rsidP="00C65130">
            <w:pPr>
              <w:widowControl w:val="0"/>
              <w:spacing w:line="274" w:lineRule="exact"/>
              <w:jc w:val="both"/>
              <w:rPr>
                <w:rFonts w:eastAsia="Courier New"/>
                <w:bCs/>
                <w:color w:val="000000"/>
                <w:sz w:val="24"/>
                <w:shd w:val="clear" w:color="auto" w:fill="FFFFFF"/>
                <w:lang w:eastAsia="uk-UA"/>
              </w:rPr>
            </w:pPr>
            <w:r w:rsidRPr="00C65130">
              <w:rPr>
                <w:rFonts w:eastAsia="Courier New"/>
                <w:bCs/>
                <w:color w:val="000000"/>
                <w:sz w:val="24"/>
                <w:shd w:val="clear" w:color="auto" w:fill="FFFFFF"/>
                <w:lang w:eastAsia="uk-UA"/>
              </w:rPr>
              <w:t>- заохочення здобувачів вищої освіти до ролі автономних і відповідальних суб’єктів освітнього процесу;</w:t>
            </w:r>
          </w:p>
          <w:p w14:paraId="7DD403B6" w14:textId="0E45AD70" w:rsidR="00DB62C4" w:rsidRPr="00C65130" w:rsidRDefault="00DB62C4" w:rsidP="00C65130">
            <w:pPr>
              <w:widowControl w:val="0"/>
              <w:spacing w:line="274" w:lineRule="exact"/>
              <w:jc w:val="both"/>
              <w:rPr>
                <w:rFonts w:eastAsia="Courier New"/>
                <w:bCs/>
                <w:color w:val="000000"/>
                <w:sz w:val="24"/>
                <w:shd w:val="clear" w:color="auto" w:fill="FFFFFF"/>
                <w:lang w:eastAsia="uk-UA"/>
              </w:rPr>
            </w:pPr>
            <w:r w:rsidRPr="00C65130">
              <w:rPr>
                <w:rFonts w:eastAsia="Courier New"/>
                <w:bCs/>
                <w:color w:val="000000"/>
                <w:sz w:val="24"/>
                <w:shd w:val="clear" w:color="auto" w:fill="FFFFFF"/>
                <w:lang w:eastAsia="uk-UA"/>
              </w:rPr>
              <w:t xml:space="preserve">- створення освітнього середовища, орієнтованого на задоволення потреб та інтересів здобувачів вищої освіти, зокрема надання </w:t>
            </w:r>
            <w:r w:rsidR="000B476D" w:rsidRPr="00C65130">
              <w:rPr>
                <w:rFonts w:eastAsia="Courier New"/>
                <w:bCs/>
                <w:color w:val="000000"/>
                <w:sz w:val="24"/>
                <w:shd w:val="clear" w:color="auto" w:fill="FFFFFF"/>
                <w:lang w:eastAsia="uk-UA"/>
              </w:rPr>
              <w:t>можливостей</w:t>
            </w:r>
            <w:r w:rsidRPr="00C65130">
              <w:rPr>
                <w:rFonts w:eastAsia="Courier New"/>
                <w:bCs/>
                <w:color w:val="000000"/>
                <w:sz w:val="24"/>
                <w:shd w:val="clear" w:color="auto" w:fill="FFFFFF"/>
                <w:lang w:eastAsia="uk-UA"/>
              </w:rPr>
              <w:t xml:space="preserve"> для формування індивідуальної освітньої траєкторії; </w:t>
            </w:r>
          </w:p>
          <w:p w14:paraId="7C58EA7E" w14:textId="221B4940" w:rsidR="000B34EB" w:rsidRPr="00C65130" w:rsidRDefault="00DB62C4" w:rsidP="00C65130">
            <w:pPr>
              <w:widowControl w:val="0"/>
              <w:spacing w:line="274" w:lineRule="exact"/>
              <w:jc w:val="both"/>
              <w:rPr>
                <w:rFonts w:eastAsia="Courier New"/>
                <w:bCs/>
                <w:color w:val="000000"/>
                <w:sz w:val="24"/>
                <w:shd w:val="clear" w:color="auto" w:fill="FFFFFF"/>
                <w:lang w:eastAsia="uk-UA"/>
              </w:rPr>
            </w:pPr>
            <w:r w:rsidRPr="00C65130">
              <w:rPr>
                <w:rFonts w:eastAsia="Courier New"/>
                <w:bCs/>
                <w:color w:val="000000"/>
                <w:sz w:val="24"/>
                <w:shd w:val="clear" w:color="auto" w:fill="FFFFFF"/>
                <w:lang w:eastAsia="uk-UA"/>
              </w:rPr>
              <w:t>- побудову освітнього процесу на засадах взаємної поваги і партнерства між учасниками освітнього процесу.</w:t>
            </w:r>
          </w:p>
        </w:tc>
      </w:tr>
      <w:tr w:rsidR="000B34EB" w:rsidRPr="00C65130" w14:paraId="1A0F80C2" w14:textId="77777777" w:rsidTr="00B35BF2">
        <w:trPr>
          <w:trHeight w:val="1134"/>
        </w:trPr>
        <w:tc>
          <w:tcPr>
            <w:tcW w:w="0" w:type="auto"/>
          </w:tcPr>
          <w:p w14:paraId="0AD09854" w14:textId="77777777" w:rsidR="000B34EB" w:rsidRPr="00C65130" w:rsidRDefault="000B34EB" w:rsidP="00C65130">
            <w:pPr>
              <w:widowControl w:val="0"/>
              <w:spacing w:line="274" w:lineRule="exact"/>
              <w:jc w:val="left"/>
              <w:rPr>
                <w:rFonts w:eastAsia="Times New Roman"/>
                <w:color w:val="000000"/>
                <w:sz w:val="24"/>
                <w:shd w:val="clear" w:color="auto" w:fill="FFFFFF"/>
                <w:lang w:eastAsia="uk-UA"/>
              </w:rPr>
            </w:pPr>
            <w:r w:rsidRPr="00C65130">
              <w:rPr>
                <w:rFonts w:eastAsia="Courier New"/>
                <w:color w:val="000000"/>
                <w:sz w:val="24"/>
                <w:shd w:val="clear" w:color="auto" w:fill="FFFFFF"/>
                <w:lang w:eastAsia="uk-UA"/>
              </w:rPr>
              <w:t>Оцінювання</w:t>
            </w:r>
          </w:p>
        </w:tc>
        <w:tc>
          <w:tcPr>
            <w:tcW w:w="5355" w:type="dxa"/>
          </w:tcPr>
          <w:p w14:paraId="392432B4" w14:textId="77777777" w:rsidR="00DB62C4" w:rsidRPr="00C65130" w:rsidRDefault="00DB62C4" w:rsidP="00C65130">
            <w:pPr>
              <w:widowControl w:val="0"/>
              <w:spacing w:line="274" w:lineRule="exact"/>
              <w:jc w:val="both"/>
              <w:rPr>
                <w:rFonts w:eastAsia="Courier New"/>
                <w:bCs/>
                <w:color w:val="000000"/>
                <w:sz w:val="24"/>
                <w:shd w:val="clear" w:color="auto" w:fill="FFFFFF"/>
                <w:lang w:eastAsia="uk-UA"/>
              </w:rPr>
            </w:pPr>
            <w:r w:rsidRPr="00C65130">
              <w:rPr>
                <w:rFonts w:eastAsia="Courier New"/>
                <w:bCs/>
                <w:color w:val="000000"/>
                <w:sz w:val="24"/>
                <w:shd w:val="clear" w:color="auto" w:fill="FFFFFF"/>
                <w:lang w:eastAsia="uk-UA"/>
              </w:rPr>
              <w:t>Оцінювання навчальних досягнень здійснюється за 100-бальною шкалою.</w:t>
            </w:r>
          </w:p>
          <w:p w14:paraId="3CB9F13E" w14:textId="77777777" w:rsidR="00DB62C4" w:rsidRPr="00C65130" w:rsidRDefault="00DB62C4" w:rsidP="00C65130">
            <w:pPr>
              <w:widowControl w:val="0"/>
              <w:spacing w:line="274" w:lineRule="exact"/>
              <w:jc w:val="both"/>
              <w:rPr>
                <w:rFonts w:eastAsia="Courier New"/>
                <w:bCs/>
                <w:color w:val="000000"/>
                <w:sz w:val="24"/>
                <w:shd w:val="clear" w:color="auto" w:fill="FFFFFF"/>
                <w:lang w:eastAsia="uk-UA"/>
              </w:rPr>
            </w:pPr>
            <w:r w:rsidRPr="00C65130">
              <w:rPr>
                <w:rFonts w:eastAsia="Courier New"/>
                <w:bCs/>
                <w:color w:val="000000"/>
                <w:sz w:val="24"/>
                <w:shd w:val="clear" w:color="auto" w:fill="FFFFFF"/>
                <w:lang w:eastAsia="uk-UA"/>
              </w:rPr>
              <w:t>Види контролю: поточний контроль, модульний контроль; семестровий контроль; атестація здобувачів вищої освіти.</w:t>
            </w:r>
          </w:p>
          <w:p w14:paraId="7F7080F0" w14:textId="5B9FC6D1" w:rsidR="000B34EB" w:rsidRPr="00C65130" w:rsidRDefault="00DB62C4" w:rsidP="00C65130">
            <w:pPr>
              <w:widowControl w:val="0"/>
              <w:spacing w:line="274" w:lineRule="exact"/>
              <w:jc w:val="both"/>
              <w:rPr>
                <w:rFonts w:eastAsia="Courier New"/>
                <w:bCs/>
                <w:color w:val="000000"/>
                <w:sz w:val="24"/>
                <w:shd w:val="clear" w:color="auto" w:fill="FFFFFF"/>
                <w:lang w:eastAsia="uk-UA"/>
              </w:rPr>
            </w:pPr>
            <w:r w:rsidRPr="00C65130">
              <w:rPr>
                <w:rFonts w:eastAsia="Courier New"/>
                <w:bCs/>
                <w:color w:val="000000"/>
                <w:sz w:val="24"/>
                <w:shd w:val="clear" w:color="auto" w:fill="FFFFFF"/>
                <w:lang w:eastAsia="uk-UA"/>
              </w:rPr>
              <w:t>Форми контролю: екзамени, диференційовані заліки, тестування, захист: курсових робіт, рефератів, звітів з лабораторних робіт, практик, кваліфікаційної роботи.</w:t>
            </w:r>
          </w:p>
        </w:tc>
      </w:tr>
      <w:tr w:rsidR="000B34EB" w:rsidRPr="00C65130" w14:paraId="171BD2BA" w14:textId="77777777" w:rsidTr="007C39E0">
        <w:trPr>
          <w:trHeight w:val="567"/>
        </w:trPr>
        <w:tc>
          <w:tcPr>
            <w:tcW w:w="9638" w:type="dxa"/>
            <w:gridSpan w:val="2"/>
            <w:vAlign w:val="center"/>
          </w:tcPr>
          <w:p w14:paraId="5FCB58D5" w14:textId="77777777" w:rsidR="000B34EB" w:rsidRPr="00C65130" w:rsidRDefault="000B34EB" w:rsidP="00C65130">
            <w:pPr>
              <w:widowControl w:val="0"/>
              <w:spacing w:line="274" w:lineRule="exact"/>
              <w:ind w:left="120" w:firstLine="380"/>
              <w:rPr>
                <w:rFonts w:eastAsia="Courier New"/>
                <w:b/>
                <w:bCs/>
                <w:color w:val="000000"/>
                <w:sz w:val="24"/>
                <w:shd w:val="clear" w:color="auto" w:fill="FFFFFF"/>
                <w:lang w:eastAsia="uk-UA"/>
              </w:rPr>
            </w:pPr>
            <w:r w:rsidRPr="00C65130">
              <w:rPr>
                <w:rFonts w:eastAsia="Times New Roman"/>
                <w:b/>
                <w:bCs/>
                <w:color w:val="000000"/>
                <w:sz w:val="24"/>
                <w:lang w:eastAsia="uk-UA"/>
              </w:rPr>
              <w:t>1.6. Програмні компетентності</w:t>
            </w:r>
          </w:p>
        </w:tc>
      </w:tr>
      <w:tr w:rsidR="000B34EB" w:rsidRPr="00C65130" w14:paraId="186CC452" w14:textId="77777777" w:rsidTr="00B35BF2">
        <w:trPr>
          <w:trHeight w:val="1134"/>
        </w:trPr>
        <w:tc>
          <w:tcPr>
            <w:tcW w:w="0" w:type="auto"/>
          </w:tcPr>
          <w:p w14:paraId="5B072C76" w14:textId="0CA41267" w:rsidR="000B34EB" w:rsidRPr="00C65130" w:rsidRDefault="000B34EB" w:rsidP="00C65130">
            <w:pPr>
              <w:widowControl w:val="0"/>
              <w:spacing w:after="60" w:line="230" w:lineRule="exact"/>
              <w:jc w:val="left"/>
              <w:rPr>
                <w:rFonts w:eastAsia="Times New Roman"/>
                <w:bCs/>
                <w:color w:val="000000"/>
                <w:sz w:val="24"/>
                <w:lang w:eastAsia="uk-UA"/>
              </w:rPr>
            </w:pPr>
            <w:r w:rsidRPr="00C65130">
              <w:rPr>
                <w:rFonts w:eastAsia="Times New Roman"/>
                <w:bCs/>
                <w:color w:val="000000"/>
                <w:sz w:val="24"/>
                <w:lang w:eastAsia="uk-UA"/>
              </w:rPr>
              <w:t xml:space="preserve">Інтегральна </w:t>
            </w:r>
            <w:r w:rsidRPr="00C65130">
              <w:rPr>
                <w:rFonts w:eastAsia="Courier New"/>
                <w:bCs/>
                <w:color w:val="000000"/>
                <w:sz w:val="24"/>
                <w:lang w:eastAsia="uk-UA"/>
              </w:rPr>
              <w:t>компетентність</w:t>
            </w:r>
          </w:p>
        </w:tc>
        <w:tc>
          <w:tcPr>
            <w:tcW w:w="5355" w:type="dxa"/>
          </w:tcPr>
          <w:p w14:paraId="3D4197E3" w14:textId="223272DC" w:rsidR="000B34EB" w:rsidRPr="00C65130" w:rsidRDefault="00DB62C4" w:rsidP="00C65130">
            <w:pPr>
              <w:widowControl w:val="0"/>
              <w:spacing w:line="274" w:lineRule="exact"/>
              <w:jc w:val="both"/>
              <w:rPr>
                <w:rFonts w:eastAsia="Courier New"/>
                <w:bCs/>
                <w:color w:val="000000"/>
                <w:sz w:val="24"/>
                <w:shd w:val="clear" w:color="auto" w:fill="FFFFFF"/>
                <w:lang w:eastAsia="uk-UA"/>
              </w:rPr>
            </w:pPr>
            <w:r w:rsidRPr="00C65130">
              <w:rPr>
                <w:rFonts w:eastAsia="Courier New"/>
                <w:b/>
                <w:color w:val="000000"/>
                <w:sz w:val="24"/>
                <w:shd w:val="clear" w:color="auto" w:fill="FFFFFF"/>
                <w:lang w:eastAsia="uk-UA"/>
              </w:rPr>
              <w:t>ІК.</w:t>
            </w:r>
            <w:r w:rsidRPr="00C65130">
              <w:rPr>
                <w:rFonts w:eastAsia="Courier New"/>
                <w:bCs/>
                <w:color w:val="000000"/>
                <w:sz w:val="24"/>
                <w:shd w:val="clear" w:color="auto" w:fill="FFFFFF"/>
                <w:lang w:eastAsia="uk-UA"/>
              </w:rPr>
              <w:t xml:space="preserve"> Здатність розв’язувати складні задачі та проблеми з матеріалознавства у професійній діяльності та/або у процесі навчання, що передбачає проведення досліджень та/або здійснення інновацій та характеризується невизначеністю умов і вимог.</w:t>
            </w:r>
          </w:p>
        </w:tc>
      </w:tr>
      <w:tr w:rsidR="00B35BF2" w:rsidRPr="00C65130" w14:paraId="0F4E6985" w14:textId="77777777" w:rsidTr="00B35BF2">
        <w:trPr>
          <w:trHeight w:val="1134"/>
        </w:trPr>
        <w:tc>
          <w:tcPr>
            <w:tcW w:w="0" w:type="auto"/>
          </w:tcPr>
          <w:p w14:paraId="1FB44400" w14:textId="77777777" w:rsidR="00B35BF2" w:rsidRPr="00C65130" w:rsidRDefault="00B35BF2" w:rsidP="00C65130">
            <w:pPr>
              <w:widowControl w:val="0"/>
              <w:spacing w:after="60" w:line="230" w:lineRule="exact"/>
              <w:jc w:val="left"/>
              <w:rPr>
                <w:rFonts w:eastAsia="Times New Roman"/>
                <w:bCs/>
                <w:color w:val="000000"/>
                <w:sz w:val="24"/>
                <w:lang w:eastAsia="uk-UA"/>
              </w:rPr>
            </w:pPr>
            <w:r w:rsidRPr="00C65130">
              <w:rPr>
                <w:rFonts w:eastAsia="Times New Roman"/>
                <w:bCs/>
                <w:color w:val="000000"/>
                <w:sz w:val="24"/>
                <w:lang w:eastAsia="uk-UA"/>
              </w:rPr>
              <w:t xml:space="preserve">Загальні </w:t>
            </w:r>
            <w:r w:rsidRPr="00C65130">
              <w:rPr>
                <w:rFonts w:eastAsia="Courier New"/>
                <w:bCs/>
                <w:color w:val="000000"/>
                <w:sz w:val="24"/>
                <w:lang w:eastAsia="uk-UA"/>
              </w:rPr>
              <w:t>компетентності (ЗК)</w:t>
            </w:r>
          </w:p>
        </w:tc>
        <w:tc>
          <w:tcPr>
            <w:tcW w:w="5355" w:type="dxa"/>
          </w:tcPr>
          <w:p w14:paraId="52CE31F8" w14:textId="77777777" w:rsidR="00B35BF2" w:rsidRPr="00C65130" w:rsidRDefault="00B35BF2" w:rsidP="00C65130">
            <w:pPr>
              <w:ind w:left="-51" w:right="-66"/>
              <w:jc w:val="both"/>
              <w:rPr>
                <w:spacing w:val="-1"/>
                <w:sz w:val="24"/>
              </w:rPr>
            </w:pPr>
            <w:r w:rsidRPr="00C65130">
              <w:rPr>
                <w:b/>
                <w:spacing w:val="-1"/>
                <w:sz w:val="24"/>
              </w:rPr>
              <w:t>ЗК.01</w:t>
            </w:r>
            <w:r w:rsidRPr="00C65130">
              <w:rPr>
                <w:spacing w:val="-1"/>
                <w:sz w:val="24"/>
              </w:rPr>
              <w:t xml:space="preserve"> Здатність до абстрактного мислення, аналізу та синтезу. </w:t>
            </w:r>
          </w:p>
          <w:p w14:paraId="4B5FC804" w14:textId="77777777" w:rsidR="00B35BF2" w:rsidRPr="00C65130" w:rsidRDefault="00B35BF2" w:rsidP="00C65130">
            <w:pPr>
              <w:ind w:left="-51" w:right="-66"/>
              <w:jc w:val="both"/>
              <w:rPr>
                <w:spacing w:val="-1"/>
                <w:sz w:val="24"/>
              </w:rPr>
            </w:pPr>
            <w:r w:rsidRPr="00C65130">
              <w:rPr>
                <w:b/>
                <w:spacing w:val="-1"/>
                <w:sz w:val="24"/>
              </w:rPr>
              <w:t>ЗК.02</w:t>
            </w:r>
            <w:r w:rsidRPr="00C65130">
              <w:rPr>
                <w:spacing w:val="-1"/>
                <w:sz w:val="24"/>
              </w:rPr>
              <w:t xml:space="preserve"> Здатність застосовувати знання у практичних ситуаціях. </w:t>
            </w:r>
          </w:p>
          <w:p w14:paraId="348921E3" w14:textId="77777777" w:rsidR="00B35BF2" w:rsidRPr="00C65130" w:rsidRDefault="00B35BF2" w:rsidP="00C65130">
            <w:pPr>
              <w:ind w:left="-51" w:right="-66"/>
              <w:jc w:val="both"/>
              <w:rPr>
                <w:spacing w:val="-4"/>
                <w:sz w:val="24"/>
              </w:rPr>
            </w:pPr>
            <w:r w:rsidRPr="00C65130">
              <w:rPr>
                <w:b/>
                <w:spacing w:val="-4"/>
                <w:sz w:val="24"/>
              </w:rPr>
              <w:t>ЗК.03</w:t>
            </w:r>
            <w:r w:rsidRPr="00C65130">
              <w:rPr>
                <w:spacing w:val="-4"/>
                <w:sz w:val="24"/>
              </w:rPr>
              <w:t xml:space="preserve"> Здатність розробляти та управляти проектами. </w:t>
            </w:r>
          </w:p>
          <w:p w14:paraId="0BE5D28A" w14:textId="77777777" w:rsidR="00B35BF2" w:rsidRPr="00C65130" w:rsidRDefault="00B35BF2" w:rsidP="00C65130">
            <w:pPr>
              <w:ind w:left="-51" w:right="-66"/>
              <w:jc w:val="both"/>
              <w:rPr>
                <w:spacing w:val="-1"/>
                <w:sz w:val="24"/>
              </w:rPr>
            </w:pPr>
            <w:r w:rsidRPr="00C65130">
              <w:rPr>
                <w:b/>
                <w:spacing w:val="-1"/>
                <w:sz w:val="24"/>
              </w:rPr>
              <w:t>ЗК.04</w:t>
            </w:r>
            <w:r w:rsidRPr="00C65130">
              <w:rPr>
                <w:spacing w:val="-1"/>
                <w:sz w:val="24"/>
              </w:rPr>
              <w:t xml:space="preserve"> Здатність спілкуватися іноземної мовою. </w:t>
            </w:r>
          </w:p>
          <w:p w14:paraId="0ACAC024" w14:textId="77777777" w:rsidR="00B35BF2" w:rsidRPr="00C65130" w:rsidRDefault="00B35BF2" w:rsidP="00C65130">
            <w:pPr>
              <w:ind w:left="-51" w:right="-66"/>
              <w:jc w:val="both"/>
              <w:rPr>
                <w:spacing w:val="-8"/>
                <w:sz w:val="24"/>
              </w:rPr>
            </w:pPr>
            <w:r w:rsidRPr="00C65130">
              <w:rPr>
                <w:b/>
                <w:spacing w:val="-8"/>
                <w:sz w:val="24"/>
              </w:rPr>
              <w:t>ЗК.05</w:t>
            </w:r>
            <w:r w:rsidRPr="00C65130">
              <w:rPr>
                <w:spacing w:val="-8"/>
                <w:sz w:val="24"/>
              </w:rPr>
              <w:t xml:space="preserve"> Визначеність і наполегливість щодо поставлених завдань і взятих обов’язків. </w:t>
            </w:r>
          </w:p>
          <w:p w14:paraId="1F39EDE9" w14:textId="77777777" w:rsidR="00B35BF2" w:rsidRPr="00C65130" w:rsidRDefault="00B35BF2" w:rsidP="00C65130">
            <w:pPr>
              <w:ind w:left="-51" w:right="-66"/>
              <w:jc w:val="both"/>
              <w:rPr>
                <w:spacing w:val="-4"/>
                <w:sz w:val="24"/>
              </w:rPr>
            </w:pPr>
            <w:r w:rsidRPr="00C65130">
              <w:rPr>
                <w:b/>
                <w:spacing w:val="-4"/>
                <w:sz w:val="24"/>
              </w:rPr>
              <w:t>ЗК.06</w:t>
            </w:r>
            <w:r w:rsidRPr="00C65130">
              <w:rPr>
                <w:spacing w:val="-4"/>
                <w:sz w:val="24"/>
              </w:rPr>
              <w:t xml:space="preserve"> Здатність працювати </w:t>
            </w:r>
            <w:proofErr w:type="spellStart"/>
            <w:r w:rsidRPr="00C65130">
              <w:rPr>
                <w:spacing w:val="-4"/>
                <w:sz w:val="24"/>
              </w:rPr>
              <w:t>автономно</w:t>
            </w:r>
            <w:proofErr w:type="spellEnd"/>
            <w:r w:rsidRPr="00C65130">
              <w:rPr>
                <w:spacing w:val="-4"/>
                <w:sz w:val="24"/>
              </w:rPr>
              <w:t>.</w:t>
            </w:r>
          </w:p>
          <w:p w14:paraId="0C68CC67" w14:textId="77777777" w:rsidR="00B35BF2" w:rsidRPr="00C65130" w:rsidRDefault="00B35BF2" w:rsidP="00C65130">
            <w:pPr>
              <w:ind w:left="-51" w:right="-66"/>
              <w:jc w:val="both"/>
              <w:rPr>
                <w:spacing w:val="-1"/>
                <w:sz w:val="24"/>
              </w:rPr>
            </w:pPr>
            <w:r w:rsidRPr="00C65130">
              <w:rPr>
                <w:b/>
                <w:spacing w:val="-1"/>
                <w:sz w:val="24"/>
              </w:rPr>
              <w:t>ЗК.07</w:t>
            </w:r>
            <w:r w:rsidRPr="00C65130">
              <w:rPr>
                <w:spacing w:val="-1"/>
                <w:sz w:val="24"/>
              </w:rPr>
              <w:t xml:space="preserve"> </w:t>
            </w:r>
            <w:r w:rsidRPr="00C65130">
              <w:rPr>
                <w:spacing w:val="-4"/>
                <w:sz w:val="24"/>
              </w:rPr>
              <w:t>Здатність працювати</w:t>
            </w:r>
            <w:r w:rsidRPr="00C65130">
              <w:rPr>
                <w:spacing w:val="-1"/>
                <w:sz w:val="24"/>
              </w:rPr>
              <w:t xml:space="preserve"> у команді. </w:t>
            </w:r>
          </w:p>
          <w:p w14:paraId="2B764D35" w14:textId="77777777" w:rsidR="00B35BF2" w:rsidRPr="00C65130" w:rsidRDefault="00B35BF2" w:rsidP="00C65130">
            <w:pPr>
              <w:ind w:left="-51" w:right="-66"/>
              <w:jc w:val="both"/>
              <w:rPr>
                <w:spacing w:val="-1"/>
                <w:sz w:val="24"/>
              </w:rPr>
            </w:pPr>
            <w:r w:rsidRPr="00C65130">
              <w:rPr>
                <w:b/>
                <w:spacing w:val="-1"/>
                <w:sz w:val="24"/>
              </w:rPr>
              <w:t>ЗК.08</w:t>
            </w:r>
            <w:r w:rsidRPr="00C65130">
              <w:rPr>
                <w:spacing w:val="-1"/>
                <w:sz w:val="24"/>
              </w:rPr>
              <w:t xml:space="preserve"> Здатність працювати у міжнародному контексті. </w:t>
            </w:r>
          </w:p>
          <w:p w14:paraId="623B12D5" w14:textId="747CB029" w:rsidR="00B35BF2" w:rsidRPr="00C65130" w:rsidRDefault="00B35BF2" w:rsidP="00C65130">
            <w:pPr>
              <w:widowControl w:val="0"/>
              <w:spacing w:line="274" w:lineRule="exact"/>
              <w:ind w:left="-93"/>
              <w:jc w:val="both"/>
              <w:rPr>
                <w:rFonts w:eastAsia="Courier New"/>
                <w:color w:val="000000"/>
                <w:sz w:val="24"/>
                <w:lang w:eastAsia="uk-UA"/>
              </w:rPr>
            </w:pPr>
            <w:r w:rsidRPr="00C65130">
              <w:rPr>
                <w:b/>
                <w:spacing w:val="-1"/>
                <w:sz w:val="24"/>
              </w:rPr>
              <w:t>ЗК.09</w:t>
            </w:r>
            <w:r w:rsidRPr="00C65130">
              <w:rPr>
                <w:spacing w:val="-1"/>
                <w:sz w:val="24"/>
              </w:rPr>
              <w:t xml:space="preserve"> Прагнення до збереження навколишнього середовища. </w:t>
            </w:r>
          </w:p>
        </w:tc>
      </w:tr>
      <w:tr w:rsidR="00B35BF2" w:rsidRPr="00C65130" w14:paraId="444FECE1" w14:textId="77777777" w:rsidTr="00B35BF2">
        <w:trPr>
          <w:trHeight w:val="1134"/>
        </w:trPr>
        <w:tc>
          <w:tcPr>
            <w:tcW w:w="0" w:type="auto"/>
          </w:tcPr>
          <w:p w14:paraId="4E32DB9F" w14:textId="77777777" w:rsidR="00B35BF2" w:rsidRPr="00C65130" w:rsidRDefault="00B35BF2" w:rsidP="00C65130">
            <w:pPr>
              <w:widowControl w:val="0"/>
              <w:spacing w:after="60" w:line="230" w:lineRule="exact"/>
              <w:ind w:left="34"/>
              <w:jc w:val="left"/>
              <w:rPr>
                <w:rFonts w:eastAsia="Times New Roman"/>
                <w:bCs/>
                <w:color w:val="000000"/>
                <w:sz w:val="24"/>
                <w:lang w:eastAsia="uk-UA"/>
              </w:rPr>
            </w:pPr>
            <w:r w:rsidRPr="00C65130">
              <w:rPr>
                <w:rFonts w:eastAsia="Courier New"/>
                <w:bCs/>
                <w:color w:val="000000"/>
                <w:sz w:val="24"/>
                <w:lang w:eastAsia="uk-UA"/>
              </w:rPr>
              <w:lastRenderedPageBreak/>
              <w:t>Фахові компетентності спеціальності (ФК)</w:t>
            </w:r>
          </w:p>
        </w:tc>
        <w:tc>
          <w:tcPr>
            <w:tcW w:w="5355" w:type="dxa"/>
          </w:tcPr>
          <w:p w14:paraId="1E33E23F" w14:textId="5DA3091D" w:rsidR="00B35BF2" w:rsidRPr="00C65130" w:rsidRDefault="00AE36C9" w:rsidP="00C65130">
            <w:pPr>
              <w:widowControl w:val="0"/>
              <w:spacing w:line="274" w:lineRule="exact"/>
              <w:jc w:val="both"/>
              <w:rPr>
                <w:rFonts w:eastAsia="Times New Roman"/>
                <w:color w:val="000000"/>
                <w:sz w:val="24"/>
                <w:lang w:eastAsia="uk-UA"/>
              </w:rPr>
            </w:pPr>
            <w:r w:rsidRPr="00C65130">
              <w:rPr>
                <w:rFonts w:eastAsia="Times New Roman"/>
                <w:b/>
                <w:bCs/>
                <w:color w:val="000000"/>
                <w:sz w:val="24"/>
                <w:lang w:eastAsia="uk-UA"/>
              </w:rPr>
              <w:t>ФК</w:t>
            </w:r>
            <w:r w:rsidR="00B35BF2" w:rsidRPr="00C65130">
              <w:rPr>
                <w:rFonts w:eastAsia="Times New Roman"/>
                <w:b/>
                <w:bCs/>
                <w:color w:val="000000"/>
                <w:sz w:val="24"/>
                <w:lang w:eastAsia="uk-UA"/>
              </w:rPr>
              <w:t>.01</w:t>
            </w:r>
            <w:r w:rsidR="00B35BF2" w:rsidRPr="00C65130">
              <w:rPr>
                <w:rFonts w:eastAsia="Times New Roman"/>
                <w:color w:val="000000"/>
                <w:sz w:val="24"/>
                <w:lang w:eastAsia="uk-UA"/>
              </w:rPr>
              <w:t xml:space="preserve"> Здатність виявляти та ставити проблеми в сфері матеріалознавства, приймати ефективні рішення для їх вирішення.</w:t>
            </w:r>
          </w:p>
          <w:p w14:paraId="477B3DC3" w14:textId="5E12156A" w:rsidR="00B35BF2" w:rsidRPr="00C65130" w:rsidRDefault="00AE36C9" w:rsidP="00C65130">
            <w:pPr>
              <w:widowControl w:val="0"/>
              <w:spacing w:line="274" w:lineRule="exact"/>
              <w:jc w:val="both"/>
              <w:rPr>
                <w:rFonts w:eastAsia="Times New Roman"/>
                <w:color w:val="000000"/>
                <w:sz w:val="24"/>
                <w:lang w:eastAsia="uk-UA"/>
              </w:rPr>
            </w:pPr>
            <w:r w:rsidRPr="00C65130">
              <w:rPr>
                <w:rFonts w:eastAsia="Times New Roman"/>
                <w:b/>
                <w:bCs/>
                <w:color w:val="000000"/>
                <w:sz w:val="24"/>
                <w:lang w:eastAsia="uk-UA"/>
              </w:rPr>
              <w:t>ФК</w:t>
            </w:r>
            <w:r w:rsidR="00B35BF2" w:rsidRPr="00C65130">
              <w:rPr>
                <w:rFonts w:eastAsia="Times New Roman"/>
                <w:b/>
                <w:bCs/>
                <w:color w:val="000000"/>
                <w:sz w:val="24"/>
                <w:lang w:eastAsia="uk-UA"/>
              </w:rPr>
              <w:t>.02</w:t>
            </w:r>
            <w:r w:rsidR="00B35BF2" w:rsidRPr="00C65130">
              <w:rPr>
                <w:rFonts w:eastAsia="Times New Roman"/>
                <w:color w:val="000000"/>
                <w:sz w:val="24"/>
                <w:lang w:eastAsia="uk-UA"/>
              </w:rPr>
              <w:t xml:space="preserve"> Здатність планувати та проводити дослідження в сфері матеріалознавства, у лабораторних та виробничих умовах на відповідному рівні з використанням сучасних методів і </w:t>
            </w:r>
            <w:proofErr w:type="spellStart"/>
            <w:r w:rsidR="00B35BF2" w:rsidRPr="00C65130">
              <w:rPr>
                <w:rFonts w:eastAsia="Times New Roman"/>
                <w:color w:val="000000"/>
                <w:sz w:val="24"/>
                <w:lang w:eastAsia="uk-UA"/>
              </w:rPr>
              <w:t>методик</w:t>
            </w:r>
            <w:proofErr w:type="spellEnd"/>
            <w:r w:rsidR="00B35BF2" w:rsidRPr="00C65130">
              <w:rPr>
                <w:rFonts w:eastAsia="Times New Roman"/>
                <w:color w:val="000000"/>
                <w:sz w:val="24"/>
                <w:lang w:eastAsia="uk-UA"/>
              </w:rPr>
              <w:t xml:space="preserve"> експерименту.</w:t>
            </w:r>
          </w:p>
          <w:p w14:paraId="5DFD487D" w14:textId="1B92D512" w:rsidR="00B35BF2" w:rsidRPr="00C65130" w:rsidRDefault="00AE36C9" w:rsidP="00C65130">
            <w:pPr>
              <w:widowControl w:val="0"/>
              <w:spacing w:line="274" w:lineRule="exact"/>
              <w:jc w:val="both"/>
              <w:rPr>
                <w:rFonts w:eastAsia="Times New Roman"/>
                <w:color w:val="000000"/>
                <w:sz w:val="24"/>
                <w:lang w:eastAsia="uk-UA"/>
              </w:rPr>
            </w:pPr>
            <w:r w:rsidRPr="00C65130">
              <w:rPr>
                <w:rFonts w:eastAsia="Times New Roman"/>
                <w:b/>
                <w:bCs/>
                <w:color w:val="000000"/>
                <w:sz w:val="24"/>
                <w:lang w:eastAsia="uk-UA"/>
              </w:rPr>
              <w:t>ФК</w:t>
            </w:r>
            <w:r w:rsidR="00B35BF2" w:rsidRPr="00C65130">
              <w:rPr>
                <w:rFonts w:eastAsia="Times New Roman"/>
                <w:b/>
                <w:bCs/>
                <w:color w:val="000000"/>
                <w:sz w:val="24"/>
                <w:lang w:eastAsia="uk-UA"/>
              </w:rPr>
              <w:t>.03</w:t>
            </w:r>
            <w:r w:rsidR="00B35BF2" w:rsidRPr="00C65130">
              <w:rPr>
                <w:rFonts w:eastAsia="Times New Roman"/>
                <w:color w:val="000000"/>
                <w:sz w:val="24"/>
                <w:lang w:eastAsia="uk-UA"/>
              </w:rPr>
              <w:t xml:space="preserve"> Здатність розробляти нові методи і методики досліджень, базуючись на знанні методології наукового дослідження та особливості проблеми, що вирішується.</w:t>
            </w:r>
          </w:p>
          <w:p w14:paraId="58D2DDC4" w14:textId="35DD01E1" w:rsidR="00B35BF2" w:rsidRPr="00C65130" w:rsidRDefault="00AE36C9" w:rsidP="00C65130">
            <w:pPr>
              <w:widowControl w:val="0"/>
              <w:spacing w:line="274" w:lineRule="exact"/>
              <w:jc w:val="both"/>
              <w:rPr>
                <w:rFonts w:eastAsia="Times New Roman"/>
                <w:color w:val="000000"/>
                <w:sz w:val="24"/>
                <w:lang w:eastAsia="uk-UA"/>
              </w:rPr>
            </w:pPr>
            <w:r w:rsidRPr="00C65130">
              <w:rPr>
                <w:rFonts w:eastAsia="Times New Roman"/>
                <w:b/>
                <w:bCs/>
                <w:color w:val="000000"/>
                <w:sz w:val="24"/>
                <w:lang w:eastAsia="uk-UA"/>
              </w:rPr>
              <w:t>ФК</w:t>
            </w:r>
            <w:r w:rsidR="00B35BF2" w:rsidRPr="00C65130">
              <w:rPr>
                <w:rFonts w:eastAsia="Times New Roman"/>
                <w:b/>
                <w:bCs/>
                <w:color w:val="000000"/>
                <w:sz w:val="24"/>
                <w:lang w:eastAsia="uk-UA"/>
              </w:rPr>
              <w:t>.04</w:t>
            </w:r>
            <w:r w:rsidR="00B35BF2" w:rsidRPr="00C65130">
              <w:rPr>
                <w:rFonts w:eastAsia="Times New Roman"/>
                <w:color w:val="000000"/>
                <w:sz w:val="24"/>
                <w:lang w:eastAsia="uk-UA"/>
              </w:rPr>
              <w:t xml:space="preserve"> Здатність оцінювати та забезпечувати якість робіт, що виконуються.</w:t>
            </w:r>
          </w:p>
          <w:p w14:paraId="2C9299CC" w14:textId="15809057" w:rsidR="00B35BF2" w:rsidRPr="00C65130" w:rsidRDefault="00AE36C9" w:rsidP="00C65130">
            <w:pPr>
              <w:widowControl w:val="0"/>
              <w:spacing w:line="274" w:lineRule="exact"/>
              <w:jc w:val="both"/>
              <w:rPr>
                <w:rFonts w:eastAsia="Times New Roman"/>
                <w:color w:val="000000"/>
                <w:sz w:val="24"/>
                <w:lang w:eastAsia="uk-UA"/>
              </w:rPr>
            </w:pPr>
            <w:r w:rsidRPr="00C65130">
              <w:rPr>
                <w:rFonts w:eastAsia="Times New Roman"/>
                <w:b/>
                <w:bCs/>
                <w:color w:val="000000"/>
                <w:sz w:val="24"/>
                <w:lang w:eastAsia="uk-UA"/>
              </w:rPr>
              <w:t>ФК</w:t>
            </w:r>
            <w:r w:rsidR="00B35BF2" w:rsidRPr="00C65130">
              <w:rPr>
                <w:rFonts w:eastAsia="Times New Roman"/>
                <w:b/>
                <w:bCs/>
                <w:color w:val="000000"/>
                <w:sz w:val="24"/>
                <w:lang w:eastAsia="uk-UA"/>
              </w:rPr>
              <w:t>.05</w:t>
            </w:r>
            <w:r w:rsidR="00B35BF2" w:rsidRPr="00C65130">
              <w:rPr>
                <w:rFonts w:eastAsia="Times New Roman"/>
                <w:color w:val="000000"/>
                <w:sz w:val="24"/>
                <w:lang w:eastAsia="uk-UA"/>
              </w:rPr>
              <w:t xml:space="preserve"> Здатність до критичного аналізу та прогнозування характеристик нових та існуючих матеріалів, параметрів процесів їх отримання і обробки та використання у виробах (або у виробничих умовах).</w:t>
            </w:r>
          </w:p>
          <w:p w14:paraId="0F22E8AD" w14:textId="03A71A10" w:rsidR="00B35BF2" w:rsidRPr="00C65130" w:rsidRDefault="00AE36C9" w:rsidP="00C65130">
            <w:pPr>
              <w:widowControl w:val="0"/>
              <w:spacing w:line="274" w:lineRule="exact"/>
              <w:jc w:val="both"/>
              <w:rPr>
                <w:rFonts w:eastAsia="Times New Roman"/>
                <w:color w:val="000000"/>
                <w:sz w:val="24"/>
                <w:lang w:eastAsia="uk-UA"/>
              </w:rPr>
            </w:pPr>
            <w:r w:rsidRPr="00C65130">
              <w:rPr>
                <w:rFonts w:eastAsia="Times New Roman"/>
                <w:b/>
                <w:bCs/>
                <w:color w:val="000000"/>
                <w:sz w:val="24"/>
                <w:lang w:eastAsia="uk-UA"/>
              </w:rPr>
              <w:t>ФК</w:t>
            </w:r>
            <w:r w:rsidR="00B35BF2" w:rsidRPr="00C65130">
              <w:rPr>
                <w:rFonts w:eastAsia="Times New Roman"/>
                <w:b/>
                <w:bCs/>
                <w:color w:val="000000"/>
                <w:sz w:val="24"/>
                <w:lang w:eastAsia="uk-UA"/>
              </w:rPr>
              <w:t>.06</w:t>
            </w:r>
            <w:r w:rsidR="00B35BF2" w:rsidRPr="00C65130">
              <w:rPr>
                <w:rFonts w:eastAsia="Times New Roman"/>
                <w:color w:val="000000"/>
                <w:sz w:val="24"/>
                <w:lang w:eastAsia="uk-UA"/>
              </w:rPr>
              <w:t xml:space="preserve"> Здатність розуміти та використовувати математичні та числові методи моделювання властивостей, явищ та процесів.</w:t>
            </w:r>
          </w:p>
          <w:p w14:paraId="4944E5DA" w14:textId="4CE0D642" w:rsidR="00B35BF2" w:rsidRPr="00C65130" w:rsidRDefault="00AE36C9" w:rsidP="00C65130">
            <w:pPr>
              <w:widowControl w:val="0"/>
              <w:spacing w:line="274" w:lineRule="exact"/>
              <w:jc w:val="both"/>
              <w:rPr>
                <w:rFonts w:eastAsia="Times New Roman"/>
                <w:color w:val="000000"/>
                <w:sz w:val="24"/>
                <w:lang w:eastAsia="uk-UA"/>
              </w:rPr>
            </w:pPr>
            <w:r w:rsidRPr="00C65130">
              <w:rPr>
                <w:rFonts w:eastAsia="Times New Roman"/>
                <w:b/>
                <w:bCs/>
                <w:color w:val="000000"/>
                <w:sz w:val="24"/>
                <w:lang w:eastAsia="uk-UA"/>
              </w:rPr>
              <w:t>ФК</w:t>
            </w:r>
            <w:r w:rsidR="00B35BF2" w:rsidRPr="00C65130">
              <w:rPr>
                <w:rFonts w:eastAsia="Times New Roman"/>
                <w:b/>
                <w:bCs/>
                <w:color w:val="000000"/>
                <w:sz w:val="24"/>
                <w:lang w:eastAsia="uk-UA"/>
              </w:rPr>
              <w:t>.07</w:t>
            </w:r>
            <w:r w:rsidR="00B35BF2" w:rsidRPr="00C65130">
              <w:rPr>
                <w:rFonts w:eastAsia="Times New Roman"/>
                <w:color w:val="000000"/>
                <w:sz w:val="24"/>
                <w:lang w:eastAsia="uk-UA"/>
              </w:rPr>
              <w:t xml:space="preserve"> Здатність оцінювати техніко-економічну ефективність досліджень, технологічних процесів та інноваційних розробок з урахуванням невизначеності умов і вимог.</w:t>
            </w:r>
          </w:p>
          <w:p w14:paraId="7332AE17" w14:textId="57B7EA73" w:rsidR="00B35BF2" w:rsidRPr="00C65130" w:rsidRDefault="00AE36C9" w:rsidP="00C65130">
            <w:pPr>
              <w:widowControl w:val="0"/>
              <w:spacing w:line="274" w:lineRule="exact"/>
              <w:jc w:val="both"/>
              <w:rPr>
                <w:rFonts w:eastAsia="Times New Roman"/>
                <w:color w:val="000000"/>
                <w:sz w:val="24"/>
                <w:lang w:eastAsia="uk-UA"/>
              </w:rPr>
            </w:pPr>
            <w:r w:rsidRPr="00C65130">
              <w:rPr>
                <w:rFonts w:eastAsia="Times New Roman"/>
                <w:b/>
                <w:bCs/>
                <w:color w:val="000000"/>
                <w:sz w:val="24"/>
                <w:lang w:eastAsia="uk-UA"/>
              </w:rPr>
              <w:t>ФК</w:t>
            </w:r>
            <w:r w:rsidR="00B35BF2" w:rsidRPr="00C65130">
              <w:rPr>
                <w:rFonts w:eastAsia="Times New Roman"/>
                <w:b/>
                <w:bCs/>
                <w:color w:val="000000"/>
                <w:sz w:val="24"/>
                <w:lang w:eastAsia="uk-UA"/>
              </w:rPr>
              <w:t>.08</w:t>
            </w:r>
            <w:r w:rsidR="00B35BF2" w:rsidRPr="00C65130">
              <w:rPr>
                <w:rFonts w:eastAsia="Times New Roman"/>
                <w:color w:val="000000"/>
                <w:sz w:val="24"/>
                <w:lang w:eastAsia="uk-UA"/>
              </w:rPr>
              <w:t xml:space="preserve"> Здатність зрозуміло і недвозначно доносити власні знання, висновки та аргументацію з питань матеріалознавства і дотичних проблем до фахівців і нефахівців, зокрема до осіб, які навчаються.</w:t>
            </w:r>
          </w:p>
          <w:p w14:paraId="7A4D96A6" w14:textId="2A9DAB75" w:rsidR="00B35BF2" w:rsidRPr="00C65130" w:rsidRDefault="00AE36C9" w:rsidP="00C65130">
            <w:pPr>
              <w:widowControl w:val="0"/>
              <w:spacing w:line="274" w:lineRule="exact"/>
              <w:jc w:val="both"/>
              <w:rPr>
                <w:rFonts w:eastAsia="Times New Roman"/>
                <w:color w:val="000000"/>
                <w:sz w:val="24"/>
                <w:lang w:eastAsia="uk-UA"/>
              </w:rPr>
            </w:pPr>
            <w:r w:rsidRPr="00C65130">
              <w:rPr>
                <w:rFonts w:eastAsia="Times New Roman"/>
                <w:b/>
                <w:bCs/>
                <w:color w:val="000000"/>
                <w:sz w:val="24"/>
                <w:lang w:eastAsia="uk-UA"/>
              </w:rPr>
              <w:t>ФК</w:t>
            </w:r>
            <w:r w:rsidR="00B35BF2" w:rsidRPr="00C65130">
              <w:rPr>
                <w:rFonts w:eastAsia="Times New Roman"/>
                <w:b/>
                <w:bCs/>
                <w:color w:val="000000"/>
                <w:sz w:val="24"/>
                <w:lang w:eastAsia="uk-UA"/>
              </w:rPr>
              <w:t>.09</w:t>
            </w:r>
            <w:r w:rsidR="00B35BF2" w:rsidRPr="00C65130">
              <w:rPr>
                <w:rFonts w:eastAsia="Times New Roman"/>
                <w:color w:val="000000"/>
                <w:sz w:val="24"/>
                <w:lang w:eastAsia="uk-UA"/>
              </w:rPr>
              <w:t xml:space="preserve"> Здатність обґрунтовано здійснювати вибір технологій виготовлення, оброблення, випробування матеріалів і виробів, для конкурентних умов експлуатації.</w:t>
            </w:r>
          </w:p>
          <w:p w14:paraId="0D994689" w14:textId="77777777" w:rsidR="00B35BF2" w:rsidRPr="00C65130" w:rsidRDefault="00B35BF2" w:rsidP="00C65130">
            <w:pPr>
              <w:widowControl w:val="0"/>
              <w:spacing w:line="274" w:lineRule="exact"/>
              <w:jc w:val="both"/>
              <w:rPr>
                <w:rFonts w:eastAsia="Times New Roman"/>
                <w:color w:val="000000"/>
                <w:sz w:val="24"/>
                <w:lang w:eastAsia="uk-UA"/>
              </w:rPr>
            </w:pPr>
            <w:r w:rsidRPr="00C65130">
              <w:rPr>
                <w:rFonts w:eastAsia="Times New Roman"/>
                <w:b/>
                <w:bCs/>
                <w:color w:val="000000"/>
                <w:sz w:val="24"/>
                <w:lang w:eastAsia="uk-UA"/>
              </w:rPr>
              <w:t>ПК.10</w:t>
            </w:r>
            <w:r w:rsidRPr="00C65130">
              <w:rPr>
                <w:rFonts w:eastAsia="Times New Roman"/>
                <w:color w:val="000000"/>
                <w:sz w:val="24"/>
                <w:lang w:eastAsia="uk-UA"/>
              </w:rPr>
              <w:t xml:space="preserve"> Здатність організовувати та здійснювати комплексні ви-пробування матеріалів і виробів.</w:t>
            </w:r>
          </w:p>
          <w:p w14:paraId="4C339C5B" w14:textId="68DC8899" w:rsidR="00B35BF2" w:rsidRPr="00C65130" w:rsidRDefault="00AE36C9" w:rsidP="00C65130">
            <w:pPr>
              <w:widowControl w:val="0"/>
              <w:spacing w:line="274" w:lineRule="exact"/>
              <w:jc w:val="both"/>
              <w:rPr>
                <w:rFonts w:eastAsia="Times New Roman"/>
                <w:color w:val="000000"/>
                <w:sz w:val="24"/>
                <w:lang w:eastAsia="uk-UA"/>
              </w:rPr>
            </w:pPr>
            <w:r w:rsidRPr="00C65130">
              <w:rPr>
                <w:rFonts w:eastAsia="Times New Roman"/>
                <w:b/>
                <w:bCs/>
                <w:color w:val="000000"/>
                <w:sz w:val="24"/>
                <w:lang w:eastAsia="uk-UA"/>
              </w:rPr>
              <w:t>ФК</w:t>
            </w:r>
            <w:r w:rsidR="00B35BF2" w:rsidRPr="00C65130">
              <w:rPr>
                <w:rFonts w:eastAsia="Times New Roman"/>
                <w:b/>
                <w:bCs/>
                <w:color w:val="000000"/>
                <w:sz w:val="24"/>
                <w:lang w:eastAsia="uk-UA"/>
              </w:rPr>
              <w:t>.11</w:t>
            </w:r>
            <w:r w:rsidR="00B35BF2" w:rsidRPr="00C65130">
              <w:rPr>
                <w:rFonts w:eastAsia="Times New Roman"/>
                <w:color w:val="000000"/>
                <w:sz w:val="24"/>
                <w:lang w:eastAsia="uk-UA"/>
              </w:rPr>
              <w:t xml:space="preserve"> Здатність застосовувати системний підхід для розв’язання прикладних задач виготовлення, обробки, експлуатації та утилізації матеріалів і виробів.</w:t>
            </w:r>
          </w:p>
          <w:p w14:paraId="73023DCD" w14:textId="65B64293" w:rsidR="00B35BF2" w:rsidRPr="00C65130" w:rsidRDefault="00AE36C9" w:rsidP="00C65130">
            <w:pPr>
              <w:widowControl w:val="0"/>
              <w:spacing w:line="274" w:lineRule="exact"/>
              <w:jc w:val="both"/>
              <w:rPr>
                <w:rFonts w:eastAsia="Times New Roman"/>
                <w:color w:val="000000"/>
                <w:sz w:val="24"/>
                <w:lang w:eastAsia="uk-UA"/>
              </w:rPr>
            </w:pPr>
            <w:r w:rsidRPr="00C65130">
              <w:rPr>
                <w:rFonts w:eastAsia="Times New Roman"/>
                <w:b/>
                <w:bCs/>
                <w:color w:val="000000"/>
                <w:sz w:val="24"/>
                <w:lang w:eastAsia="uk-UA"/>
              </w:rPr>
              <w:t>ФК</w:t>
            </w:r>
            <w:r w:rsidR="00B35BF2" w:rsidRPr="00C65130">
              <w:rPr>
                <w:rFonts w:eastAsia="Times New Roman"/>
                <w:b/>
                <w:bCs/>
                <w:color w:val="000000"/>
                <w:sz w:val="24"/>
                <w:lang w:eastAsia="uk-UA"/>
              </w:rPr>
              <w:t xml:space="preserve">.12 </w:t>
            </w:r>
            <w:r w:rsidR="00B35BF2" w:rsidRPr="00C65130">
              <w:rPr>
                <w:rFonts w:eastAsia="Times New Roman"/>
                <w:color w:val="000000"/>
                <w:sz w:val="24"/>
                <w:lang w:eastAsia="uk-UA"/>
              </w:rPr>
              <w:t xml:space="preserve">Здатність розробляти та реалізовувати проекти в сфері матеріалознавства, а також дотичні до неї міждисциплінарні </w:t>
            </w:r>
            <w:proofErr w:type="spellStart"/>
            <w:r w:rsidR="00B35BF2" w:rsidRPr="00C65130">
              <w:rPr>
                <w:rFonts w:eastAsia="Times New Roman"/>
                <w:color w:val="000000"/>
                <w:sz w:val="24"/>
                <w:lang w:eastAsia="uk-UA"/>
              </w:rPr>
              <w:t>проєкти</w:t>
            </w:r>
            <w:proofErr w:type="spellEnd"/>
            <w:r w:rsidR="00B35BF2" w:rsidRPr="00C65130">
              <w:rPr>
                <w:rFonts w:eastAsia="Times New Roman"/>
                <w:color w:val="000000"/>
                <w:sz w:val="24"/>
                <w:lang w:eastAsia="uk-UA"/>
              </w:rPr>
              <w:t>.</w:t>
            </w:r>
          </w:p>
          <w:p w14:paraId="3809CD25" w14:textId="506583E1" w:rsidR="00B35BF2" w:rsidRPr="00C65130" w:rsidRDefault="00AE36C9" w:rsidP="00C65130">
            <w:pPr>
              <w:widowControl w:val="0"/>
              <w:spacing w:line="274" w:lineRule="exact"/>
              <w:jc w:val="both"/>
              <w:rPr>
                <w:rFonts w:eastAsia="Times New Roman"/>
                <w:color w:val="000000"/>
                <w:sz w:val="24"/>
                <w:lang w:eastAsia="uk-UA"/>
              </w:rPr>
            </w:pPr>
            <w:r w:rsidRPr="00C65130">
              <w:rPr>
                <w:rFonts w:eastAsia="Times New Roman"/>
                <w:b/>
                <w:bCs/>
                <w:color w:val="000000"/>
                <w:sz w:val="24"/>
                <w:lang w:eastAsia="uk-UA"/>
              </w:rPr>
              <w:t>ФК</w:t>
            </w:r>
            <w:r w:rsidR="00B35BF2" w:rsidRPr="00C65130">
              <w:rPr>
                <w:rFonts w:eastAsia="Times New Roman"/>
                <w:b/>
                <w:bCs/>
                <w:color w:val="000000"/>
                <w:sz w:val="24"/>
                <w:lang w:eastAsia="uk-UA"/>
              </w:rPr>
              <w:t>.13</w:t>
            </w:r>
            <w:r w:rsidR="00B35BF2" w:rsidRPr="00C65130">
              <w:rPr>
                <w:rFonts w:eastAsia="Times New Roman"/>
                <w:color w:val="000000"/>
                <w:sz w:val="24"/>
                <w:lang w:eastAsia="uk-UA"/>
              </w:rPr>
              <w:t xml:space="preserve"> Здатність розробляти і вдосконалювати методи і методики матеріалознавчих досліджень.</w:t>
            </w:r>
          </w:p>
          <w:p w14:paraId="6B0FDF07" w14:textId="34E73174" w:rsidR="00B35BF2" w:rsidRPr="00C65130" w:rsidRDefault="00AE36C9" w:rsidP="00C65130">
            <w:pPr>
              <w:widowControl w:val="0"/>
              <w:spacing w:line="274" w:lineRule="exact"/>
              <w:jc w:val="both"/>
              <w:rPr>
                <w:rFonts w:eastAsia="Times New Roman"/>
                <w:color w:val="000000"/>
                <w:sz w:val="24"/>
                <w:lang w:eastAsia="uk-UA"/>
              </w:rPr>
            </w:pPr>
            <w:r w:rsidRPr="00C65130">
              <w:rPr>
                <w:rFonts w:eastAsia="Times New Roman"/>
                <w:b/>
                <w:bCs/>
                <w:color w:val="000000"/>
                <w:sz w:val="24"/>
                <w:lang w:eastAsia="uk-UA"/>
              </w:rPr>
              <w:t>ФК</w:t>
            </w:r>
            <w:r w:rsidR="00B35BF2" w:rsidRPr="00C65130">
              <w:rPr>
                <w:rFonts w:eastAsia="Times New Roman"/>
                <w:b/>
                <w:bCs/>
                <w:color w:val="000000"/>
                <w:sz w:val="24"/>
                <w:lang w:eastAsia="uk-UA"/>
              </w:rPr>
              <w:t>.14</w:t>
            </w:r>
            <w:r w:rsidR="00B35BF2" w:rsidRPr="00C65130">
              <w:rPr>
                <w:rFonts w:eastAsia="Times New Roman"/>
                <w:color w:val="000000"/>
                <w:sz w:val="24"/>
                <w:lang w:eastAsia="uk-UA"/>
              </w:rPr>
              <w:t xml:space="preserve"> Здатність розробляти дослідницькі науково-методичні та науково-технічні </w:t>
            </w:r>
            <w:r w:rsidR="00B35BF2" w:rsidRPr="00C65130">
              <w:rPr>
                <w:rFonts w:eastAsia="Times New Roman"/>
                <w:color w:val="000000"/>
                <w:sz w:val="24"/>
                <w:lang w:eastAsia="uk-UA"/>
              </w:rPr>
              <w:lastRenderedPageBreak/>
              <w:t>програми.</w:t>
            </w:r>
          </w:p>
          <w:p w14:paraId="5AEC0089" w14:textId="380FE8F6" w:rsidR="00B35BF2" w:rsidRPr="00C65130" w:rsidRDefault="00AE36C9" w:rsidP="00C65130">
            <w:pPr>
              <w:widowControl w:val="0"/>
              <w:spacing w:line="274" w:lineRule="exact"/>
              <w:jc w:val="both"/>
              <w:rPr>
                <w:rFonts w:eastAsia="Times New Roman"/>
                <w:color w:val="000000"/>
                <w:sz w:val="24"/>
                <w:lang w:eastAsia="uk-UA"/>
              </w:rPr>
            </w:pPr>
            <w:r w:rsidRPr="00C65130">
              <w:rPr>
                <w:rFonts w:eastAsia="Times New Roman"/>
                <w:b/>
                <w:bCs/>
                <w:color w:val="000000"/>
                <w:sz w:val="24"/>
                <w:lang w:eastAsia="uk-UA"/>
              </w:rPr>
              <w:t>ФК</w:t>
            </w:r>
            <w:r w:rsidR="00B35BF2" w:rsidRPr="00C65130">
              <w:rPr>
                <w:rFonts w:eastAsia="Times New Roman"/>
                <w:b/>
                <w:bCs/>
                <w:color w:val="000000"/>
                <w:sz w:val="24"/>
                <w:lang w:eastAsia="uk-UA"/>
              </w:rPr>
              <w:t>.15</w:t>
            </w:r>
            <w:r w:rsidR="00B35BF2" w:rsidRPr="00C65130">
              <w:rPr>
                <w:rFonts w:eastAsia="Times New Roman"/>
                <w:color w:val="000000"/>
                <w:sz w:val="24"/>
                <w:lang w:eastAsia="uk-UA"/>
              </w:rPr>
              <w:t xml:space="preserve"> Здатність застосовувати спеціалізовані новітні методи аналізу та прогнозування ринку матеріалів, стратегічного планування розвитку індустрії.</w:t>
            </w:r>
          </w:p>
          <w:p w14:paraId="2ADD5E50" w14:textId="24A9ECEA" w:rsidR="00B35BF2" w:rsidRPr="00C65130" w:rsidRDefault="00AE36C9" w:rsidP="00C65130">
            <w:pPr>
              <w:widowControl w:val="0"/>
              <w:spacing w:line="274" w:lineRule="exact"/>
              <w:jc w:val="both"/>
              <w:rPr>
                <w:rFonts w:eastAsia="Times New Roman"/>
                <w:color w:val="000000"/>
                <w:sz w:val="24"/>
                <w:lang w:eastAsia="uk-UA"/>
              </w:rPr>
            </w:pPr>
            <w:r w:rsidRPr="00C65130">
              <w:rPr>
                <w:rFonts w:eastAsia="Times New Roman"/>
                <w:b/>
                <w:bCs/>
                <w:color w:val="000000"/>
                <w:sz w:val="24"/>
                <w:lang w:eastAsia="uk-UA"/>
              </w:rPr>
              <w:t>ФК</w:t>
            </w:r>
            <w:r w:rsidR="00B35BF2" w:rsidRPr="00C65130">
              <w:rPr>
                <w:rFonts w:eastAsia="Times New Roman"/>
                <w:b/>
                <w:bCs/>
                <w:color w:val="000000"/>
                <w:sz w:val="24"/>
                <w:lang w:eastAsia="uk-UA"/>
              </w:rPr>
              <w:t>.16</w:t>
            </w:r>
            <w:r w:rsidR="00B35BF2" w:rsidRPr="00C65130">
              <w:rPr>
                <w:rFonts w:eastAsia="Times New Roman"/>
                <w:color w:val="000000"/>
                <w:sz w:val="24"/>
                <w:lang w:eastAsia="uk-UA"/>
              </w:rPr>
              <w:t xml:space="preserve"> З</w:t>
            </w:r>
            <w:r w:rsidR="00672923" w:rsidRPr="00C65130">
              <w:rPr>
                <w:rFonts w:eastAsia="Times New Roman"/>
                <w:color w:val="000000"/>
                <w:sz w:val="24"/>
                <w:lang w:eastAsia="uk-UA"/>
              </w:rPr>
              <w:t>нання</w:t>
            </w:r>
            <w:r w:rsidR="00B35BF2" w:rsidRPr="00C65130">
              <w:rPr>
                <w:rFonts w:eastAsia="Times New Roman"/>
                <w:color w:val="000000"/>
                <w:sz w:val="24"/>
                <w:lang w:eastAsia="uk-UA"/>
              </w:rPr>
              <w:t xml:space="preserve"> основ методології викладання фахових дисциплін.</w:t>
            </w:r>
          </w:p>
          <w:p w14:paraId="40616370" w14:textId="77777777" w:rsidR="00672923" w:rsidRPr="00C65130" w:rsidRDefault="00672923" w:rsidP="00C65130">
            <w:pPr>
              <w:widowControl w:val="0"/>
              <w:spacing w:line="274" w:lineRule="exact"/>
              <w:jc w:val="both"/>
              <w:rPr>
                <w:rFonts w:eastAsia="Times New Roman"/>
                <w:i/>
                <w:color w:val="000000"/>
                <w:sz w:val="24"/>
                <w:lang w:eastAsia="uk-UA"/>
              </w:rPr>
            </w:pPr>
            <w:r w:rsidRPr="00C65130">
              <w:rPr>
                <w:rFonts w:eastAsia="Times New Roman"/>
                <w:i/>
                <w:color w:val="000000"/>
                <w:sz w:val="24"/>
                <w:lang w:eastAsia="uk-UA"/>
              </w:rPr>
              <w:t>Додаткові для ОНП ПДАБА компетентності:</w:t>
            </w:r>
          </w:p>
          <w:p w14:paraId="0977F50A" w14:textId="2C280E93" w:rsidR="00B35BF2" w:rsidRPr="00C65130" w:rsidRDefault="00C871BF" w:rsidP="00C65130">
            <w:pPr>
              <w:widowControl w:val="0"/>
              <w:spacing w:line="274" w:lineRule="exact"/>
              <w:jc w:val="both"/>
              <w:rPr>
                <w:rFonts w:eastAsia="Times New Roman"/>
                <w:color w:val="000000"/>
                <w:sz w:val="24"/>
                <w:lang w:eastAsia="uk-UA"/>
              </w:rPr>
            </w:pPr>
            <w:r w:rsidRPr="00C65130">
              <w:rPr>
                <w:rFonts w:eastAsia="Times New Roman"/>
                <w:b/>
                <w:bCs/>
                <w:color w:val="000000"/>
                <w:sz w:val="24"/>
                <w:lang w:eastAsia="uk-UA"/>
              </w:rPr>
              <w:t>Ф</w:t>
            </w:r>
            <w:r w:rsidR="00B35BF2" w:rsidRPr="00C65130">
              <w:rPr>
                <w:rFonts w:eastAsia="Times New Roman"/>
                <w:b/>
                <w:bCs/>
                <w:color w:val="000000"/>
                <w:sz w:val="24"/>
                <w:lang w:eastAsia="uk-UA"/>
              </w:rPr>
              <w:t>К.17</w:t>
            </w:r>
            <w:r w:rsidR="00B35BF2" w:rsidRPr="00C65130">
              <w:rPr>
                <w:rFonts w:eastAsia="Times New Roman"/>
                <w:color w:val="000000"/>
                <w:sz w:val="24"/>
                <w:lang w:eastAsia="uk-UA"/>
              </w:rPr>
              <w:t xml:space="preserve"> Здатність застосувати експертні оцінки при аналізі пошкодженої інфраструктури внаслідок воєнних дій.</w:t>
            </w:r>
          </w:p>
          <w:p w14:paraId="5A00292B" w14:textId="0B77027A" w:rsidR="00B35BF2" w:rsidRPr="00C65130" w:rsidRDefault="00AE36C9" w:rsidP="00C65130">
            <w:pPr>
              <w:widowControl w:val="0"/>
              <w:spacing w:line="274" w:lineRule="exact"/>
              <w:jc w:val="both"/>
              <w:rPr>
                <w:rFonts w:eastAsia="Times New Roman"/>
                <w:color w:val="000000"/>
                <w:sz w:val="24"/>
                <w:lang w:eastAsia="uk-UA"/>
              </w:rPr>
            </w:pPr>
            <w:r w:rsidRPr="00C65130">
              <w:rPr>
                <w:rFonts w:eastAsia="Times New Roman"/>
                <w:b/>
                <w:bCs/>
                <w:color w:val="000000"/>
                <w:sz w:val="24"/>
                <w:lang w:eastAsia="uk-UA"/>
              </w:rPr>
              <w:t>ФК</w:t>
            </w:r>
            <w:r w:rsidR="00B35BF2" w:rsidRPr="00C65130">
              <w:rPr>
                <w:rFonts w:eastAsia="Times New Roman"/>
                <w:b/>
                <w:bCs/>
                <w:color w:val="000000"/>
                <w:sz w:val="24"/>
                <w:lang w:eastAsia="uk-UA"/>
              </w:rPr>
              <w:t>.18</w:t>
            </w:r>
            <w:r w:rsidR="00B35BF2" w:rsidRPr="00C65130">
              <w:rPr>
                <w:rFonts w:eastAsia="Times New Roman"/>
                <w:color w:val="000000"/>
                <w:sz w:val="24"/>
                <w:lang w:eastAsia="uk-UA"/>
              </w:rPr>
              <w:t xml:space="preserve"> Здатність застосовувати 3D-друк для виготовлення матеріалів та деталей  широкого призначення.</w:t>
            </w:r>
          </w:p>
          <w:p w14:paraId="5461BB01" w14:textId="6B98CDC2" w:rsidR="00B35BF2" w:rsidRPr="00C65130" w:rsidRDefault="00AE36C9" w:rsidP="00C65130">
            <w:pPr>
              <w:widowControl w:val="0"/>
              <w:spacing w:line="274" w:lineRule="exact"/>
              <w:jc w:val="both"/>
              <w:rPr>
                <w:rFonts w:eastAsia="Courier New"/>
                <w:i/>
                <w:color w:val="000000"/>
                <w:sz w:val="24"/>
                <w:lang w:eastAsia="uk-UA"/>
              </w:rPr>
            </w:pPr>
            <w:r w:rsidRPr="00C65130">
              <w:rPr>
                <w:rFonts w:eastAsia="Times New Roman"/>
                <w:b/>
                <w:bCs/>
                <w:color w:val="000000"/>
                <w:sz w:val="24"/>
                <w:lang w:eastAsia="uk-UA"/>
              </w:rPr>
              <w:t>ФК</w:t>
            </w:r>
            <w:r w:rsidR="00B35BF2" w:rsidRPr="00C65130">
              <w:rPr>
                <w:rFonts w:eastAsia="Times New Roman"/>
                <w:b/>
                <w:bCs/>
                <w:color w:val="000000"/>
                <w:sz w:val="24"/>
                <w:lang w:eastAsia="uk-UA"/>
              </w:rPr>
              <w:t>.19.</w:t>
            </w:r>
            <w:r w:rsidR="00B35BF2" w:rsidRPr="00C65130">
              <w:rPr>
                <w:rFonts w:eastAsia="Times New Roman"/>
                <w:color w:val="000000"/>
                <w:sz w:val="24"/>
                <w:lang w:eastAsia="uk-UA"/>
              </w:rPr>
              <w:t xml:space="preserve"> Здатність до креативного мислення стосовно експрес-аналізу структури та властивостей матеріалів.</w:t>
            </w:r>
          </w:p>
        </w:tc>
      </w:tr>
      <w:tr w:rsidR="00B35BF2" w:rsidRPr="00C65130" w14:paraId="1D75EE18" w14:textId="77777777" w:rsidTr="007C39E0">
        <w:trPr>
          <w:trHeight w:val="567"/>
        </w:trPr>
        <w:tc>
          <w:tcPr>
            <w:tcW w:w="9638" w:type="dxa"/>
            <w:gridSpan w:val="2"/>
            <w:vAlign w:val="center"/>
          </w:tcPr>
          <w:p w14:paraId="493F5392" w14:textId="39A45B3D" w:rsidR="00B35BF2" w:rsidRPr="00C65130" w:rsidRDefault="00B35BF2" w:rsidP="00C65130">
            <w:pPr>
              <w:widowControl w:val="0"/>
              <w:spacing w:line="274" w:lineRule="exact"/>
              <w:ind w:left="120"/>
              <w:rPr>
                <w:rFonts w:eastAsia="Times New Roman"/>
                <w:bCs/>
                <w:color w:val="000000"/>
                <w:sz w:val="24"/>
                <w:shd w:val="clear" w:color="auto" w:fill="FFFFFF"/>
                <w:lang w:eastAsia="uk-UA"/>
              </w:rPr>
            </w:pPr>
            <w:r w:rsidRPr="00C65130">
              <w:rPr>
                <w:rFonts w:eastAsia="Courier New"/>
                <w:b/>
                <w:color w:val="000000"/>
                <w:sz w:val="24"/>
                <w:shd w:val="clear" w:color="auto" w:fill="FFFFFF"/>
                <w:lang w:eastAsia="uk-UA"/>
              </w:rPr>
              <w:lastRenderedPageBreak/>
              <w:t>1.7. Програмні результати навчання</w:t>
            </w:r>
          </w:p>
        </w:tc>
      </w:tr>
      <w:tr w:rsidR="00B35BF2" w:rsidRPr="00C65130" w14:paraId="7E747561" w14:textId="77777777" w:rsidTr="000B476D">
        <w:trPr>
          <w:trHeight w:val="853"/>
        </w:trPr>
        <w:tc>
          <w:tcPr>
            <w:tcW w:w="4283" w:type="dxa"/>
          </w:tcPr>
          <w:p w14:paraId="4F570F79" w14:textId="4069CFAA" w:rsidR="00B35BF2" w:rsidRPr="00C65130" w:rsidRDefault="00B35BF2" w:rsidP="00C65130">
            <w:pPr>
              <w:widowControl w:val="0"/>
              <w:tabs>
                <w:tab w:val="left" w:pos="34"/>
              </w:tabs>
              <w:spacing w:line="274" w:lineRule="exact"/>
              <w:ind w:left="34"/>
              <w:jc w:val="both"/>
              <w:rPr>
                <w:rFonts w:eastAsia="Times New Roman"/>
                <w:color w:val="000000"/>
                <w:sz w:val="24"/>
                <w:lang w:eastAsia="uk-UA"/>
              </w:rPr>
            </w:pPr>
          </w:p>
        </w:tc>
        <w:tc>
          <w:tcPr>
            <w:tcW w:w="5355" w:type="dxa"/>
          </w:tcPr>
          <w:p w14:paraId="22CB5535" w14:textId="601A8695" w:rsidR="00B35BF2" w:rsidRPr="00C65130" w:rsidRDefault="00AE36C9" w:rsidP="00C65130">
            <w:pPr>
              <w:ind w:left="-29" w:right="41"/>
              <w:jc w:val="both"/>
              <w:rPr>
                <w:color w:val="000000" w:themeColor="text1"/>
                <w:sz w:val="24"/>
              </w:rPr>
            </w:pPr>
            <w:r w:rsidRPr="00C65130">
              <w:rPr>
                <w:b/>
                <w:color w:val="000000" w:themeColor="text1"/>
                <w:sz w:val="24"/>
              </w:rPr>
              <w:t>П</w:t>
            </w:r>
            <w:r w:rsidR="00B35BF2" w:rsidRPr="00C65130">
              <w:rPr>
                <w:b/>
                <w:color w:val="000000" w:themeColor="text1"/>
                <w:sz w:val="24"/>
              </w:rPr>
              <w:t>РН 1.</w:t>
            </w:r>
            <w:r w:rsidR="00B35BF2" w:rsidRPr="00C65130">
              <w:rPr>
                <w:color w:val="000000" w:themeColor="text1"/>
                <w:sz w:val="24"/>
              </w:rPr>
              <w:t xml:space="preserve"> Розуміти та застосовувати принципи системного аналізу, причинно-наслідкових зв’язків між значущими факторами та науковими і технічними рішеннями в контексті існуючих теорій.</w:t>
            </w:r>
          </w:p>
          <w:p w14:paraId="6D909A1C" w14:textId="74A9ECC0" w:rsidR="00B35BF2" w:rsidRPr="00C65130" w:rsidRDefault="00AE36C9" w:rsidP="00C65130">
            <w:pPr>
              <w:ind w:left="-29" w:right="41"/>
              <w:jc w:val="both"/>
              <w:rPr>
                <w:color w:val="000000" w:themeColor="text1"/>
                <w:sz w:val="24"/>
              </w:rPr>
            </w:pPr>
            <w:r w:rsidRPr="00C65130">
              <w:rPr>
                <w:b/>
                <w:color w:val="000000" w:themeColor="text1"/>
                <w:sz w:val="24"/>
              </w:rPr>
              <w:t>П</w:t>
            </w:r>
            <w:r w:rsidR="00B35BF2" w:rsidRPr="00C65130">
              <w:rPr>
                <w:b/>
                <w:color w:val="000000" w:themeColor="text1"/>
                <w:sz w:val="24"/>
              </w:rPr>
              <w:t>РН 2.</w:t>
            </w:r>
            <w:r w:rsidR="00B35BF2" w:rsidRPr="00C65130">
              <w:rPr>
                <w:color w:val="000000" w:themeColor="text1"/>
                <w:sz w:val="24"/>
              </w:rPr>
              <w:t xml:space="preserve"> Виявляти, формулювати і вирішувати матеріалознавчі проблеми і задачі.</w:t>
            </w:r>
          </w:p>
          <w:p w14:paraId="5F75056D" w14:textId="35EC6DCC" w:rsidR="00B35BF2" w:rsidRPr="00C65130" w:rsidRDefault="00AE36C9" w:rsidP="00C65130">
            <w:pPr>
              <w:ind w:left="-29" w:right="41"/>
              <w:jc w:val="both"/>
              <w:rPr>
                <w:color w:val="000000" w:themeColor="text1"/>
                <w:sz w:val="24"/>
              </w:rPr>
            </w:pPr>
            <w:r w:rsidRPr="00C65130">
              <w:rPr>
                <w:b/>
                <w:color w:val="000000" w:themeColor="text1"/>
                <w:sz w:val="24"/>
              </w:rPr>
              <w:t>П</w:t>
            </w:r>
            <w:r w:rsidR="00B35BF2" w:rsidRPr="00C65130">
              <w:rPr>
                <w:b/>
                <w:color w:val="000000" w:themeColor="text1"/>
                <w:sz w:val="24"/>
              </w:rPr>
              <w:t>РН 3.</w:t>
            </w:r>
            <w:r w:rsidR="00B35BF2" w:rsidRPr="00C65130">
              <w:rPr>
                <w:color w:val="000000" w:themeColor="text1"/>
                <w:sz w:val="24"/>
              </w:rPr>
              <w:t xml:space="preserve"> Вільно спілкуватися державною і англійською мовами усно і письмово для обговорення професійних проблем і результатів діяльності у сфері матеріалознавства та широкого кола інженерних питань, презентації результатів досліджень та інноваційних проектів.</w:t>
            </w:r>
          </w:p>
          <w:p w14:paraId="275E1E1C" w14:textId="4A3D0240" w:rsidR="00B35BF2" w:rsidRPr="00C65130" w:rsidRDefault="00AE36C9" w:rsidP="00C65130">
            <w:pPr>
              <w:ind w:left="-66" w:right="-82" w:firstLine="37"/>
              <w:jc w:val="both"/>
              <w:rPr>
                <w:color w:val="000000" w:themeColor="text1"/>
                <w:sz w:val="24"/>
              </w:rPr>
            </w:pPr>
            <w:r w:rsidRPr="00C65130">
              <w:rPr>
                <w:b/>
                <w:color w:val="000000" w:themeColor="text1"/>
                <w:sz w:val="24"/>
              </w:rPr>
              <w:t>П</w:t>
            </w:r>
            <w:r w:rsidR="00B35BF2" w:rsidRPr="00C65130">
              <w:rPr>
                <w:b/>
                <w:color w:val="000000" w:themeColor="text1"/>
                <w:sz w:val="24"/>
              </w:rPr>
              <w:t>РН 4.</w:t>
            </w:r>
            <w:r w:rsidR="00B35BF2" w:rsidRPr="00C65130">
              <w:rPr>
                <w:color w:val="000000" w:themeColor="text1"/>
                <w:sz w:val="24"/>
              </w:rPr>
              <w:t xml:space="preserve"> Застосовувати сучасні інформаційні технології та спеціалізоване програмне забезпечення для розв’язання складних задач матеріалознавства.</w:t>
            </w:r>
          </w:p>
          <w:p w14:paraId="60B5E725" w14:textId="7A3716E3" w:rsidR="00B35BF2" w:rsidRPr="00C65130" w:rsidRDefault="00AE36C9" w:rsidP="00C65130">
            <w:pPr>
              <w:ind w:left="-66" w:right="-82" w:firstLine="37"/>
              <w:jc w:val="both"/>
              <w:rPr>
                <w:color w:val="000000" w:themeColor="text1"/>
                <w:sz w:val="24"/>
              </w:rPr>
            </w:pPr>
            <w:r w:rsidRPr="00C65130">
              <w:rPr>
                <w:b/>
                <w:color w:val="000000" w:themeColor="text1"/>
                <w:sz w:val="24"/>
              </w:rPr>
              <w:t>П</w:t>
            </w:r>
            <w:r w:rsidR="00B35BF2" w:rsidRPr="00C65130">
              <w:rPr>
                <w:b/>
                <w:color w:val="000000" w:themeColor="text1"/>
                <w:sz w:val="24"/>
              </w:rPr>
              <w:t>РН 5</w:t>
            </w:r>
            <w:r w:rsidR="00B35BF2" w:rsidRPr="00C65130">
              <w:rPr>
                <w:color w:val="000000" w:themeColor="text1"/>
                <w:sz w:val="24"/>
              </w:rPr>
              <w:t>. Приймати ефективні рішення в нових ситуаціях або непередбачених умовах з урахуванням їх можливих наслідків, оцінувати та порівнювати альтернативи, оцінювати технічні, економічні, екологічні та правові ризики.</w:t>
            </w:r>
          </w:p>
          <w:p w14:paraId="3D716184" w14:textId="2E76072A" w:rsidR="00B35BF2" w:rsidRPr="00C65130" w:rsidRDefault="00AE36C9" w:rsidP="00C65130">
            <w:pPr>
              <w:ind w:left="-29" w:right="41"/>
              <w:jc w:val="both"/>
              <w:rPr>
                <w:color w:val="000000" w:themeColor="text1"/>
                <w:sz w:val="24"/>
              </w:rPr>
            </w:pPr>
            <w:r w:rsidRPr="00C65130">
              <w:rPr>
                <w:b/>
                <w:color w:val="000000" w:themeColor="text1"/>
                <w:sz w:val="24"/>
              </w:rPr>
              <w:t>П</w:t>
            </w:r>
            <w:r w:rsidR="00B35BF2" w:rsidRPr="00C65130">
              <w:rPr>
                <w:b/>
                <w:color w:val="000000" w:themeColor="text1"/>
                <w:sz w:val="24"/>
              </w:rPr>
              <w:t>РН 6.</w:t>
            </w:r>
            <w:r w:rsidR="00B35BF2" w:rsidRPr="00C65130">
              <w:rPr>
                <w:color w:val="000000" w:themeColor="text1"/>
                <w:sz w:val="24"/>
              </w:rPr>
              <w:t xml:space="preserve"> Наукові навички у галузі інженерії, для того, щоб успішно проводити наукові дослідження як під керівництвом так і самостійно.</w:t>
            </w:r>
          </w:p>
          <w:p w14:paraId="41B6CE15" w14:textId="00FDA41D" w:rsidR="00B35BF2" w:rsidRPr="00C65130" w:rsidRDefault="00AE36C9" w:rsidP="00C65130">
            <w:pPr>
              <w:ind w:left="-29" w:right="41"/>
              <w:jc w:val="both"/>
              <w:rPr>
                <w:color w:val="000000" w:themeColor="text1"/>
                <w:sz w:val="24"/>
              </w:rPr>
            </w:pPr>
            <w:r w:rsidRPr="00C65130">
              <w:rPr>
                <w:b/>
                <w:color w:val="000000" w:themeColor="text1"/>
                <w:sz w:val="24"/>
              </w:rPr>
              <w:t>П</w:t>
            </w:r>
            <w:r w:rsidR="00B35BF2" w:rsidRPr="00C65130">
              <w:rPr>
                <w:b/>
                <w:color w:val="000000" w:themeColor="text1"/>
                <w:sz w:val="24"/>
              </w:rPr>
              <w:t xml:space="preserve">РН 7. </w:t>
            </w:r>
            <w:r w:rsidR="00B35BF2" w:rsidRPr="00C65130">
              <w:rPr>
                <w:color w:val="000000" w:themeColor="text1"/>
                <w:sz w:val="24"/>
              </w:rPr>
              <w:t xml:space="preserve">Розробляти та реалізовувати проекти у сфері матеріалознавства та з дотичних до матеріалознавства міждисциплінарних </w:t>
            </w:r>
            <w:r w:rsidR="00B35BF2" w:rsidRPr="00C65130">
              <w:rPr>
                <w:color w:val="000000" w:themeColor="text1"/>
                <w:sz w:val="24"/>
              </w:rPr>
              <w:lastRenderedPageBreak/>
              <w:t>напрямів, визначати цілі та потрібні ресурси, планувати роботи, організовувати роботу колективу виконавців, здійснювати захист інтелектуальної</w:t>
            </w:r>
            <w:r w:rsidR="00B35BF2" w:rsidRPr="00C65130">
              <w:rPr>
                <w:b/>
                <w:color w:val="000000" w:themeColor="text1"/>
                <w:sz w:val="24"/>
              </w:rPr>
              <w:t xml:space="preserve"> </w:t>
            </w:r>
            <w:r w:rsidR="00B35BF2" w:rsidRPr="00C65130">
              <w:rPr>
                <w:color w:val="000000" w:themeColor="text1"/>
                <w:sz w:val="24"/>
              </w:rPr>
              <w:t>власності.</w:t>
            </w:r>
          </w:p>
          <w:p w14:paraId="1D0CE043" w14:textId="1D8D9573" w:rsidR="00B35BF2" w:rsidRPr="00C65130" w:rsidRDefault="00AE36C9" w:rsidP="00C65130">
            <w:pPr>
              <w:ind w:left="-29" w:right="41"/>
              <w:jc w:val="both"/>
              <w:rPr>
                <w:color w:val="000000" w:themeColor="text1"/>
                <w:sz w:val="24"/>
              </w:rPr>
            </w:pPr>
            <w:r w:rsidRPr="00C65130">
              <w:rPr>
                <w:b/>
                <w:color w:val="000000" w:themeColor="text1"/>
                <w:sz w:val="24"/>
              </w:rPr>
              <w:t>П</w:t>
            </w:r>
            <w:r w:rsidR="00B35BF2" w:rsidRPr="00C65130">
              <w:rPr>
                <w:b/>
                <w:color w:val="000000" w:themeColor="text1"/>
                <w:sz w:val="24"/>
              </w:rPr>
              <w:t xml:space="preserve">РН 8. </w:t>
            </w:r>
            <w:r w:rsidR="00B35BF2" w:rsidRPr="00C65130">
              <w:rPr>
                <w:color w:val="000000" w:themeColor="text1"/>
                <w:sz w:val="24"/>
              </w:rPr>
              <w:t>Уміти застосовувати методи захисту об’єктів інтелектуальної власності, створених в ході професійної (науково-технічної) діяльності.</w:t>
            </w:r>
          </w:p>
          <w:p w14:paraId="12041BA5" w14:textId="5BAB16FF" w:rsidR="00B35BF2" w:rsidRPr="00C65130" w:rsidRDefault="00AE36C9" w:rsidP="00C65130">
            <w:pPr>
              <w:ind w:left="-29" w:right="-54"/>
              <w:jc w:val="both"/>
              <w:rPr>
                <w:color w:val="000000" w:themeColor="text1"/>
                <w:spacing w:val="-2"/>
                <w:sz w:val="24"/>
              </w:rPr>
            </w:pPr>
            <w:r w:rsidRPr="00C65130">
              <w:rPr>
                <w:b/>
                <w:color w:val="000000" w:themeColor="text1"/>
                <w:spacing w:val="-2"/>
                <w:sz w:val="24"/>
              </w:rPr>
              <w:t>П</w:t>
            </w:r>
            <w:r w:rsidR="00B35BF2" w:rsidRPr="00C65130">
              <w:rPr>
                <w:b/>
                <w:color w:val="000000" w:themeColor="text1"/>
                <w:spacing w:val="-2"/>
                <w:sz w:val="24"/>
              </w:rPr>
              <w:t>РН 9.</w:t>
            </w:r>
            <w:r w:rsidR="00B35BF2" w:rsidRPr="00C65130">
              <w:rPr>
                <w:color w:val="000000" w:themeColor="text1"/>
                <w:spacing w:val="-2"/>
                <w:sz w:val="24"/>
              </w:rPr>
              <w:t xml:space="preserve"> Застосовувати методи LCA-аналізу еко-аудиту, підходів стійкого розвитку під час розробки нових матеріалів та впровадження нових технологій. </w:t>
            </w:r>
          </w:p>
          <w:p w14:paraId="42A55059" w14:textId="4D9E1F26" w:rsidR="00B35BF2" w:rsidRPr="00C65130" w:rsidRDefault="00AE36C9" w:rsidP="00C65130">
            <w:pPr>
              <w:ind w:left="-29" w:right="41"/>
              <w:jc w:val="both"/>
              <w:rPr>
                <w:color w:val="000000" w:themeColor="text1"/>
                <w:sz w:val="24"/>
              </w:rPr>
            </w:pPr>
            <w:r w:rsidRPr="00C65130">
              <w:rPr>
                <w:b/>
                <w:color w:val="000000" w:themeColor="text1"/>
                <w:sz w:val="24"/>
              </w:rPr>
              <w:t>П</w:t>
            </w:r>
            <w:r w:rsidR="00B35BF2" w:rsidRPr="00C65130">
              <w:rPr>
                <w:b/>
                <w:color w:val="000000" w:themeColor="text1"/>
                <w:sz w:val="24"/>
              </w:rPr>
              <w:t>РН 10.</w:t>
            </w:r>
            <w:r w:rsidR="00B35BF2" w:rsidRPr="00C65130">
              <w:rPr>
                <w:color w:val="000000" w:themeColor="text1"/>
                <w:sz w:val="24"/>
              </w:rPr>
              <w:t xml:space="preserve"> Навички презентації наукового матеріалу та аргументів для добре інформованої аудиторії.</w:t>
            </w:r>
          </w:p>
          <w:p w14:paraId="5B084424" w14:textId="461DC32E" w:rsidR="00B35BF2" w:rsidRPr="00C65130" w:rsidRDefault="00AE36C9" w:rsidP="00C65130">
            <w:pPr>
              <w:ind w:left="-29" w:right="41"/>
              <w:jc w:val="both"/>
              <w:rPr>
                <w:color w:val="000000" w:themeColor="text1"/>
                <w:sz w:val="24"/>
              </w:rPr>
            </w:pPr>
            <w:r w:rsidRPr="00C65130">
              <w:rPr>
                <w:b/>
                <w:color w:val="000000" w:themeColor="text1"/>
                <w:sz w:val="24"/>
              </w:rPr>
              <w:t>П</w:t>
            </w:r>
            <w:r w:rsidR="00B35BF2" w:rsidRPr="00C65130">
              <w:rPr>
                <w:b/>
                <w:color w:val="000000" w:themeColor="text1"/>
                <w:sz w:val="24"/>
              </w:rPr>
              <w:t>РН 11</w:t>
            </w:r>
            <w:r w:rsidR="00B35BF2" w:rsidRPr="00C65130">
              <w:rPr>
                <w:color w:val="000000" w:themeColor="text1"/>
                <w:sz w:val="24"/>
              </w:rPr>
              <w:t xml:space="preserve"> Використовувати сучасні методи для виявлення, постановки та розв’язування винахідницьких задач в галузі матеріалознавства.</w:t>
            </w:r>
          </w:p>
          <w:p w14:paraId="672B02CD" w14:textId="7ED59566" w:rsidR="00B35BF2" w:rsidRPr="00C65130" w:rsidRDefault="00AE36C9" w:rsidP="00C65130">
            <w:pPr>
              <w:ind w:left="-29" w:right="41"/>
              <w:jc w:val="both"/>
              <w:rPr>
                <w:color w:val="000000" w:themeColor="text1"/>
                <w:sz w:val="24"/>
              </w:rPr>
            </w:pPr>
            <w:r w:rsidRPr="00C65130">
              <w:rPr>
                <w:b/>
                <w:color w:val="000000" w:themeColor="text1"/>
                <w:sz w:val="24"/>
              </w:rPr>
              <w:t>П</w:t>
            </w:r>
            <w:r w:rsidR="00B35BF2" w:rsidRPr="00C65130">
              <w:rPr>
                <w:b/>
                <w:color w:val="000000" w:themeColor="text1"/>
                <w:sz w:val="24"/>
              </w:rPr>
              <w:t xml:space="preserve">РН 12. </w:t>
            </w:r>
            <w:r w:rsidR="00B35BF2" w:rsidRPr="00C65130">
              <w:rPr>
                <w:color w:val="000000" w:themeColor="text1"/>
                <w:sz w:val="24"/>
              </w:rPr>
              <w:t>Формулювати та розв’язувати науково-технічні задачі для розробки, виготовлення, сертифікації, утилізації матеріалів, створення та застосування ефективних технологій виготовлення виробів.</w:t>
            </w:r>
          </w:p>
          <w:p w14:paraId="7817579F" w14:textId="62D15427" w:rsidR="00B35BF2" w:rsidRPr="00C65130" w:rsidRDefault="00AE36C9" w:rsidP="00C65130">
            <w:pPr>
              <w:ind w:left="-29" w:right="41"/>
              <w:jc w:val="both"/>
              <w:rPr>
                <w:color w:val="000000" w:themeColor="text1"/>
                <w:sz w:val="24"/>
              </w:rPr>
            </w:pPr>
            <w:r w:rsidRPr="00C65130">
              <w:rPr>
                <w:b/>
                <w:color w:val="000000" w:themeColor="text1"/>
                <w:sz w:val="24"/>
              </w:rPr>
              <w:t>П</w:t>
            </w:r>
            <w:r w:rsidR="00B35BF2" w:rsidRPr="00C65130">
              <w:rPr>
                <w:b/>
                <w:color w:val="000000" w:themeColor="text1"/>
                <w:sz w:val="24"/>
              </w:rPr>
              <w:t>РН 13.</w:t>
            </w:r>
            <w:r w:rsidR="00B35BF2" w:rsidRPr="00C65130">
              <w:rPr>
                <w:color w:val="000000" w:themeColor="text1"/>
                <w:sz w:val="24"/>
              </w:rPr>
              <w:t xml:space="preserve"> Планувати і виконувати експериментальні матеріалознавчі дослідження, обирати відповідні обладнання та методики, здійснювати статистичну обробку і статистичний аналіз результатів експериментів, обґрунтовувати висновки.</w:t>
            </w:r>
          </w:p>
          <w:p w14:paraId="32897735" w14:textId="13963DCD" w:rsidR="00B35BF2" w:rsidRPr="00C65130" w:rsidRDefault="00AE36C9" w:rsidP="00C65130">
            <w:pPr>
              <w:ind w:left="-29" w:right="41"/>
              <w:jc w:val="both"/>
              <w:rPr>
                <w:color w:val="000000" w:themeColor="text1"/>
                <w:sz w:val="24"/>
              </w:rPr>
            </w:pPr>
            <w:r w:rsidRPr="00C65130">
              <w:rPr>
                <w:b/>
                <w:color w:val="000000" w:themeColor="text1"/>
                <w:sz w:val="24"/>
              </w:rPr>
              <w:t>П</w:t>
            </w:r>
            <w:r w:rsidR="00B35BF2" w:rsidRPr="00C65130">
              <w:rPr>
                <w:b/>
                <w:color w:val="000000" w:themeColor="text1"/>
                <w:sz w:val="24"/>
              </w:rPr>
              <w:t xml:space="preserve">РН 14. </w:t>
            </w:r>
            <w:r w:rsidR="00B35BF2" w:rsidRPr="00C65130">
              <w:rPr>
                <w:color w:val="000000" w:themeColor="text1"/>
                <w:sz w:val="24"/>
              </w:rPr>
              <w:t>Обґрунтовано призначати та контролювати показники якості матеріалів та виробів.</w:t>
            </w:r>
          </w:p>
          <w:p w14:paraId="5EAEFD40" w14:textId="05CDAEF4" w:rsidR="00B35BF2" w:rsidRPr="00C65130" w:rsidRDefault="00AE36C9" w:rsidP="00C65130">
            <w:pPr>
              <w:ind w:left="-51" w:right="-84"/>
              <w:jc w:val="both"/>
              <w:rPr>
                <w:color w:val="000000" w:themeColor="text1"/>
                <w:sz w:val="24"/>
              </w:rPr>
            </w:pPr>
            <w:r w:rsidRPr="00C65130">
              <w:rPr>
                <w:b/>
                <w:color w:val="000000" w:themeColor="text1"/>
                <w:sz w:val="24"/>
              </w:rPr>
              <w:t>П</w:t>
            </w:r>
            <w:r w:rsidR="00B35BF2" w:rsidRPr="00C65130">
              <w:rPr>
                <w:b/>
                <w:color w:val="000000" w:themeColor="text1"/>
                <w:sz w:val="24"/>
              </w:rPr>
              <w:t xml:space="preserve">РН 15. </w:t>
            </w:r>
            <w:r w:rsidR="00B35BF2" w:rsidRPr="00C65130">
              <w:rPr>
                <w:color w:val="000000" w:themeColor="text1"/>
                <w:sz w:val="24"/>
              </w:rPr>
              <w:t>Проектувати нові матеріали, розробляти, досліджувати та використовувати фізичні та математичні моделі матеріалів та процесів.</w:t>
            </w:r>
          </w:p>
          <w:p w14:paraId="7A3667A6" w14:textId="3EBD7313" w:rsidR="00B35BF2" w:rsidRPr="00C65130" w:rsidRDefault="00AE36C9" w:rsidP="00C65130">
            <w:pPr>
              <w:ind w:left="-29" w:right="41"/>
              <w:jc w:val="both"/>
              <w:rPr>
                <w:color w:val="000000" w:themeColor="text1"/>
                <w:sz w:val="24"/>
              </w:rPr>
            </w:pPr>
            <w:r w:rsidRPr="00C65130">
              <w:rPr>
                <w:b/>
                <w:color w:val="000000" w:themeColor="text1"/>
                <w:sz w:val="24"/>
              </w:rPr>
              <w:t>П</w:t>
            </w:r>
            <w:r w:rsidR="00B35BF2" w:rsidRPr="00C65130">
              <w:rPr>
                <w:b/>
                <w:color w:val="000000" w:themeColor="text1"/>
                <w:sz w:val="24"/>
              </w:rPr>
              <w:t xml:space="preserve">РН 16. </w:t>
            </w:r>
            <w:r w:rsidR="00B35BF2" w:rsidRPr="00C65130">
              <w:rPr>
                <w:color w:val="000000" w:themeColor="text1"/>
                <w:sz w:val="24"/>
              </w:rPr>
              <w:t>Здатність ефективно використовувати на практиці теоретичні концепції менеджменту та ділового адміністрування.</w:t>
            </w:r>
          </w:p>
          <w:p w14:paraId="14333E9F" w14:textId="04F46EBB" w:rsidR="00B35BF2" w:rsidRPr="00C65130" w:rsidRDefault="00AE36C9" w:rsidP="00C65130">
            <w:pPr>
              <w:ind w:left="-80" w:right="-40"/>
              <w:jc w:val="both"/>
              <w:rPr>
                <w:color w:val="000000" w:themeColor="text1"/>
                <w:sz w:val="24"/>
              </w:rPr>
            </w:pPr>
            <w:r w:rsidRPr="00C65130">
              <w:rPr>
                <w:b/>
                <w:color w:val="000000" w:themeColor="text1"/>
                <w:sz w:val="24"/>
              </w:rPr>
              <w:t>П</w:t>
            </w:r>
            <w:r w:rsidR="00B35BF2" w:rsidRPr="00C65130">
              <w:rPr>
                <w:b/>
                <w:color w:val="000000" w:themeColor="text1"/>
                <w:sz w:val="24"/>
              </w:rPr>
              <w:t xml:space="preserve">РН 17. </w:t>
            </w:r>
            <w:r w:rsidR="00B35BF2" w:rsidRPr="00C65130">
              <w:rPr>
                <w:color w:val="000000" w:themeColor="text1"/>
                <w:sz w:val="24"/>
              </w:rPr>
              <w:t>Розв’язувати прикладні задачі виготовлення, обробки, експлуатації та утилізації матеріалів і виробів.</w:t>
            </w:r>
          </w:p>
          <w:p w14:paraId="0CF62239" w14:textId="3048B2B5" w:rsidR="00B35BF2" w:rsidRPr="00C65130" w:rsidRDefault="00AE36C9" w:rsidP="00C65130">
            <w:pPr>
              <w:ind w:left="-80" w:right="-40"/>
              <w:jc w:val="both"/>
              <w:rPr>
                <w:color w:val="000000" w:themeColor="text1"/>
                <w:sz w:val="24"/>
              </w:rPr>
            </w:pPr>
            <w:r w:rsidRPr="00C65130">
              <w:rPr>
                <w:b/>
                <w:color w:val="000000" w:themeColor="text1"/>
                <w:sz w:val="24"/>
              </w:rPr>
              <w:t>П</w:t>
            </w:r>
            <w:r w:rsidR="00B35BF2" w:rsidRPr="00C65130">
              <w:rPr>
                <w:b/>
                <w:color w:val="000000" w:themeColor="text1"/>
                <w:sz w:val="24"/>
              </w:rPr>
              <w:t>РН.</w:t>
            </w:r>
            <w:r w:rsidR="00B35BF2" w:rsidRPr="00C65130">
              <w:rPr>
                <w:color w:val="000000" w:themeColor="text1"/>
                <w:sz w:val="24"/>
              </w:rPr>
              <w:t xml:space="preserve"> </w:t>
            </w:r>
            <w:r w:rsidR="00B35BF2" w:rsidRPr="00C65130">
              <w:rPr>
                <w:b/>
                <w:color w:val="000000" w:themeColor="text1"/>
                <w:sz w:val="24"/>
              </w:rPr>
              <w:t>18.</w:t>
            </w:r>
            <w:r w:rsidR="00B35BF2" w:rsidRPr="00C65130">
              <w:rPr>
                <w:color w:val="000000" w:themeColor="text1"/>
                <w:sz w:val="24"/>
              </w:rPr>
              <w:t xml:space="preserve"> Збирати необхідну інформацію, використовуючи науково-технічну літературу, бази даних та інші джерела, аналізувати і оцінювати її.</w:t>
            </w:r>
          </w:p>
          <w:p w14:paraId="598B8A9F" w14:textId="6FFC9B20" w:rsidR="00B35BF2" w:rsidRPr="00C65130" w:rsidRDefault="00AE36C9" w:rsidP="00C65130">
            <w:pPr>
              <w:ind w:left="-80" w:right="-40"/>
              <w:jc w:val="both"/>
              <w:rPr>
                <w:color w:val="000000" w:themeColor="text1"/>
                <w:sz w:val="24"/>
              </w:rPr>
            </w:pPr>
            <w:r w:rsidRPr="00C65130">
              <w:rPr>
                <w:b/>
                <w:color w:val="000000" w:themeColor="text1"/>
                <w:sz w:val="24"/>
              </w:rPr>
              <w:t>П</w:t>
            </w:r>
            <w:r w:rsidR="00B35BF2" w:rsidRPr="00C65130">
              <w:rPr>
                <w:b/>
                <w:color w:val="000000" w:themeColor="text1"/>
                <w:sz w:val="24"/>
              </w:rPr>
              <w:t>РН.</w:t>
            </w:r>
            <w:r w:rsidR="00B35BF2" w:rsidRPr="00C65130">
              <w:rPr>
                <w:color w:val="000000" w:themeColor="text1"/>
                <w:sz w:val="24"/>
              </w:rPr>
              <w:t xml:space="preserve"> </w:t>
            </w:r>
            <w:r w:rsidR="00B35BF2" w:rsidRPr="00C65130">
              <w:rPr>
                <w:b/>
                <w:color w:val="000000" w:themeColor="text1"/>
                <w:sz w:val="24"/>
              </w:rPr>
              <w:t>19</w:t>
            </w:r>
            <w:r w:rsidR="00B35BF2" w:rsidRPr="00C65130">
              <w:rPr>
                <w:color w:val="000000" w:themeColor="text1"/>
                <w:sz w:val="24"/>
              </w:rPr>
              <w:t xml:space="preserve">. Розробляти комплексний дизайн нових матеріалів і виробів на їх основі з урахуванням експлуатаційних властивостей та </w:t>
            </w:r>
            <w:r w:rsidR="00B35BF2" w:rsidRPr="00C65130">
              <w:rPr>
                <w:color w:val="000000" w:themeColor="text1"/>
                <w:sz w:val="24"/>
              </w:rPr>
              <w:lastRenderedPageBreak/>
              <w:t>умов використання.</w:t>
            </w:r>
          </w:p>
          <w:p w14:paraId="5951CC27" w14:textId="48D7FE81" w:rsidR="00B35BF2" w:rsidRPr="00C65130" w:rsidRDefault="00AE36C9" w:rsidP="00C65130">
            <w:pPr>
              <w:ind w:left="-80" w:right="-40"/>
              <w:jc w:val="both"/>
              <w:rPr>
                <w:color w:val="000000" w:themeColor="text1"/>
                <w:sz w:val="24"/>
              </w:rPr>
            </w:pPr>
            <w:r w:rsidRPr="00C65130">
              <w:rPr>
                <w:b/>
                <w:color w:val="000000" w:themeColor="text1"/>
                <w:sz w:val="24"/>
              </w:rPr>
              <w:t>П</w:t>
            </w:r>
            <w:r w:rsidR="00B35BF2" w:rsidRPr="00C65130">
              <w:rPr>
                <w:b/>
                <w:color w:val="000000" w:themeColor="text1"/>
                <w:sz w:val="24"/>
              </w:rPr>
              <w:t>РН. 20.</w:t>
            </w:r>
            <w:r w:rsidR="00B35BF2" w:rsidRPr="00C65130">
              <w:rPr>
                <w:color w:val="000000" w:themeColor="text1"/>
                <w:sz w:val="24"/>
              </w:rPr>
              <w:t xml:space="preserve"> Розробляти і застосовувати новітні методи і методики досліджень матеріалів та процесів в галузі матеріалознавства з урахуванням особливості проблем, що вирішуються.</w:t>
            </w:r>
          </w:p>
          <w:p w14:paraId="3211DE91" w14:textId="214B79A6" w:rsidR="00B35BF2" w:rsidRPr="00C65130" w:rsidRDefault="00AE36C9" w:rsidP="00C65130">
            <w:pPr>
              <w:ind w:left="-80" w:right="-40"/>
              <w:jc w:val="both"/>
              <w:rPr>
                <w:color w:val="000000" w:themeColor="text1"/>
                <w:sz w:val="24"/>
              </w:rPr>
            </w:pPr>
            <w:r w:rsidRPr="00C65130">
              <w:rPr>
                <w:b/>
                <w:color w:val="000000" w:themeColor="text1"/>
                <w:sz w:val="24"/>
              </w:rPr>
              <w:t>П</w:t>
            </w:r>
            <w:r w:rsidR="00B35BF2" w:rsidRPr="00C65130">
              <w:rPr>
                <w:b/>
                <w:color w:val="000000" w:themeColor="text1"/>
                <w:sz w:val="24"/>
              </w:rPr>
              <w:t>РН. 21.</w:t>
            </w:r>
            <w:r w:rsidR="00B35BF2" w:rsidRPr="00C65130">
              <w:rPr>
                <w:color w:val="000000" w:themeColor="text1"/>
                <w:sz w:val="24"/>
              </w:rPr>
              <w:t xml:space="preserve"> Застосовувати сучасні математичні методи, цифрові технології та спеціалізоване програмне забезпечення для розв’язання складних задач і проблем матеріалознавства.</w:t>
            </w:r>
          </w:p>
          <w:p w14:paraId="729437D1" w14:textId="6786A686" w:rsidR="00B35BF2" w:rsidRPr="00C65130" w:rsidRDefault="00AE36C9" w:rsidP="00C65130">
            <w:pPr>
              <w:ind w:left="-80" w:right="-40"/>
              <w:jc w:val="both"/>
              <w:rPr>
                <w:color w:val="000000" w:themeColor="text1"/>
                <w:sz w:val="24"/>
              </w:rPr>
            </w:pPr>
            <w:r w:rsidRPr="00C65130">
              <w:rPr>
                <w:b/>
                <w:color w:val="000000" w:themeColor="text1"/>
                <w:sz w:val="24"/>
              </w:rPr>
              <w:t>П</w:t>
            </w:r>
            <w:r w:rsidR="00B35BF2" w:rsidRPr="00C65130">
              <w:rPr>
                <w:b/>
                <w:color w:val="000000" w:themeColor="text1"/>
                <w:sz w:val="24"/>
              </w:rPr>
              <w:t>РН. 22.</w:t>
            </w:r>
            <w:r w:rsidR="00B35BF2" w:rsidRPr="00C65130">
              <w:rPr>
                <w:color w:val="000000" w:themeColor="text1"/>
                <w:sz w:val="24"/>
              </w:rPr>
              <w:t xml:space="preserve"> Прогнозувати розвиток сучасного ринку матеріалів і технологій, застосовувати методи стратегічного планування для забезпечення сталого розвитку технологій у контексті глобалізаційних викликів.</w:t>
            </w:r>
          </w:p>
          <w:p w14:paraId="3B2E3048" w14:textId="6645C38A" w:rsidR="00B35BF2" w:rsidRPr="00C65130" w:rsidRDefault="00AE36C9" w:rsidP="00C65130">
            <w:pPr>
              <w:ind w:left="-80" w:right="-40"/>
              <w:jc w:val="both"/>
              <w:rPr>
                <w:color w:val="000000" w:themeColor="text1"/>
                <w:sz w:val="24"/>
              </w:rPr>
            </w:pPr>
            <w:r w:rsidRPr="00C65130">
              <w:rPr>
                <w:b/>
                <w:color w:val="000000" w:themeColor="text1"/>
                <w:sz w:val="24"/>
              </w:rPr>
              <w:t>П</w:t>
            </w:r>
            <w:r w:rsidR="00B35BF2" w:rsidRPr="00C65130">
              <w:rPr>
                <w:b/>
                <w:color w:val="000000" w:themeColor="text1"/>
                <w:sz w:val="24"/>
              </w:rPr>
              <w:t>РН. 23.</w:t>
            </w:r>
            <w:r w:rsidR="00B35BF2" w:rsidRPr="00C65130">
              <w:rPr>
                <w:color w:val="000000" w:themeColor="text1"/>
                <w:sz w:val="24"/>
              </w:rPr>
              <w:t xml:space="preserve"> Розробляти та викладати фахові дисципліни з матеріалознавства у вищій школі.</w:t>
            </w:r>
          </w:p>
          <w:p w14:paraId="1D6B7C7F" w14:textId="3F5E7E5E" w:rsidR="00672923" w:rsidRPr="00C65130" w:rsidRDefault="00672923" w:rsidP="00C65130">
            <w:pPr>
              <w:ind w:left="-80" w:right="-40"/>
              <w:jc w:val="both"/>
              <w:rPr>
                <w:i/>
                <w:color w:val="000000" w:themeColor="text1"/>
                <w:sz w:val="24"/>
              </w:rPr>
            </w:pPr>
            <w:r w:rsidRPr="00C65130">
              <w:rPr>
                <w:i/>
                <w:color w:val="000000" w:themeColor="text1"/>
                <w:sz w:val="24"/>
              </w:rPr>
              <w:t>Додаткові для ОНП ПДАБА результати навчання:</w:t>
            </w:r>
          </w:p>
          <w:p w14:paraId="75FF0E99" w14:textId="69DBD07F" w:rsidR="00B35BF2" w:rsidRPr="00C65130" w:rsidRDefault="00AE36C9" w:rsidP="00C65130">
            <w:pPr>
              <w:ind w:left="-49" w:right="-40"/>
              <w:jc w:val="both"/>
              <w:rPr>
                <w:sz w:val="24"/>
              </w:rPr>
            </w:pPr>
            <w:r w:rsidRPr="00C65130">
              <w:rPr>
                <w:b/>
                <w:sz w:val="24"/>
              </w:rPr>
              <w:t>П</w:t>
            </w:r>
            <w:r w:rsidR="00B35BF2" w:rsidRPr="00C65130">
              <w:rPr>
                <w:b/>
                <w:sz w:val="24"/>
              </w:rPr>
              <w:t>РН. 24.</w:t>
            </w:r>
            <w:r w:rsidR="00B35BF2" w:rsidRPr="00C65130">
              <w:rPr>
                <w:sz w:val="24"/>
              </w:rPr>
              <w:t xml:space="preserve"> Оволодіння основами менеджменту в ланцюгу «матеріал-споживач» з метою підвищення економічних та технологічних показників ефективності  виробництва та збуту матеріалів.</w:t>
            </w:r>
          </w:p>
          <w:p w14:paraId="54DFF89E" w14:textId="30DA8802" w:rsidR="00B35BF2" w:rsidRPr="00C65130" w:rsidRDefault="00AE36C9" w:rsidP="00C65130">
            <w:pPr>
              <w:ind w:left="-80" w:right="-40"/>
              <w:jc w:val="both"/>
              <w:rPr>
                <w:sz w:val="24"/>
              </w:rPr>
            </w:pPr>
            <w:r w:rsidRPr="00C65130">
              <w:rPr>
                <w:b/>
                <w:sz w:val="24"/>
              </w:rPr>
              <w:t>П</w:t>
            </w:r>
            <w:r w:rsidR="00B35BF2" w:rsidRPr="00C65130">
              <w:rPr>
                <w:b/>
                <w:sz w:val="24"/>
              </w:rPr>
              <w:t>РН. 25.</w:t>
            </w:r>
            <w:r w:rsidR="00B35BF2" w:rsidRPr="00C65130">
              <w:rPr>
                <w:sz w:val="24"/>
              </w:rPr>
              <w:t xml:space="preserve"> Орієнтуватися в умовах глобальної діджиталізації на пошуку в мережі Інтернет необхідної достовірної інформації для вирішення поставлених завдань.</w:t>
            </w:r>
          </w:p>
          <w:p w14:paraId="04FD24AB" w14:textId="4AA06F78" w:rsidR="00B35BF2" w:rsidRPr="00C65130" w:rsidRDefault="00AE36C9" w:rsidP="00C65130">
            <w:pPr>
              <w:widowControl w:val="0"/>
              <w:spacing w:line="274" w:lineRule="exact"/>
              <w:ind w:left="-93" w:hanging="14"/>
              <w:jc w:val="both"/>
              <w:rPr>
                <w:rFonts w:eastAsia="Courier New"/>
                <w:color w:val="000000"/>
                <w:sz w:val="24"/>
                <w:lang w:eastAsia="uk-UA"/>
              </w:rPr>
            </w:pPr>
            <w:r w:rsidRPr="00C65130">
              <w:rPr>
                <w:b/>
                <w:bCs/>
                <w:sz w:val="24"/>
              </w:rPr>
              <w:t>П</w:t>
            </w:r>
            <w:r w:rsidR="00B35BF2" w:rsidRPr="00C65130">
              <w:rPr>
                <w:b/>
                <w:bCs/>
                <w:sz w:val="24"/>
              </w:rPr>
              <w:t>РН. 26.</w:t>
            </w:r>
            <w:r w:rsidR="00B35BF2" w:rsidRPr="00C65130">
              <w:rPr>
                <w:sz w:val="24"/>
              </w:rPr>
              <w:t xml:space="preserve"> Розробляти нові матеріали, являються актуальними для будівельної галузі України у післявоєнний період.</w:t>
            </w:r>
          </w:p>
        </w:tc>
      </w:tr>
      <w:tr w:rsidR="00B35BF2" w:rsidRPr="00C65130" w14:paraId="1A78F50A" w14:textId="77777777" w:rsidTr="007C39E0">
        <w:trPr>
          <w:trHeight w:val="567"/>
        </w:trPr>
        <w:tc>
          <w:tcPr>
            <w:tcW w:w="9638" w:type="dxa"/>
            <w:gridSpan w:val="2"/>
            <w:vAlign w:val="center"/>
          </w:tcPr>
          <w:p w14:paraId="54C81275" w14:textId="77777777" w:rsidR="00B35BF2" w:rsidRPr="00C65130" w:rsidRDefault="00B35BF2" w:rsidP="00C65130">
            <w:pPr>
              <w:widowControl w:val="0"/>
              <w:spacing w:line="274" w:lineRule="exact"/>
              <w:rPr>
                <w:rFonts w:eastAsia="Times New Roman"/>
                <w:color w:val="000000"/>
                <w:sz w:val="24"/>
                <w:lang w:eastAsia="uk-UA"/>
              </w:rPr>
            </w:pPr>
            <w:r w:rsidRPr="00C65130">
              <w:rPr>
                <w:rFonts w:eastAsia="Courier New"/>
                <w:b/>
                <w:color w:val="000000"/>
                <w:sz w:val="24"/>
                <w:shd w:val="clear" w:color="auto" w:fill="FFFFFF"/>
                <w:lang w:eastAsia="uk-UA"/>
              </w:rPr>
              <w:lastRenderedPageBreak/>
              <w:t>1.8. Ресурсне забезпечення реалізації програми</w:t>
            </w:r>
          </w:p>
        </w:tc>
      </w:tr>
      <w:tr w:rsidR="00B35BF2" w:rsidRPr="00C65130" w14:paraId="3E4AF0D7" w14:textId="77777777" w:rsidTr="00B35BF2">
        <w:trPr>
          <w:trHeight w:val="1134"/>
        </w:trPr>
        <w:tc>
          <w:tcPr>
            <w:tcW w:w="0" w:type="auto"/>
          </w:tcPr>
          <w:p w14:paraId="2D5D2EA4" w14:textId="77777777" w:rsidR="00B35BF2" w:rsidRPr="00C65130" w:rsidRDefault="00B35BF2" w:rsidP="00C65130">
            <w:pPr>
              <w:widowControl w:val="0"/>
              <w:spacing w:line="274" w:lineRule="exact"/>
              <w:jc w:val="left"/>
              <w:rPr>
                <w:rFonts w:eastAsia="Times New Roman"/>
                <w:color w:val="000000"/>
                <w:sz w:val="24"/>
                <w:shd w:val="clear" w:color="auto" w:fill="FFFFFF"/>
                <w:lang w:eastAsia="uk-UA"/>
              </w:rPr>
            </w:pPr>
            <w:r w:rsidRPr="00C65130">
              <w:rPr>
                <w:rFonts w:eastAsia="Courier New"/>
                <w:bCs/>
                <w:color w:val="000000"/>
                <w:sz w:val="24"/>
                <w:lang w:eastAsia="uk-UA"/>
              </w:rPr>
              <w:t>Кадрове забезпечення</w:t>
            </w:r>
          </w:p>
        </w:tc>
        <w:tc>
          <w:tcPr>
            <w:tcW w:w="5355" w:type="dxa"/>
          </w:tcPr>
          <w:p w14:paraId="013DDE34" w14:textId="77777777" w:rsidR="00B35BF2" w:rsidRPr="00C65130" w:rsidRDefault="00B35BF2" w:rsidP="00C65130">
            <w:pPr>
              <w:widowControl w:val="0"/>
              <w:spacing w:line="274" w:lineRule="exact"/>
              <w:jc w:val="both"/>
              <w:rPr>
                <w:rFonts w:eastAsia="Courier New"/>
                <w:bCs/>
                <w:color w:val="000000"/>
                <w:sz w:val="24"/>
                <w:shd w:val="clear" w:color="auto" w:fill="FFFFFF"/>
                <w:lang w:eastAsia="uk-UA"/>
              </w:rPr>
            </w:pPr>
            <w:r w:rsidRPr="00C65130">
              <w:rPr>
                <w:rFonts w:eastAsia="Courier New"/>
                <w:bCs/>
                <w:color w:val="000000"/>
                <w:sz w:val="24"/>
                <w:shd w:val="clear" w:color="auto" w:fill="FFFFFF"/>
                <w:lang w:eastAsia="uk-UA"/>
              </w:rPr>
              <w:t>Кожний освітній компонент освітньої програми забезпечений науково-педагогічними працівниками з урахуванням відповідності їх освітньої та/або професійної кваліфікації. Відповідає кадровим вимогам щодо забезпечення провадження освітньої діяльності у сфері вищої освіти Ліцензійних умов провадження освітньої діяльності. Науково-педагогічні працівники обов’язково підвищують свою кваліфікацію відповідно до нормативних вимог та впроваджують результати стажування і наукової діяльності в освітній процес.</w:t>
            </w:r>
          </w:p>
          <w:p w14:paraId="6AD31148" w14:textId="04DAD03A" w:rsidR="00B35BF2" w:rsidRPr="00C65130" w:rsidRDefault="00B35BF2" w:rsidP="00C65130">
            <w:pPr>
              <w:widowControl w:val="0"/>
              <w:spacing w:line="274" w:lineRule="exact"/>
              <w:jc w:val="both"/>
              <w:rPr>
                <w:rFonts w:eastAsia="Courier New"/>
                <w:color w:val="000000"/>
                <w:sz w:val="24"/>
                <w:lang w:eastAsia="uk-UA"/>
              </w:rPr>
            </w:pPr>
            <w:r w:rsidRPr="00C65130">
              <w:rPr>
                <w:rFonts w:eastAsia="Courier New"/>
                <w:bCs/>
                <w:color w:val="000000"/>
                <w:sz w:val="24"/>
                <w:shd w:val="clear" w:color="auto" w:fill="FFFFFF"/>
                <w:lang w:eastAsia="uk-UA"/>
              </w:rPr>
              <w:t>В рамках ОП здійснюється співпраця з роботодавцями, які мають належний досвід у металургійній галузі, що підсилює зв’язок теоретичної та практичної підготовки.</w:t>
            </w:r>
          </w:p>
        </w:tc>
      </w:tr>
      <w:tr w:rsidR="00B35BF2" w:rsidRPr="00C65130" w14:paraId="1DE513C8" w14:textId="77777777" w:rsidTr="00B35BF2">
        <w:trPr>
          <w:trHeight w:val="1134"/>
        </w:trPr>
        <w:tc>
          <w:tcPr>
            <w:tcW w:w="0" w:type="auto"/>
          </w:tcPr>
          <w:p w14:paraId="5C064158" w14:textId="77777777" w:rsidR="00B35BF2" w:rsidRPr="00C65130" w:rsidRDefault="00B35BF2" w:rsidP="00C65130">
            <w:pPr>
              <w:widowControl w:val="0"/>
              <w:spacing w:after="60"/>
              <w:jc w:val="left"/>
              <w:rPr>
                <w:rFonts w:eastAsia="Times New Roman"/>
                <w:bCs/>
                <w:color w:val="000000"/>
                <w:sz w:val="24"/>
                <w:lang w:eastAsia="uk-UA"/>
              </w:rPr>
            </w:pPr>
            <w:r w:rsidRPr="00C65130">
              <w:rPr>
                <w:rFonts w:eastAsia="Times New Roman"/>
                <w:bCs/>
                <w:color w:val="000000"/>
                <w:sz w:val="24"/>
                <w:lang w:eastAsia="uk-UA"/>
              </w:rPr>
              <w:lastRenderedPageBreak/>
              <w:t xml:space="preserve">Матеріально-технічне </w:t>
            </w:r>
            <w:r w:rsidRPr="00C65130">
              <w:rPr>
                <w:rFonts w:eastAsia="Courier New"/>
                <w:bCs/>
                <w:color w:val="000000"/>
                <w:sz w:val="24"/>
                <w:lang w:eastAsia="uk-UA"/>
              </w:rPr>
              <w:t>забезпечення</w:t>
            </w:r>
          </w:p>
        </w:tc>
        <w:tc>
          <w:tcPr>
            <w:tcW w:w="5355" w:type="dxa"/>
          </w:tcPr>
          <w:p w14:paraId="1498ACE2" w14:textId="77777777" w:rsidR="00B35BF2" w:rsidRPr="00C65130" w:rsidRDefault="00B35BF2" w:rsidP="00C65130">
            <w:pPr>
              <w:widowControl w:val="0"/>
              <w:spacing w:line="274" w:lineRule="exact"/>
              <w:ind w:firstLine="48"/>
              <w:jc w:val="both"/>
              <w:rPr>
                <w:rFonts w:eastAsia="Courier New"/>
                <w:color w:val="000000"/>
                <w:sz w:val="24"/>
                <w:lang w:eastAsia="uk-UA"/>
              </w:rPr>
            </w:pPr>
            <w:r w:rsidRPr="00C65130">
              <w:rPr>
                <w:rFonts w:eastAsia="Courier New"/>
                <w:color w:val="000000"/>
                <w:sz w:val="24"/>
                <w:lang w:eastAsia="uk-UA"/>
              </w:rPr>
              <w:t>Відповідає технологічним вимогам щодо забезпечення провадження освітньої діяльності у сфері вищої освіти Ліцензійних умов провадження освітньої діяльності.</w:t>
            </w:r>
          </w:p>
          <w:p w14:paraId="402D0F73" w14:textId="77777777" w:rsidR="00B35BF2" w:rsidRPr="00C65130" w:rsidRDefault="00B35BF2" w:rsidP="00C65130">
            <w:pPr>
              <w:widowControl w:val="0"/>
              <w:spacing w:line="274" w:lineRule="exact"/>
              <w:ind w:firstLine="48"/>
              <w:jc w:val="both"/>
              <w:rPr>
                <w:rFonts w:eastAsia="Courier New"/>
                <w:color w:val="000000"/>
                <w:sz w:val="24"/>
                <w:lang w:eastAsia="uk-UA"/>
              </w:rPr>
            </w:pPr>
            <w:r w:rsidRPr="00C65130">
              <w:rPr>
                <w:rFonts w:eastAsia="Courier New"/>
                <w:color w:val="000000"/>
                <w:sz w:val="24"/>
                <w:lang w:eastAsia="uk-UA"/>
              </w:rPr>
              <w:t xml:space="preserve">Навчальний процес за освітньою програмою відбувається в аудиторіях та лабораторіях, обладнаних аудіовізуальною апаратурою і необхідними технічними засобами та локальною мережею </w:t>
            </w:r>
            <w:proofErr w:type="spellStart"/>
            <w:r w:rsidRPr="00C65130">
              <w:rPr>
                <w:rFonts w:eastAsia="Courier New"/>
                <w:color w:val="000000"/>
                <w:sz w:val="24"/>
                <w:lang w:eastAsia="uk-UA"/>
              </w:rPr>
              <w:t>Ethernet</w:t>
            </w:r>
            <w:proofErr w:type="spellEnd"/>
            <w:r w:rsidRPr="00C65130">
              <w:rPr>
                <w:rFonts w:eastAsia="Courier New"/>
                <w:color w:val="000000"/>
                <w:sz w:val="24"/>
                <w:lang w:eastAsia="uk-UA"/>
              </w:rPr>
              <w:t>.</w:t>
            </w:r>
          </w:p>
          <w:p w14:paraId="30C8AEC2" w14:textId="54284C91" w:rsidR="00B35BF2" w:rsidRPr="00C65130" w:rsidRDefault="00B35BF2" w:rsidP="00C65130">
            <w:pPr>
              <w:widowControl w:val="0"/>
              <w:spacing w:line="274" w:lineRule="exact"/>
              <w:ind w:firstLine="48"/>
              <w:jc w:val="both"/>
              <w:rPr>
                <w:rFonts w:eastAsia="Times New Roman"/>
                <w:color w:val="000000"/>
                <w:sz w:val="24"/>
                <w:lang w:eastAsia="uk-UA"/>
              </w:rPr>
            </w:pPr>
            <w:r w:rsidRPr="00C65130">
              <w:rPr>
                <w:rFonts w:eastAsia="Courier New"/>
                <w:color w:val="000000"/>
                <w:sz w:val="24"/>
                <w:lang w:eastAsia="uk-UA"/>
              </w:rPr>
              <w:t xml:space="preserve">Навчальні заняття проводяться у 2-х комп’ютерних класах та </w:t>
            </w:r>
            <w:r w:rsidR="00395647" w:rsidRPr="00C65130">
              <w:rPr>
                <w:rFonts w:eastAsia="Courier New"/>
                <w:color w:val="000000"/>
                <w:sz w:val="24"/>
                <w:lang w:eastAsia="uk-UA"/>
              </w:rPr>
              <w:t xml:space="preserve">у </w:t>
            </w:r>
            <w:r w:rsidRPr="00C65130">
              <w:rPr>
                <w:rFonts w:eastAsia="Courier New"/>
                <w:color w:val="000000"/>
                <w:sz w:val="24"/>
                <w:lang w:eastAsia="uk-UA"/>
              </w:rPr>
              <w:t xml:space="preserve">навчальних лабораторіях випускової кафедри, які оснащені понад 30-ма комп'ютерами з ліцензійним програмним забезпеченням Microsoft MATLAB, </w:t>
            </w:r>
            <w:r w:rsidR="00395647" w:rsidRPr="00C65130">
              <w:rPr>
                <w:rFonts w:eastAsia="Courier New"/>
                <w:color w:val="000000"/>
                <w:sz w:val="24"/>
                <w:lang w:eastAsia="uk-UA"/>
              </w:rPr>
              <w:t xml:space="preserve">також: </w:t>
            </w:r>
            <w:r w:rsidR="00C65130" w:rsidRPr="00C65130">
              <w:rPr>
                <w:color w:val="000000"/>
                <w:sz w:val="24"/>
              </w:rPr>
              <w:t>машинного</w:t>
            </w:r>
            <w:r w:rsidR="000B476D" w:rsidRPr="00C65130">
              <w:rPr>
                <w:color w:val="000000"/>
                <w:sz w:val="24"/>
              </w:rPr>
              <w:t xml:space="preserve"> точкового зварювання, зварювальн</w:t>
            </w:r>
            <w:r w:rsidR="00395647" w:rsidRPr="00C65130">
              <w:rPr>
                <w:color w:val="000000"/>
                <w:sz w:val="24"/>
              </w:rPr>
              <w:t>ого</w:t>
            </w:r>
            <w:r w:rsidR="000B476D" w:rsidRPr="00C65130">
              <w:rPr>
                <w:color w:val="000000"/>
                <w:sz w:val="24"/>
              </w:rPr>
              <w:t xml:space="preserve"> перетворювач</w:t>
            </w:r>
            <w:r w:rsidR="00395647" w:rsidRPr="00C65130">
              <w:rPr>
                <w:color w:val="000000"/>
                <w:sz w:val="24"/>
              </w:rPr>
              <w:t>а</w:t>
            </w:r>
            <w:r w:rsidR="000B476D" w:rsidRPr="00C65130">
              <w:rPr>
                <w:color w:val="000000"/>
                <w:sz w:val="24"/>
              </w:rPr>
              <w:t xml:space="preserve"> ПСО-500, зварювальн</w:t>
            </w:r>
            <w:r w:rsidR="00395647" w:rsidRPr="00C65130">
              <w:rPr>
                <w:color w:val="000000"/>
                <w:sz w:val="24"/>
              </w:rPr>
              <w:t>ого</w:t>
            </w:r>
            <w:r w:rsidR="000B476D" w:rsidRPr="00C65130">
              <w:rPr>
                <w:color w:val="000000"/>
                <w:sz w:val="24"/>
              </w:rPr>
              <w:t xml:space="preserve"> трансформатор ТД-500, настільн</w:t>
            </w:r>
            <w:r w:rsidR="00395647" w:rsidRPr="00C65130">
              <w:rPr>
                <w:color w:val="000000"/>
                <w:sz w:val="24"/>
              </w:rPr>
              <w:t>ого</w:t>
            </w:r>
            <w:r w:rsidR="000B476D" w:rsidRPr="00C65130">
              <w:rPr>
                <w:color w:val="000000"/>
                <w:sz w:val="24"/>
              </w:rPr>
              <w:t xml:space="preserve"> вертикально-свердлильн</w:t>
            </w:r>
            <w:r w:rsidR="00395647" w:rsidRPr="00C65130">
              <w:rPr>
                <w:color w:val="000000"/>
                <w:sz w:val="24"/>
              </w:rPr>
              <w:t>ого</w:t>
            </w:r>
            <w:r w:rsidR="000B476D" w:rsidRPr="00C65130">
              <w:rPr>
                <w:color w:val="000000"/>
                <w:sz w:val="24"/>
              </w:rPr>
              <w:t xml:space="preserve"> верстат</w:t>
            </w:r>
            <w:r w:rsidR="00395647" w:rsidRPr="00C65130">
              <w:rPr>
                <w:color w:val="000000"/>
                <w:sz w:val="24"/>
              </w:rPr>
              <w:t>у</w:t>
            </w:r>
            <w:r w:rsidR="000B476D" w:rsidRPr="00C65130">
              <w:rPr>
                <w:color w:val="000000"/>
                <w:sz w:val="24"/>
              </w:rPr>
              <w:t>, настільн</w:t>
            </w:r>
            <w:r w:rsidR="00395647" w:rsidRPr="00C65130">
              <w:rPr>
                <w:color w:val="000000"/>
                <w:sz w:val="24"/>
              </w:rPr>
              <w:t>ого</w:t>
            </w:r>
            <w:r w:rsidR="000B476D" w:rsidRPr="00C65130">
              <w:rPr>
                <w:color w:val="000000"/>
                <w:sz w:val="24"/>
              </w:rPr>
              <w:t xml:space="preserve"> горизонтально-фрезерувальн</w:t>
            </w:r>
            <w:r w:rsidR="00395647" w:rsidRPr="00C65130">
              <w:rPr>
                <w:color w:val="000000"/>
                <w:sz w:val="24"/>
              </w:rPr>
              <w:t>ого</w:t>
            </w:r>
            <w:r w:rsidR="000B476D" w:rsidRPr="00C65130">
              <w:rPr>
                <w:color w:val="000000"/>
                <w:sz w:val="24"/>
              </w:rPr>
              <w:t xml:space="preserve"> верстат</w:t>
            </w:r>
            <w:r w:rsidR="00395647" w:rsidRPr="00C65130">
              <w:rPr>
                <w:color w:val="000000"/>
                <w:sz w:val="24"/>
              </w:rPr>
              <w:t>у</w:t>
            </w:r>
            <w:r w:rsidR="000B476D" w:rsidRPr="00C65130">
              <w:rPr>
                <w:color w:val="000000"/>
                <w:sz w:val="24"/>
              </w:rPr>
              <w:t xml:space="preserve"> та навчальн</w:t>
            </w:r>
            <w:r w:rsidR="00395647" w:rsidRPr="00C65130">
              <w:rPr>
                <w:color w:val="000000"/>
                <w:sz w:val="24"/>
              </w:rPr>
              <w:t>о</w:t>
            </w:r>
            <w:r w:rsidR="000B476D" w:rsidRPr="00C65130">
              <w:rPr>
                <w:color w:val="000000"/>
                <w:sz w:val="24"/>
              </w:rPr>
              <w:t xml:space="preserve"> токарно-гвинторізн</w:t>
            </w:r>
            <w:r w:rsidR="00395647" w:rsidRPr="00C65130">
              <w:rPr>
                <w:color w:val="000000"/>
                <w:sz w:val="24"/>
              </w:rPr>
              <w:t>ого</w:t>
            </w:r>
            <w:r w:rsidR="000B476D" w:rsidRPr="00C65130">
              <w:rPr>
                <w:color w:val="000000"/>
                <w:sz w:val="24"/>
              </w:rPr>
              <w:t xml:space="preserve"> верстат</w:t>
            </w:r>
            <w:r w:rsidR="00395647" w:rsidRPr="00C65130">
              <w:rPr>
                <w:color w:val="000000"/>
                <w:sz w:val="24"/>
              </w:rPr>
              <w:t>у</w:t>
            </w:r>
            <w:r w:rsidR="000B476D" w:rsidRPr="00C65130">
              <w:rPr>
                <w:color w:val="000000"/>
                <w:sz w:val="24"/>
              </w:rPr>
              <w:t xml:space="preserve">, </w:t>
            </w:r>
            <w:r w:rsidR="00395647" w:rsidRPr="00C65130">
              <w:rPr>
                <w:color w:val="000000"/>
                <w:sz w:val="24"/>
              </w:rPr>
              <w:t>е</w:t>
            </w:r>
            <w:r w:rsidR="000B476D" w:rsidRPr="00C65130">
              <w:rPr>
                <w:color w:val="000000"/>
                <w:sz w:val="24"/>
              </w:rPr>
              <w:t>лектронн</w:t>
            </w:r>
            <w:r w:rsidR="00395647" w:rsidRPr="00C65130">
              <w:rPr>
                <w:color w:val="000000"/>
                <w:sz w:val="24"/>
              </w:rPr>
              <w:t>ого</w:t>
            </w:r>
            <w:r w:rsidR="000B476D" w:rsidRPr="00C65130">
              <w:rPr>
                <w:color w:val="000000"/>
                <w:sz w:val="24"/>
              </w:rPr>
              <w:t xml:space="preserve"> мікроскоп</w:t>
            </w:r>
            <w:r w:rsidR="00395647" w:rsidRPr="00C65130">
              <w:rPr>
                <w:color w:val="000000"/>
                <w:sz w:val="24"/>
              </w:rPr>
              <w:t>у</w:t>
            </w:r>
            <w:r w:rsidR="000B476D" w:rsidRPr="00C65130">
              <w:rPr>
                <w:color w:val="000000"/>
                <w:sz w:val="24"/>
              </w:rPr>
              <w:t xml:space="preserve"> ЕМ-125К, оптичн</w:t>
            </w:r>
            <w:r w:rsidR="00395647" w:rsidRPr="00C65130">
              <w:rPr>
                <w:color w:val="000000"/>
                <w:sz w:val="24"/>
              </w:rPr>
              <w:t>ого</w:t>
            </w:r>
            <w:r w:rsidR="000B476D" w:rsidRPr="00C65130">
              <w:rPr>
                <w:color w:val="000000"/>
                <w:sz w:val="24"/>
              </w:rPr>
              <w:t xml:space="preserve"> мікроскоп</w:t>
            </w:r>
            <w:r w:rsidR="00395647" w:rsidRPr="00C65130">
              <w:rPr>
                <w:color w:val="000000"/>
                <w:sz w:val="24"/>
              </w:rPr>
              <w:t>у</w:t>
            </w:r>
            <w:r w:rsidR="000B476D" w:rsidRPr="00C65130">
              <w:rPr>
                <w:color w:val="000000"/>
                <w:sz w:val="24"/>
              </w:rPr>
              <w:t xml:space="preserve"> Неофот-2, рентгенівськ</w:t>
            </w:r>
            <w:r w:rsidR="00395647" w:rsidRPr="00C65130">
              <w:rPr>
                <w:color w:val="000000"/>
                <w:sz w:val="24"/>
              </w:rPr>
              <w:t>а</w:t>
            </w:r>
            <w:r w:rsidR="000B476D" w:rsidRPr="00C65130">
              <w:rPr>
                <w:color w:val="000000"/>
                <w:sz w:val="24"/>
              </w:rPr>
              <w:t xml:space="preserve"> установк</w:t>
            </w:r>
            <w:r w:rsidR="00395647" w:rsidRPr="00C65130">
              <w:rPr>
                <w:color w:val="000000"/>
                <w:sz w:val="24"/>
              </w:rPr>
              <w:t>а</w:t>
            </w:r>
            <w:r w:rsidR="000B476D" w:rsidRPr="00C65130">
              <w:rPr>
                <w:color w:val="000000"/>
                <w:sz w:val="24"/>
              </w:rPr>
              <w:t xml:space="preserve"> ДРОН-4-07, установка плазмового напилення УПУ-3, оптичний мікроскоп </w:t>
            </w:r>
            <w:proofErr w:type="spellStart"/>
            <w:r w:rsidR="000B476D" w:rsidRPr="00C65130">
              <w:rPr>
                <w:color w:val="000000"/>
                <w:sz w:val="24"/>
              </w:rPr>
              <w:t>Епіквант</w:t>
            </w:r>
            <w:proofErr w:type="spellEnd"/>
            <w:r w:rsidR="000B476D" w:rsidRPr="00C65130">
              <w:rPr>
                <w:color w:val="000000"/>
                <w:sz w:val="24"/>
              </w:rPr>
              <w:t>, МІМ-4.</w:t>
            </w:r>
          </w:p>
        </w:tc>
      </w:tr>
      <w:tr w:rsidR="00B35BF2" w:rsidRPr="00C65130" w14:paraId="036467ED" w14:textId="77777777" w:rsidTr="00B35BF2">
        <w:trPr>
          <w:trHeight w:val="1134"/>
        </w:trPr>
        <w:tc>
          <w:tcPr>
            <w:tcW w:w="0" w:type="auto"/>
          </w:tcPr>
          <w:p w14:paraId="7834A82F" w14:textId="77777777" w:rsidR="00B35BF2" w:rsidRPr="00C65130" w:rsidRDefault="00B35BF2" w:rsidP="00C65130">
            <w:pPr>
              <w:widowControl w:val="0"/>
              <w:spacing w:line="274" w:lineRule="exact"/>
              <w:jc w:val="left"/>
              <w:rPr>
                <w:rFonts w:eastAsia="Times New Roman"/>
                <w:bCs/>
                <w:color w:val="000000"/>
                <w:sz w:val="24"/>
                <w:lang w:eastAsia="uk-UA"/>
              </w:rPr>
            </w:pPr>
            <w:r w:rsidRPr="00C65130">
              <w:rPr>
                <w:rFonts w:eastAsia="Times New Roman"/>
                <w:bCs/>
                <w:color w:val="000000"/>
                <w:sz w:val="24"/>
                <w:lang w:eastAsia="uk-UA"/>
              </w:rPr>
              <w:t xml:space="preserve">Інформаційне та навчально-методичне </w:t>
            </w:r>
            <w:r w:rsidRPr="00C65130">
              <w:rPr>
                <w:rFonts w:eastAsia="Courier New"/>
                <w:bCs/>
                <w:color w:val="000000"/>
                <w:sz w:val="24"/>
                <w:lang w:eastAsia="uk-UA"/>
              </w:rPr>
              <w:t>забезпечення</w:t>
            </w:r>
          </w:p>
        </w:tc>
        <w:tc>
          <w:tcPr>
            <w:tcW w:w="5355" w:type="dxa"/>
          </w:tcPr>
          <w:p w14:paraId="72C2DE2A" w14:textId="77777777" w:rsidR="001550F6" w:rsidRPr="00C65130" w:rsidRDefault="001550F6" w:rsidP="00C65130">
            <w:pPr>
              <w:widowControl w:val="0"/>
              <w:jc w:val="both"/>
              <w:rPr>
                <w:rFonts w:eastAsia="Courier New"/>
                <w:bCs/>
                <w:color w:val="000000"/>
                <w:sz w:val="24"/>
                <w:shd w:val="clear" w:color="auto" w:fill="FFFFFF"/>
                <w:lang w:eastAsia="uk-UA"/>
              </w:rPr>
            </w:pPr>
            <w:r w:rsidRPr="00C65130">
              <w:rPr>
                <w:rFonts w:eastAsia="Courier New"/>
                <w:bCs/>
                <w:color w:val="000000"/>
                <w:sz w:val="24"/>
                <w:shd w:val="clear" w:color="auto" w:fill="FFFFFF"/>
                <w:lang w:eastAsia="uk-UA"/>
              </w:rPr>
              <w:t>Відповідає технологічним вимогам щодо забезпечення провадження освітньої діяльності у сфері вищої освіти Ліцензійних умов провадження освітньої діяльності.</w:t>
            </w:r>
          </w:p>
          <w:p w14:paraId="38D1ECD1" w14:textId="77777777" w:rsidR="001550F6" w:rsidRPr="00C65130" w:rsidRDefault="001550F6" w:rsidP="00C65130">
            <w:pPr>
              <w:widowControl w:val="0"/>
              <w:spacing w:line="274" w:lineRule="exact"/>
              <w:jc w:val="both"/>
              <w:rPr>
                <w:rFonts w:eastAsia="Courier New"/>
                <w:color w:val="000000"/>
                <w:sz w:val="24"/>
                <w:lang w:eastAsia="uk-UA"/>
              </w:rPr>
            </w:pPr>
            <w:r w:rsidRPr="00C65130">
              <w:rPr>
                <w:rFonts w:eastAsia="Courier New"/>
                <w:b/>
                <w:color w:val="000000"/>
                <w:sz w:val="24"/>
                <w:lang w:eastAsia="uk-UA"/>
              </w:rPr>
              <w:t>Інформаційне забезпечення</w:t>
            </w:r>
            <w:r w:rsidRPr="00C65130">
              <w:rPr>
                <w:rFonts w:eastAsia="Courier New"/>
                <w:color w:val="000000"/>
                <w:sz w:val="24"/>
                <w:lang w:eastAsia="uk-UA"/>
              </w:rPr>
              <w:t xml:space="preserve">. </w:t>
            </w:r>
          </w:p>
          <w:p w14:paraId="6876D5A1" w14:textId="77777777" w:rsidR="001550F6" w:rsidRPr="00C65130" w:rsidRDefault="001550F6" w:rsidP="00C65130">
            <w:pPr>
              <w:widowControl w:val="0"/>
              <w:spacing w:line="274" w:lineRule="exact"/>
              <w:jc w:val="both"/>
              <w:rPr>
                <w:rFonts w:eastAsia="Courier New"/>
                <w:color w:val="000000"/>
                <w:sz w:val="24"/>
                <w:lang w:eastAsia="uk-UA"/>
              </w:rPr>
            </w:pPr>
            <w:r w:rsidRPr="00C65130">
              <w:rPr>
                <w:rFonts w:eastAsia="Courier New"/>
                <w:color w:val="000000"/>
                <w:sz w:val="24"/>
                <w:lang w:eastAsia="uk-UA"/>
              </w:rPr>
              <w:t xml:space="preserve">Забезпеченість бібліотек фондом вітчизняних та закордонних фахових періодичних видань не менше як чотири найменування. </w:t>
            </w:r>
          </w:p>
          <w:p w14:paraId="31EE7B2C" w14:textId="77777777" w:rsidR="001550F6" w:rsidRPr="00C65130" w:rsidRDefault="001550F6" w:rsidP="00C65130">
            <w:pPr>
              <w:widowControl w:val="0"/>
              <w:spacing w:line="274" w:lineRule="exact"/>
              <w:jc w:val="both"/>
              <w:rPr>
                <w:rFonts w:eastAsia="Courier New"/>
                <w:color w:val="000000"/>
                <w:sz w:val="24"/>
                <w:lang w:eastAsia="uk-UA"/>
              </w:rPr>
            </w:pPr>
            <w:r w:rsidRPr="00C65130">
              <w:rPr>
                <w:rFonts w:eastAsia="Courier New"/>
                <w:color w:val="000000"/>
                <w:sz w:val="24"/>
                <w:lang w:eastAsia="uk-UA"/>
              </w:rPr>
              <w:t xml:space="preserve">Наявність: </w:t>
            </w:r>
          </w:p>
          <w:p w14:paraId="24F8203A" w14:textId="77777777" w:rsidR="001550F6" w:rsidRPr="00C65130" w:rsidRDefault="001550F6" w:rsidP="00C65130">
            <w:pPr>
              <w:widowControl w:val="0"/>
              <w:spacing w:line="274" w:lineRule="exact"/>
              <w:jc w:val="both"/>
              <w:rPr>
                <w:rFonts w:eastAsia="Courier New"/>
                <w:color w:val="000000"/>
                <w:sz w:val="24"/>
                <w:lang w:eastAsia="uk-UA"/>
              </w:rPr>
            </w:pPr>
            <w:r w:rsidRPr="00C65130">
              <w:rPr>
                <w:rFonts w:eastAsia="Courier New"/>
                <w:color w:val="000000"/>
                <w:sz w:val="24"/>
                <w:lang w:eastAsia="uk-UA"/>
              </w:rPr>
              <w:t xml:space="preserve">- доступу до баз даних періодичних наукових видань англійською мовою; </w:t>
            </w:r>
          </w:p>
          <w:p w14:paraId="5DF9115B" w14:textId="77777777" w:rsidR="001550F6" w:rsidRPr="00C65130" w:rsidRDefault="001550F6" w:rsidP="00C65130">
            <w:pPr>
              <w:widowControl w:val="0"/>
              <w:spacing w:line="274" w:lineRule="exact"/>
              <w:jc w:val="both"/>
              <w:rPr>
                <w:rFonts w:eastAsia="Courier New"/>
                <w:color w:val="000000"/>
                <w:sz w:val="24"/>
                <w:lang w:eastAsia="uk-UA"/>
              </w:rPr>
            </w:pPr>
            <w:r w:rsidRPr="00C65130">
              <w:rPr>
                <w:rFonts w:eastAsia="Courier New"/>
                <w:color w:val="000000"/>
                <w:sz w:val="24"/>
                <w:lang w:eastAsia="uk-UA"/>
              </w:rPr>
              <w:t xml:space="preserve">- офіційного веб-сайту (http://ust.edu.ua/); </w:t>
            </w:r>
          </w:p>
          <w:p w14:paraId="371BCA6B" w14:textId="77777777" w:rsidR="001550F6" w:rsidRPr="00C65130" w:rsidRDefault="001550F6" w:rsidP="00C65130">
            <w:pPr>
              <w:widowControl w:val="0"/>
              <w:spacing w:line="274" w:lineRule="exact"/>
              <w:jc w:val="both"/>
              <w:rPr>
                <w:rFonts w:eastAsia="Courier New"/>
                <w:color w:val="000000"/>
                <w:sz w:val="24"/>
                <w:lang w:eastAsia="uk-UA"/>
              </w:rPr>
            </w:pPr>
            <w:r w:rsidRPr="00C65130">
              <w:rPr>
                <w:rFonts w:eastAsia="Courier New"/>
                <w:color w:val="000000"/>
                <w:sz w:val="24"/>
                <w:lang w:eastAsia="uk-UA"/>
              </w:rPr>
              <w:t>− електронного ресурсу закладу освіти, який містить навчально-методичні матеріали з освітніх компонент (https://library.ust.edu.ua/uk), в тому числі в системі дистанційного навчання (https://lider.ust.edu.ua).</w:t>
            </w:r>
          </w:p>
          <w:p w14:paraId="40313619" w14:textId="77777777" w:rsidR="001550F6" w:rsidRPr="00C65130" w:rsidRDefault="001550F6" w:rsidP="00C65130">
            <w:pPr>
              <w:widowControl w:val="0"/>
              <w:spacing w:line="274" w:lineRule="exact"/>
              <w:jc w:val="both"/>
              <w:rPr>
                <w:rFonts w:eastAsia="Courier New"/>
                <w:color w:val="000000"/>
                <w:sz w:val="24"/>
                <w:lang w:eastAsia="uk-UA"/>
              </w:rPr>
            </w:pPr>
            <w:r w:rsidRPr="00C65130">
              <w:rPr>
                <w:rFonts w:eastAsia="Courier New"/>
                <w:b/>
                <w:color w:val="000000"/>
                <w:sz w:val="24"/>
                <w:lang w:eastAsia="uk-UA"/>
              </w:rPr>
              <w:t>Навчально-методичне забезпечення</w:t>
            </w:r>
            <w:r w:rsidRPr="00C65130">
              <w:rPr>
                <w:rFonts w:eastAsia="Courier New"/>
                <w:color w:val="000000"/>
                <w:sz w:val="24"/>
                <w:lang w:eastAsia="uk-UA"/>
              </w:rPr>
              <w:t xml:space="preserve">. </w:t>
            </w:r>
          </w:p>
          <w:p w14:paraId="3AF54502" w14:textId="77777777" w:rsidR="001550F6" w:rsidRPr="00C65130" w:rsidRDefault="001550F6" w:rsidP="00C65130">
            <w:pPr>
              <w:widowControl w:val="0"/>
              <w:spacing w:line="274" w:lineRule="exact"/>
              <w:jc w:val="both"/>
              <w:rPr>
                <w:rFonts w:eastAsia="Courier New"/>
                <w:color w:val="000000"/>
                <w:sz w:val="24"/>
                <w:lang w:eastAsia="uk-UA"/>
              </w:rPr>
            </w:pPr>
            <w:r w:rsidRPr="00C65130">
              <w:rPr>
                <w:rFonts w:eastAsia="Courier New"/>
                <w:color w:val="000000"/>
                <w:sz w:val="24"/>
                <w:lang w:eastAsia="uk-UA"/>
              </w:rPr>
              <w:t xml:space="preserve">Наявність: </w:t>
            </w:r>
          </w:p>
          <w:p w14:paraId="6E653517" w14:textId="77777777" w:rsidR="001550F6" w:rsidRPr="00C65130" w:rsidRDefault="001550F6" w:rsidP="00C65130">
            <w:pPr>
              <w:widowControl w:val="0"/>
              <w:spacing w:line="274" w:lineRule="exact"/>
              <w:jc w:val="both"/>
              <w:rPr>
                <w:rFonts w:eastAsia="Courier New"/>
                <w:color w:val="000000"/>
                <w:sz w:val="24"/>
                <w:lang w:eastAsia="uk-UA"/>
              </w:rPr>
            </w:pPr>
            <w:r w:rsidRPr="00C65130">
              <w:rPr>
                <w:rFonts w:eastAsia="Courier New"/>
                <w:color w:val="000000"/>
                <w:sz w:val="24"/>
                <w:lang w:eastAsia="uk-UA"/>
              </w:rPr>
              <w:t xml:space="preserve">- освітньої програми; </w:t>
            </w:r>
          </w:p>
          <w:p w14:paraId="3BB2AB9E" w14:textId="77777777" w:rsidR="001550F6" w:rsidRPr="00C65130" w:rsidRDefault="001550F6" w:rsidP="00C65130">
            <w:pPr>
              <w:widowControl w:val="0"/>
              <w:spacing w:line="274" w:lineRule="exact"/>
              <w:jc w:val="both"/>
              <w:rPr>
                <w:rFonts w:eastAsia="Courier New"/>
                <w:color w:val="000000"/>
                <w:sz w:val="24"/>
                <w:lang w:eastAsia="uk-UA"/>
              </w:rPr>
            </w:pPr>
            <w:r w:rsidRPr="00C65130">
              <w:rPr>
                <w:rFonts w:eastAsia="Courier New"/>
                <w:color w:val="000000"/>
                <w:sz w:val="24"/>
                <w:lang w:eastAsia="uk-UA"/>
              </w:rPr>
              <w:t xml:space="preserve">- навчального плану; </w:t>
            </w:r>
          </w:p>
          <w:p w14:paraId="506E9467" w14:textId="6853C3F0" w:rsidR="001550F6" w:rsidRPr="00C65130" w:rsidRDefault="001550F6" w:rsidP="00C65130">
            <w:pPr>
              <w:widowControl w:val="0"/>
              <w:spacing w:line="274" w:lineRule="exact"/>
              <w:jc w:val="both"/>
              <w:rPr>
                <w:rFonts w:eastAsia="Courier New"/>
                <w:color w:val="000000"/>
                <w:sz w:val="24"/>
                <w:lang w:eastAsia="uk-UA"/>
              </w:rPr>
            </w:pPr>
            <w:r w:rsidRPr="00C65130">
              <w:rPr>
                <w:rFonts w:eastAsia="Courier New"/>
                <w:color w:val="000000"/>
                <w:sz w:val="24"/>
                <w:lang w:eastAsia="uk-UA"/>
              </w:rPr>
              <w:t>- робочої програми навчальної дисципліни (</w:t>
            </w:r>
            <w:proofErr w:type="spellStart"/>
            <w:r w:rsidRPr="00C65130">
              <w:rPr>
                <w:rFonts w:eastAsia="Courier New"/>
                <w:color w:val="000000"/>
                <w:sz w:val="24"/>
                <w:lang w:eastAsia="uk-UA"/>
              </w:rPr>
              <w:t>с</w:t>
            </w:r>
            <w:r w:rsidR="00395647" w:rsidRPr="00C65130">
              <w:rPr>
                <w:rFonts w:eastAsia="Courier New"/>
                <w:color w:val="000000"/>
                <w:sz w:val="24"/>
                <w:lang w:eastAsia="uk-UA"/>
              </w:rPr>
              <w:t>и</w:t>
            </w:r>
            <w:r w:rsidRPr="00C65130">
              <w:rPr>
                <w:rFonts w:eastAsia="Courier New"/>
                <w:color w:val="000000"/>
                <w:sz w:val="24"/>
                <w:lang w:eastAsia="uk-UA"/>
              </w:rPr>
              <w:t>лабусу</w:t>
            </w:r>
            <w:proofErr w:type="spellEnd"/>
            <w:r w:rsidRPr="00C65130">
              <w:rPr>
                <w:rFonts w:eastAsia="Courier New"/>
                <w:color w:val="000000"/>
                <w:sz w:val="24"/>
                <w:lang w:eastAsia="uk-UA"/>
              </w:rPr>
              <w:t xml:space="preserve">) з кожної освітньої компоненти; </w:t>
            </w:r>
          </w:p>
          <w:p w14:paraId="3D40229D" w14:textId="77777777" w:rsidR="001550F6" w:rsidRPr="00C65130" w:rsidRDefault="001550F6" w:rsidP="00C65130">
            <w:pPr>
              <w:widowControl w:val="0"/>
              <w:spacing w:line="274" w:lineRule="exact"/>
              <w:jc w:val="both"/>
              <w:rPr>
                <w:rFonts w:eastAsia="Courier New"/>
                <w:color w:val="000000"/>
                <w:sz w:val="24"/>
                <w:lang w:eastAsia="uk-UA"/>
              </w:rPr>
            </w:pPr>
            <w:r w:rsidRPr="00C65130">
              <w:rPr>
                <w:rFonts w:eastAsia="Courier New"/>
                <w:color w:val="000000"/>
                <w:sz w:val="24"/>
                <w:lang w:eastAsia="uk-UA"/>
              </w:rPr>
              <w:t xml:space="preserve">- робочих програм практик; </w:t>
            </w:r>
          </w:p>
          <w:p w14:paraId="607CA9CA" w14:textId="77777777" w:rsidR="001550F6" w:rsidRPr="00C65130" w:rsidRDefault="001550F6" w:rsidP="00C65130">
            <w:pPr>
              <w:widowControl w:val="0"/>
              <w:spacing w:line="274" w:lineRule="exact"/>
              <w:jc w:val="both"/>
              <w:rPr>
                <w:rFonts w:eastAsia="Courier New"/>
                <w:color w:val="000000"/>
                <w:sz w:val="24"/>
                <w:lang w:eastAsia="uk-UA"/>
              </w:rPr>
            </w:pPr>
            <w:r w:rsidRPr="00C65130">
              <w:rPr>
                <w:rFonts w:eastAsia="Courier New"/>
                <w:color w:val="000000"/>
                <w:sz w:val="24"/>
                <w:lang w:eastAsia="uk-UA"/>
              </w:rPr>
              <w:t xml:space="preserve">- методичного забезпечення для кожної освітньої компоненти; </w:t>
            </w:r>
          </w:p>
          <w:p w14:paraId="17250CB0" w14:textId="0DB4FA0D" w:rsidR="00B35BF2" w:rsidRPr="00C65130" w:rsidRDefault="001550F6" w:rsidP="00C65130">
            <w:pPr>
              <w:widowControl w:val="0"/>
              <w:spacing w:line="274" w:lineRule="exact"/>
              <w:jc w:val="both"/>
              <w:rPr>
                <w:rFonts w:eastAsia="Times New Roman"/>
                <w:color w:val="000000"/>
                <w:sz w:val="24"/>
                <w:lang w:eastAsia="uk-UA"/>
              </w:rPr>
            </w:pPr>
            <w:r w:rsidRPr="00C65130">
              <w:rPr>
                <w:rFonts w:eastAsia="Courier New"/>
                <w:color w:val="000000"/>
                <w:sz w:val="24"/>
                <w:lang w:eastAsia="uk-UA"/>
              </w:rPr>
              <w:lastRenderedPageBreak/>
              <w:t>- методичних матеріалів для проведення атестації здобувачі</w:t>
            </w:r>
          </w:p>
        </w:tc>
      </w:tr>
      <w:tr w:rsidR="00B35BF2" w:rsidRPr="00C65130" w14:paraId="4485EC09" w14:textId="77777777" w:rsidTr="00D04032">
        <w:trPr>
          <w:trHeight w:val="567"/>
        </w:trPr>
        <w:tc>
          <w:tcPr>
            <w:tcW w:w="9638" w:type="dxa"/>
            <w:gridSpan w:val="2"/>
            <w:vAlign w:val="center"/>
          </w:tcPr>
          <w:p w14:paraId="3DF3941D" w14:textId="322428C3" w:rsidR="00B35BF2" w:rsidRPr="00C65130" w:rsidRDefault="00B35BF2" w:rsidP="00C65130">
            <w:pPr>
              <w:widowControl w:val="0"/>
              <w:spacing w:line="274" w:lineRule="exact"/>
              <w:rPr>
                <w:rFonts w:eastAsia="Times New Roman"/>
                <w:color w:val="000000"/>
                <w:sz w:val="24"/>
                <w:lang w:eastAsia="uk-UA"/>
              </w:rPr>
            </w:pPr>
            <w:r w:rsidRPr="00C65130">
              <w:rPr>
                <w:rFonts w:eastAsia="Courier New"/>
                <w:b/>
                <w:bCs/>
                <w:color w:val="000000"/>
                <w:sz w:val="24"/>
                <w:lang w:eastAsia="uk-UA"/>
              </w:rPr>
              <w:lastRenderedPageBreak/>
              <w:t>1.9. Академічна мобільність</w:t>
            </w:r>
          </w:p>
        </w:tc>
      </w:tr>
      <w:tr w:rsidR="00B35BF2" w:rsidRPr="00C65130" w14:paraId="1F42CF7F" w14:textId="77777777" w:rsidTr="00B35BF2">
        <w:trPr>
          <w:trHeight w:val="1134"/>
        </w:trPr>
        <w:tc>
          <w:tcPr>
            <w:tcW w:w="0" w:type="auto"/>
          </w:tcPr>
          <w:p w14:paraId="60BCE464" w14:textId="77777777" w:rsidR="00B35BF2" w:rsidRPr="00C65130" w:rsidRDefault="00B35BF2" w:rsidP="00C65130">
            <w:pPr>
              <w:widowControl w:val="0"/>
              <w:spacing w:line="274" w:lineRule="exact"/>
              <w:rPr>
                <w:rFonts w:eastAsia="Times New Roman"/>
                <w:color w:val="000000"/>
                <w:sz w:val="24"/>
                <w:shd w:val="clear" w:color="auto" w:fill="FFFFFF"/>
                <w:lang w:eastAsia="uk-UA"/>
              </w:rPr>
            </w:pPr>
            <w:r w:rsidRPr="00C65130">
              <w:rPr>
                <w:rFonts w:eastAsia="Courier New"/>
                <w:bCs/>
                <w:color w:val="000000"/>
                <w:sz w:val="24"/>
                <w:lang w:eastAsia="uk-UA"/>
              </w:rPr>
              <w:t>Національна кредитна мобільність</w:t>
            </w:r>
          </w:p>
        </w:tc>
        <w:tc>
          <w:tcPr>
            <w:tcW w:w="5355" w:type="dxa"/>
          </w:tcPr>
          <w:p w14:paraId="4992C956" w14:textId="2C750102" w:rsidR="00B35BF2" w:rsidRPr="00C65130" w:rsidRDefault="00395647" w:rsidP="00C65130">
            <w:pPr>
              <w:widowControl w:val="0"/>
              <w:spacing w:line="274" w:lineRule="exact"/>
              <w:jc w:val="both"/>
              <w:rPr>
                <w:rFonts w:eastAsia="Times New Roman"/>
                <w:color w:val="000000"/>
                <w:sz w:val="24"/>
                <w:lang w:eastAsia="uk-UA"/>
              </w:rPr>
            </w:pPr>
            <w:r w:rsidRPr="00C65130">
              <w:rPr>
                <w:rFonts w:eastAsia="Courier New"/>
                <w:bCs/>
                <w:color w:val="000000"/>
                <w:sz w:val="24"/>
                <w:shd w:val="clear" w:color="auto" w:fill="FFFFFF"/>
                <w:lang w:eastAsia="uk-UA"/>
              </w:rPr>
              <w:t>Регламентується Положенням «Про порядок реалізації права на академічну мобільність учасників освітнього процесу» відповідно до двосторонніх договорів.</w:t>
            </w:r>
          </w:p>
        </w:tc>
      </w:tr>
      <w:tr w:rsidR="00B35BF2" w:rsidRPr="00C65130" w14:paraId="5BC6824E" w14:textId="77777777" w:rsidTr="00B35BF2">
        <w:trPr>
          <w:trHeight w:val="1134"/>
        </w:trPr>
        <w:tc>
          <w:tcPr>
            <w:tcW w:w="0" w:type="auto"/>
          </w:tcPr>
          <w:p w14:paraId="611EFA26" w14:textId="77777777" w:rsidR="00B35BF2" w:rsidRPr="00C65130" w:rsidRDefault="00B35BF2" w:rsidP="00C65130">
            <w:pPr>
              <w:widowControl w:val="0"/>
              <w:spacing w:line="274" w:lineRule="exact"/>
              <w:rPr>
                <w:rFonts w:eastAsia="Courier New"/>
                <w:bCs/>
                <w:color w:val="000000"/>
                <w:sz w:val="24"/>
                <w:lang w:eastAsia="uk-UA"/>
              </w:rPr>
            </w:pPr>
            <w:r w:rsidRPr="00C65130">
              <w:rPr>
                <w:rFonts w:eastAsia="Courier New"/>
                <w:bCs/>
                <w:color w:val="000000"/>
                <w:sz w:val="24"/>
                <w:lang w:eastAsia="uk-UA"/>
              </w:rPr>
              <w:t>Міжнародна кредитна мобільність</w:t>
            </w:r>
          </w:p>
        </w:tc>
        <w:tc>
          <w:tcPr>
            <w:tcW w:w="5355" w:type="dxa"/>
          </w:tcPr>
          <w:p w14:paraId="6FD5FDEA" w14:textId="77777777" w:rsidR="001550F6" w:rsidRPr="00C65130" w:rsidRDefault="001550F6" w:rsidP="00C65130">
            <w:pPr>
              <w:widowControl w:val="0"/>
              <w:spacing w:line="274" w:lineRule="exact"/>
              <w:ind w:left="75"/>
              <w:jc w:val="both"/>
              <w:rPr>
                <w:rFonts w:eastAsia="Courier New"/>
                <w:color w:val="000000"/>
                <w:sz w:val="24"/>
                <w:lang w:eastAsia="uk-UA"/>
              </w:rPr>
            </w:pPr>
            <w:r w:rsidRPr="00C65130">
              <w:rPr>
                <w:rFonts w:eastAsia="Courier New"/>
                <w:color w:val="000000"/>
                <w:sz w:val="24"/>
                <w:lang w:eastAsia="uk-UA"/>
              </w:rPr>
              <w:t xml:space="preserve">Відповідно до Положення про порядок реалізації права на академічну мобільність учасників освітнього процесу та договорів, укладених у рамках програми </w:t>
            </w:r>
            <w:proofErr w:type="spellStart"/>
            <w:r w:rsidRPr="00C65130">
              <w:rPr>
                <w:rFonts w:eastAsia="Courier New"/>
                <w:color w:val="000000"/>
                <w:sz w:val="24"/>
                <w:lang w:eastAsia="uk-UA"/>
              </w:rPr>
              <w:t>Erasmus</w:t>
            </w:r>
            <w:proofErr w:type="spellEnd"/>
            <w:r w:rsidRPr="00C65130">
              <w:rPr>
                <w:rFonts w:eastAsia="Courier New"/>
                <w:color w:val="000000"/>
                <w:sz w:val="24"/>
                <w:lang w:eastAsia="uk-UA"/>
              </w:rPr>
              <w:t xml:space="preserve">+ між УДУНТ та: </w:t>
            </w:r>
          </w:p>
          <w:p w14:paraId="4B145D30" w14:textId="77777777" w:rsidR="001550F6" w:rsidRPr="00C65130" w:rsidRDefault="001550F6" w:rsidP="00C65130">
            <w:pPr>
              <w:widowControl w:val="0"/>
              <w:spacing w:line="274" w:lineRule="exact"/>
              <w:ind w:left="75"/>
              <w:jc w:val="both"/>
              <w:rPr>
                <w:rFonts w:eastAsia="Courier New"/>
                <w:color w:val="000000"/>
                <w:sz w:val="24"/>
                <w:lang w:eastAsia="uk-UA"/>
              </w:rPr>
            </w:pPr>
            <w:r w:rsidRPr="00C65130">
              <w:rPr>
                <w:rFonts w:eastAsia="Courier New"/>
                <w:color w:val="000000"/>
                <w:sz w:val="24"/>
                <w:lang w:eastAsia="uk-UA"/>
              </w:rPr>
              <w:t xml:space="preserve">- Вільнюський технічний університет ім. </w:t>
            </w:r>
            <w:proofErr w:type="spellStart"/>
            <w:r w:rsidRPr="00C65130">
              <w:rPr>
                <w:rFonts w:eastAsia="Courier New"/>
                <w:color w:val="000000"/>
                <w:sz w:val="24"/>
                <w:lang w:eastAsia="uk-UA"/>
              </w:rPr>
              <w:t>Гедімінаса</w:t>
            </w:r>
            <w:proofErr w:type="spellEnd"/>
            <w:r w:rsidRPr="00C65130">
              <w:rPr>
                <w:rFonts w:eastAsia="Courier New"/>
                <w:color w:val="000000"/>
                <w:sz w:val="24"/>
                <w:lang w:eastAsia="uk-UA"/>
              </w:rPr>
              <w:t xml:space="preserve">, Литва; </w:t>
            </w:r>
          </w:p>
          <w:p w14:paraId="6747E3C9" w14:textId="77777777" w:rsidR="001550F6" w:rsidRPr="00C65130" w:rsidRDefault="001550F6" w:rsidP="00C65130">
            <w:pPr>
              <w:widowControl w:val="0"/>
              <w:spacing w:line="274" w:lineRule="exact"/>
              <w:ind w:left="75"/>
              <w:jc w:val="both"/>
              <w:rPr>
                <w:rFonts w:eastAsia="Courier New"/>
                <w:color w:val="000000"/>
                <w:sz w:val="24"/>
                <w:lang w:eastAsia="uk-UA"/>
              </w:rPr>
            </w:pPr>
            <w:r w:rsidRPr="00C65130">
              <w:rPr>
                <w:rFonts w:eastAsia="Courier New"/>
                <w:color w:val="000000"/>
                <w:sz w:val="24"/>
                <w:lang w:eastAsia="uk-UA"/>
              </w:rPr>
              <w:t xml:space="preserve">- </w:t>
            </w:r>
            <w:proofErr w:type="spellStart"/>
            <w:r w:rsidRPr="00C65130">
              <w:rPr>
                <w:rFonts w:eastAsia="Courier New"/>
                <w:color w:val="000000"/>
                <w:sz w:val="24"/>
                <w:lang w:eastAsia="uk-UA"/>
              </w:rPr>
              <w:t>Силезьський</w:t>
            </w:r>
            <w:proofErr w:type="spellEnd"/>
            <w:r w:rsidRPr="00C65130">
              <w:rPr>
                <w:rFonts w:eastAsia="Courier New"/>
                <w:color w:val="000000"/>
                <w:sz w:val="24"/>
                <w:lang w:eastAsia="uk-UA"/>
              </w:rPr>
              <w:t xml:space="preserve"> технологічний університет, Польща; </w:t>
            </w:r>
          </w:p>
          <w:p w14:paraId="4BFA7EB2" w14:textId="77777777" w:rsidR="001550F6" w:rsidRPr="00C65130" w:rsidRDefault="001550F6" w:rsidP="00C65130">
            <w:pPr>
              <w:widowControl w:val="0"/>
              <w:spacing w:line="274" w:lineRule="exact"/>
              <w:ind w:left="75"/>
              <w:jc w:val="both"/>
              <w:rPr>
                <w:rFonts w:eastAsia="Courier New"/>
                <w:color w:val="000000"/>
                <w:sz w:val="24"/>
                <w:lang w:eastAsia="uk-UA"/>
              </w:rPr>
            </w:pPr>
            <w:r w:rsidRPr="00C65130">
              <w:rPr>
                <w:rFonts w:eastAsia="Courier New"/>
                <w:color w:val="000000"/>
                <w:sz w:val="24"/>
                <w:lang w:eastAsia="uk-UA"/>
              </w:rPr>
              <w:t xml:space="preserve">- Варшавський технологічний університет, Польща; </w:t>
            </w:r>
          </w:p>
          <w:p w14:paraId="63DB42FC" w14:textId="77777777" w:rsidR="001550F6" w:rsidRPr="00C65130" w:rsidRDefault="001550F6" w:rsidP="00C65130">
            <w:pPr>
              <w:widowControl w:val="0"/>
              <w:spacing w:line="274" w:lineRule="exact"/>
              <w:ind w:left="75"/>
              <w:jc w:val="both"/>
              <w:rPr>
                <w:rFonts w:eastAsia="Courier New"/>
                <w:color w:val="000000"/>
                <w:sz w:val="24"/>
                <w:lang w:eastAsia="uk-UA"/>
              </w:rPr>
            </w:pPr>
            <w:r w:rsidRPr="00C65130">
              <w:rPr>
                <w:rFonts w:eastAsia="Courier New"/>
                <w:color w:val="000000"/>
                <w:sz w:val="24"/>
                <w:lang w:eastAsia="uk-UA"/>
              </w:rPr>
              <w:t xml:space="preserve">- Краківський технологічний університет, Польща; </w:t>
            </w:r>
          </w:p>
          <w:p w14:paraId="6DA5B2F5" w14:textId="77777777" w:rsidR="001550F6" w:rsidRPr="00C65130" w:rsidRDefault="001550F6" w:rsidP="00C65130">
            <w:pPr>
              <w:widowControl w:val="0"/>
              <w:spacing w:line="274" w:lineRule="exact"/>
              <w:ind w:left="75"/>
              <w:jc w:val="both"/>
              <w:rPr>
                <w:rFonts w:eastAsia="Courier New"/>
                <w:color w:val="000000"/>
                <w:sz w:val="24"/>
                <w:lang w:eastAsia="uk-UA"/>
              </w:rPr>
            </w:pPr>
            <w:r w:rsidRPr="00C65130">
              <w:rPr>
                <w:rFonts w:eastAsia="Courier New"/>
                <w:color w:val="000000"/>
                <w:sz w:val="24"/>
                <w:lang w:eastAsia="uk-UA"/>
              </w:rPr>
              <w:t xml:space="preserve">- Ланьчжоу </w:t>
            </w:r>
            <w:proofErr w:type="spellStart"/>
            <w:r w:rsidRPr="00C65130">
              <w:rPr>
                <w:rFonts w:eastAsia="Courier New"/>
                <w:color w:val="000000"/>
                <w:sz w:val="24"/>
                <w:lang w:eastAsia="uk-UA"/>
              </w:rPr>
              <w:t>Цзяотун</w:t>
            </w:r>
            <w:proofErr w:type="spellEnd"/>
            <w:r w:rsidRPr="00C65130">
              <w:rPr>
                <w:rFonts w:eastAsia="Courier New"/>
                <w:color w:val="000000"/>
                <w:sz w:val="24"/>
                <w:lang w:eastAsia="uk-UA"/>
              </w:rPr>
              <w:t xml:space="preserve"> Університет транспорту, Китай; </w:t>
            </w:r>
          </w:p>
          <w:p w14:paraId="7C6F7ACA" w14:textId="6FF904F3" w:rsidR="00B35BF2" w:rsidRPr="00C65130" w:rsidRDefault="001550F6" w:rsidP="00C65130">
            <w:pPr>
              <w:widowControl w:val="0"/>
              <w:spacing w:line="274" w:lineRule="exact"/>
              <w:jc w:val="both"/>
              <w:rPr>
                <w:rFonts w:eastAsia="Courier New"/>
                <w:color w:val="000000"/>
                <w:sz w:val="24"/>
                <w:lang w:eastAsia="uk-UA"/>
              </w:rPr>
            </w:pPr>
            <w:r w:rsidRPr="00C65130">
              <w:rPr>
                <w:rFonts w:eastAsia="Courier New"/>
                <w:color w:val="000000"/>
                <w:sz w:val="24"/>
                <w:lang w:eastAsia="uk-UA"/>
              </w:rPr>
              <w:t xml:space="preserve">- </w:t>
            </w:r>
            <w:proofErr w:type="spellStart"/>
            <w:r w:rsidRPr="00C65130">
              <w:rPr>
                <w:rFonts w:eastAsia="Courier New"/>
                <w:color w:val="000000"/>
                <w:sz w:val="24"/>
                <w:lang w:eastAsia="uk-UA"/>
              </w:rPr>
              <w:t>Фрайберзьк</w:t>
            </w:r>
            <w:r w:rsidR="00B16CAC" w:rsidRPr="00C65130">
              <w:rPr>
                <w:rFonts w:eastAsia="Courier New"/>
                <w:color w:val="000000"/>
                <w:sz w:val="24"/>
                <w:lang w:eastAsia="uk-UA"/>
              </w:rPr>
              <w:t>а</w:t>
            </w:r>
            <w:proofErr w:type="spellEnd"/>
            <w:r w:rsidRPr="00C65130">
              <w:rPr>
                <w:rFonts w:eastAsia="Courier New"/>
                <w:color w:val="000000"/>
                <w:sz w:val="24"/>
                <w:lang w:eastAsia="uk-UA"/>
              </w:rPr>
              <w:t xml:space="preserve"> гірнич</w:t>
            </w:r>
            <w:r w:rsidR="00B16CAC" w:rsidRPr="00C65130">
              <w:rPr>
                <w:rFonts w:eastAsia="Courier New"/>
                <w:color w:val="000000"/>
                <w:sz w:val="24"/>
                <w:lang w:eastAsia="uk-UA"/>
              </w:rPr>
              <w:t>а</w:t>
            </w:r>
            <w:r w:rsidRPr="00C65130">
              <w:rPr>
                <w:rFonts w:eastAsia="Courier New"/>
                <w:color w:val="000000"/>
                <w:sz w:val="24"/>
                <w:lang w:eastAsia="uk-UA"/>
              </w:rPr>
              <w:t xml:space="preserve"> академі</w:t>
            </w:r>
            <w:r w:rsidR="00B16CAC" w:rsidRPr="00C65130">
              <w:rPr>
                <w:rFonts w:eastAsia="Courier New"/>
                <w:color w:val="000000"/>
                <w:sz w:val="24"/>
                <w:lang w:eastAsia="uk-UA"/>
              </w:rPr>
              <w:t xml:space="preserve">я, </w:t>
            </w:r>
            <w:r w:rsidRPr="00C65130">
              <w:rPr>
                <w:rFonts w:eastAsia="Courier New"/>
                <w:color w:val="000000"/>
                <w:sz w:val="24"/>
                <w:lang w:eastAsia="uk-UA"/>
              </w:rPr>
              <w:t>Німеччина</w:t>
            </w:r>
            <w:r w:rsidR="00B16CAC" w:rsidRPr="00C65130">
              <w:rPr>
                <w:rFonts w:eastAsia="Courier New"/>
                <w:color w:val="000000"/>
                <w:sz w:val="24"/>
                <w:lang w:eastAsia="uk-UA"/>
              </w:rPr>
              <w:t xml:space="preserve"> (угода про подвійне дипломування)</w:t>
            </w:r>
            <w:r w:rsidRPr="00C65130">
              <w:rPr>
                <w:rFonts w:eastAsia="Courier New"/>
                <w:color w:val="000000"/>
                <w:sz w:val="24"/>
                <w:lang w:eastAsia="uk-UA"/>
              </w:rPr>
              <w:t>.</w:t>
            </w:r>
          </w:p>
        </w:tc>
      </w:tr>
      <w:tr w:rsidR="00B35BF2" w:rsidRPr="00C65130" w14:paraId="05BAD1D7" w14:textId="77777777" w:rsidTr="00B35BF2">
        <w:trPr>
          <w:trHeight w:val="1134"/>
        </w:trPr>
        <w:tc>
          <w:tcPr>
            <w:tcW w:w="0" w:type="auto"/>
          </w:tcPr>
          <w:p w14:paraId="6981CBF7" w14:textId="77777777" w:rsidR="00B35BF2" w:rsidRPr="00C65130" w:rsidRDefault="00B35BF2" w:rsidP="00C65130">
            <w:pPr>
              <w:widowControl w:val="0"/>
              <w:spacing w:line="274" w:lineRule="exact"/>
              <w:jc w:val="left"/>
              <w:rPr>
                <w:rFonts w:eastAsia="Courier New"/>
                <w:bCs/>
                <w:color w:val="000000"/>
                <w:sz w:val="24"/>
                <w:lang w:eastAsia="uk-UA"/>
              </w:rPr>
            </w:pPr>
            <w:r w:rsidRPr="00C65130">
              <w:rPr>
                <w:rFonts w:eastAsia="Courier New"/>
                <w:bCs/>
                <w:color w:val="000000"/>
                <w:sz w:val="24"/>
                <w:lang w:eastAsia="uk-UA"/>
              </w:rPr>
              <w:t>Навчання іноземних здобувачів вищої освіти</w:t>
            </w:r>
          </w:p>
        </w:tc>
        <w:tc>
          <w:tcPr>
            <w:tcW w:w="5355" w:type="dxa"/>
          </w:tcPr>
          <w:p w14:paraId="14C398DB" w14:textId="77777777" w:rsidR="00B16CAC" w:rsidRPr="00C65130" w:rsidRDefault="00B16CAC" w:rsidP="00C65130">
            <w:pPr>
              <w:widowControl w:val="0"/>
              <w:spacing w:line="274" w:lineRule="exact"/>
              <w:ind w:left="-93"/>
              <w:jc w:val="both"/>
              <w:rPr>
                <w:rFonts w:eastAsia="Courier New"/>
                <w:color w:val="000000"/>
                <w:sz w:val="24"/>
                <w:lang w:eastAsia="uk-UA"/>
              </w:rPr>
            </w:pPr>
            <w:r w:rsidRPr="00C65130">
              <w:rPr>
                <w:rFonts w:eastAsia="Courier New"/>
                <w:color w:val="000000"/>
                <w:sz w:val="24"/>
                <w:lang w:eastAsia="uk-UA"/>
              </w:rPr>
              <w:t xml:space="preserve">Навчання іноземних здобувачів вищої освіти проводиться на загальних умовах. Можлива додаткова </w:t>
            </w:r>
            <w:proofErr w:type="spellStart"/>
            <w:r w:rsidRPr="00C65130">
              <w:rPr>
                <w:rFonts w:eastAsia="Courier New"/>
                <w:color w:val="000000"/>
                <w:sz w:val="24"/>
                <w:lang w:eastAsia="uk-UA"/>
              </w:rPr>
              <w:t>мовна</w:t>
            </w:r>
            <w:proofErr w:type="spellEnd"/>
            <w:r w:rsidRPr="00C65130">
              <w:rPr>
                <w:rFonts w:eastAsia="Courier New"/>
                <w:color w:val="000000"/>
                <w:sz w:val="24"/>
                <w:lang w:eastAsia="uk-UA"/>
              </w:rPr>
              <w:t xml:space="preserve"> підготовка. </w:t>
            </w:r>
          </w:p>
          <w:p w14:paraId="337AB692" w14:textId="2A2E7CE3" w:rsidR="00B35BF2" w:rsidRPr="00C65130" w:rsidRDefault="00B16CAC" w:rsidP="00C65130">
            <w:pPr>
              <w:widowControl w:val="0"/>
              <w:spacing w:line="274" w:lineRule="exact"/>
              <w:ind w:left="-93"/>
              <w:jc w:val="both"/>
              <w:rPr>
                <w:rFonts w:eastAsia="Courier New"/>
                <w:color w:val="000000"/>
                <w:sz w:val="24"/>
                <w:lang w:eastAsia="uk-UA"/>
              </w:rPr>
            </w:pPr>
            <w:r w:rsidRPr="00C65130">
              <w:rPr>
                <w:rFonts w:eastAsia="Courier New"/>
                <w:color w:val="000000"/>
                <w:sz w:val="24"/>
                <w:lang w:eastAsia="uk-UA"/>
              </w:rPr>
              <w:t>Умови вступу на освітню програму іноземців та осіб без громадянства висвітлено у Правилах прийому.</w:t>
            </w:r>
          </w:p>
        </w:tc>
      </w:tr>
    </w:tbl>
    <w:p w14:paraId="29544DAD" w14:textId="5AD329D1" w:rsidR="00707C73" w:rsidRPr="00C65130" w:rsidRDefault="00707C73" w:rsidP="00C65130">
      <w:pPr>
        <w:spacing w:before="240" w:after="120" w:line="240" w:lineRule="auto"/>
        <w:ind w:left="426" w:firstLine="0"/>
        <w:jc w:val="both"/>
        <w:rPr>
          <w:rFonts w:eastAsia="Times New Roman" w:cs="Times New Roman"/>
          <w:b/>
          <w:szCs w:val="28"/>
          <w:lang w:eastAsia="ru-RU"/>
        </w:rPr>
      </w:pPr>
      <w:bookmarkStart w:id="2" w:name="bookmark9"/>
      <w:r w:rsidRPr="00C65130">
        <w:rPr>
          <w:rFonts w:eastAsia="Times New Roman" w:cs="Times New Roman"/>
          <w:b/>
          <w:szCs w:val="28"/>
          <w:lang w:eastAsia="ru-RU"/>
        </w:rPr>
        <w:br w:type="page"/>
      </w:r>
    </w:p>
    <w:p w14:paraId="7EAB10CF" w14:textId="69DC4FB6" w:rsidR="000B03C2" w:rsidRPr="00C65130" w:rsidRDefault="000B03C2" w:rsidP="00C65130">
      <w:pPr>
        <w:spacing w:before="240" w:after="120" w:line="240" w:lineRule="auto"/>
        <w:ind w:left="426" w:firstLine="0"/>
        <w:jc w:val="both"/>
        <w:rPr>
          <w:rFonts w:eastAsia="Times New Roman" w:cs="Times New Roman"/>
          <w:b/>
          <w:szCs w:val="28"/>
          <w:lang w:eastAsia="ru-RU"/>
        </w:rPr>
      </w:pPr>
      <w:r w:rsidRPr="00C65130">
        <w:rPr>
          <w:rFonts w:eastAsia="Times New Roman" w:cs="Times New Roman"/>
          <w:b/>
          <w:szCs w:val="28"/>
          <w:lang w:eastAsia="ru-RU"/>
        </w:rPr>
        <w:lastRenderedPageBreak/>
        <w:t xml:space="preserve">2. Перелік компонент освітньої програми та </w:t>
      </w:r>
      <w:r w:rsidRPr="00C65130">
        <w:rPr>
          <w:rFonts w:eastAsia="Times New Roman" w:cs="Times New Roman"/>
          <w:b/>
          <w:bCs/>
          <w:szCs w:val="28"/>
          <w:lang w:eastAsia="ru-RU"/>
        </w:rPr>
        <w:t>їх</w:t>
      </w:r>
      <w:r w:rsidRPr="00C65130">
        <w:rPr>
          <w:rFonts w:eastAsia="Times New Roman" w:cs="Times New Roman"/>
          <w:bCs/>
          <w:szCs w:val="28"/>
          <w:lang w:eastAsia="ru-RU"/>
        </w:rPr>
        <w:t xml:space="preserve"> </w:t>
      </w:r>
      <w:r w:rsidRPr="00C65130">
        <w:rPr>
          <w:rFonts w:eastAsia="Times New Roman" w:cs="Times New Roman"/>
          <w:b/>
          <w:szCs w:val="28"/>
          <w:lang w:eastAsia="ru-RU"/>
        </w:rPr>
        <w:t>логічна послідовність</w:t>
      </w:r>
      <w:bookmarkStart w:id="3" w:name="bookmark10"/>
      <w:bookmarkEnd w:id="2"/>
    </w:p>
    <w:tbl>
      <w:tblPr>
        <w:tblStyle w:val="af"/>
        <w:tblW w:w="9628" w:type="dxa"/>
        <w:tblLook w:val="04A0" w:firstRow="1" w:lastRow="0" w:firstColumn="1" w:lastColumn="0" w:noHBand="0" w:noVBand="1"/>
      </w:tblPr>
      <w:tblGrid>
        <w:gridCol w:w="1652"/>
        <w:gridCol w:w="4513"/>
        <w:gridCol w:w="1537"/>
        <w:gridCol w:w="1926"/>
      </w:tblGrid>
      <w:tr w:rsidR="000B03C2" w:rsidRPr="00C65130" w14:paraId="31AEBB35" w14:textId="77777777" w:rsidTr="00B16CAC">
        <w:trPr>
          <w:trHeight w:val="850"/>
        </w:trPr>
        <w:tc>
          <w:tcPr>
            <w:tcW w:w="1652" w:type="dxa"/>
            <w:vAlign w:val="center"/>
          </w:tcPr>
          <w:bookmarkEnd w:id="3"/>
          <w:p w14:paraId="30B5B0A7" w14:textId="77777777" w:rsidR="000B03C2" w:rsidRPr="00C65130" w:rsidRDefault="000B03C2" w:rsidP="00C65130">
            <w:pPr>
              <w:rPr>
                <w:rFonts w:eastAsia="Times New Roman"/>
                <w:b/>
                <w:sz w:val="24"/>
                <w:lang w:eastAsia="ru-RU"/>
              </w:rPr>
            </w:pPr>
            <w:r w:rsidRPr="00C65130">
              <w:rPr>
                <w:rFonts w:eastAsia="Courier New"/>
                <w:color w:val="000000"/>
                <w:sz w:val="24"/>
                <w:lang w:eastAsia="uk-UA"/>
              </w:rPr>
              <w:t>Код освітньої компоненти</w:t>
            </w:r>
          </w:p>
        </w:tc>
        <w:tc>
          <w:tcPr>
            <w:tcW w:w="4513" w:type="dxa"/>
            <w:vAlign w:val="center"/>
          </w:tcPr>
          <w:p w14:paraId="4546B1DC" w14:textId="77777777" w:rsidR="000B03C2" w:rsidRPr="00C65130" w:rsidRDefault="000B03C2" w:rsidP="00C65130">
            <w:pPr>
              <w:rPr>
                <w:rFonts w:eastAsia="Times New Roman"/>
                <w:b/>
                <w:sz w:val="24"/>
                <w:lang w:eastAsia="ru-RU"/>
              </w:rPr>
            </w:pPr>
            <w:r w:rsidRPr="00C65130">
              <w:rPr>
                <w:rFonts w:eastAsia="Courier New"/>
                <w:color w:val="000000"/>
                <w:sz w:val="24"/>
                <w:lang w:eastAsia="uk-UA"/>
              </w:rPr>
              <w:t xml:space="preserve">Компоненти освітньої програми </w:t>
            </w:r>
          </w:p>
        </w:tc>
        <w:tc>
          <w:tcPr>
            <w:tcW w:w="1537" w:type="dxa"/>
            <w:vAlign w:val="center"/>
          </w:tcPr>
          <w:p w14:paraId="442231CB" w14:textId="77777777" w:rsidR="000B03C2" w:rsidRPr="00C65130" w:rsidRDefault="000B03C2" w:rsidP="00C65130">
            <w:pPr>
              <w:widowControl w:val="0"/>
              <w:spacing w:after="60" w:line="230" w:lineRule="exact"/>
              <w:rPr>
                <w:rFonts w:eastAsia="Times New Roman"/>
                <w:b/>
                <w:bCs/>
                <w:color w:val="000000"/>
                <w:sz w:val="24"/>
                <w:lang w:eastAsia="uk-UA"/>
              </w:rPr>
            </w:pPr>
            <w:r w:rsidRPr="00C65130">
              <w:rPr>
                <w:rFonts w:eastAsia="Times New Roman"/>
                <w:color w:val="000000"/>
                <w:sz w:val="24"/>
                <w:lang w:eastAsia="uk-UA"/>
              </w:rPr>
              <w:t>Кількість</w:t>
            </w:r>
            <w:r w:rsidRPr="00C65130">
              <w:rPr>
                <w:rFonts w:eastAsia="Times New Roman"/>
                <w:b/>
                <w:bCs/>
                <w:color w:val="000000"/>
                <w:sz w:val="24"/>
                <w:lang w:eastAsia="uk-UA"/>
              </w:rPr>
              <w:t xml:space="preserve"> </w:t>
            </w:r>
            <w:r w:rsidRPr="00C65130">
              <w:rPr>
                <w:rFonts w:eastAsia="Courier New"/>
                <w:color w:val="000000"/>
                <w:sz w:val="24"/>
                <w:lang w:eastAsia="uk-UA"/>
              </w:rPr>
              <w:t>кредитів</w:t>
            </w:r>
          </w:p>
        </w:tc>
        <w:tc>
          <w:tcPr>
            <w:tcW w:w="1926" w:type="dxa"/>
            <w:vAlign w:val="center"/>
          </w:tcPr>
          <w:p w14:paraId="6EDD0FA9" w14:textId="39BC2BA7" w:rsidR="000B03C2" w:rsidRPr="00C65130" w:rsidRDefault="000B03C2" w:rsidP="00C65130">
            <w:pPr>
              <w:widowControl w:val="0"/>
              <w:spacing w:line="274" w:lineRule="exact"/>
              <w:rPr>
                <w:rFonts w:eastAsia="Times New Roman"/>
                <w:b/>
                <w:bCs/>
                <w:color w:val="000000"/>
                <w:sz w:val="24"/>
                <w:lang w:eastAsia="uk-UA"/>
              </w:rPr>
            </w:pPr>
            <w:r w:rsidRPr="00C65130">
              <w:rPr>
                <w:rFonts w:eastAsia="Times New Roman"/>
                <w:color w:val="000000"/>
                <w:sz w:val="24"/>
                <w:lang w:eastAsia="uk-UA"/>
              </w:rPr>
              <w:t>Форма</w:t>
            </w:r>
            <w:r w:rsidRPr="00C65130">
              <w:rPr>
                <w:rFonts w:eastAsia="Times New Roman"/>
                <w:b/>
                <w:bCs/>
                <w:color w:val="000000"/>
                <w:sz w:val="24"/>
                <w:lang w:eastAsia="uk-UA"/>
              </w:rPr>
              <w:t xml:space="preserve"> </w:t>
            </w:r>
            <w:r w:rsidR="007C7EF0" w:rsidRPr="00C65130">
              <w:rPr>
                <w:rFonts w:eastAsia="Times New Roman"/>
                <w:color w:val="000000"/>
                <w:sz w:val="24"/>
                <w:lang w:eastAsia="uk-UA"/>
              </w:rPr>
              <w:t>семестр</w:t>
            </w:r>
            <w:r w:rsidRPr="00C65130">
              <w:rPr>
                <w:rFonts w:eastAsia="Times New Roman"/>
                <w:color w:val="000000"/>
                <w:sz w:val="24"/>
                <w:lang w:eastAsia="uk-UA"/>
              </w:rPr>
              <w:t xml:space="preserve">ового </w:t>
            </w:r>
            <w:r w:rsidRPr="00C65130">
              <w:rPr>
                <w:rFonts w:eastAsia="Courier New"/>
                <w:color w:val="000000"/>
                <w:sz w:val="24"/>
                <w:lang w:eastAsia="uk-UA"/>
              </w:rPr>
              <w:t>контролю</w:t>
            </w:r>
          </w:p>
        </w:tc>
      </w:tr>
      <w:tr w:rsidR="000B03C2" w:rsidRPr="00C65130" w14:paraId="14E94A3E" w14:textId="77777777" w:rsidTr="00B16CAC">
        <w:trPr>
          <w:trHeight w:val="227"/>
        </w:trPr>
        <w:tc>
          <w:tcPr>
            <w:tcW w:w="1652" w:type="dxa"/>
            <w:vAlign w:val="center"/>
          </w:tcPr>
          <w:p w14:paraId="1750C0FD" w14:textId="77777777" w:rsidR="000B03C2" w:rsidRPr="00C65130" w:rsidRDefault="000B03C2" w:rsidP="00C65130">
            <w:pPr>
              <w:rPr>
                <w:rFonts w:eastAsia="Times New Roman"/>
                <w:b/>
                <w:sz w:val="20"/>
                <w:szCs w:val="20"/>
                <w:lang w:eastAsia="ru-RU"/>
              </w:rPr>
            </w:pPr>
            <w:r w:rsidRPr="00C65130">
              <w:rPr>
                <w:rFonts w:eastAsia="Times New Roman"/>
                <w:b/>
                <w:sz w:val="20"/>
                <w:szCs w:val="20"/>
                <w:lang w:eastAsia="ru-RU"/>
              </w:rPr>
              <w:t>1</w:t>
            </w:r>
          </w:p>
        </w:tc>
        <w:tc>
          <w:tcPr>
            <w:tcW w:w="4513" w:type="dxa"/>
            <w:vAlign w:val="center"/>
          </w:tcPr>
          <w:p w14:paraId="1008707F" w14:textId="77777777" w:rsidR="000B03C2" w:rsidRPr="00C65130" w:rsidRDefault="000B03C2" w:rsidP="00C65130">
            <w:pPr>
              <w:rPr>
                <w:rFonts w:eastAsia="Times New Roman"/>
                <w:b/>
                <w:sz w:val="20"/>
                <w:szCs w:val="20"/>
                <w:lang w:eastAsia="ru-RU"/>
              </w:rPr>
            </w:pPr>
            <w:r w:rsidRPr="00C65130">
              <w:rPr>
                <w:rFonts w:eastAsia="Times New Roman"/>
                <w:b/>
                <w:sz w:val="20"/>
                <w:szCs w:val="20"/>
                <w:lang w:eastAsia="ru-RU"/>
              </w:rPr>
              <w:t>2</w:t>
            </w:r>
          </w:p>
        </w:tc>
        <w:tc>
          <w:tcPr>
            <w:tcW w:w="1537" w:type="dxa"/>
            <w:vAlign w:val="center"/>
          </w:tcPr>
          <w:p w14:paraId="2ED06FA9" w14:textId="77777777" w:rsidR="000B03C2" w:rsidRPr="00C65130" w:rsidRDefault="000B03C2" w:rsidP="00C65130">
            <w:pPr>
              <w:rPr>
                <w:rFonts w:eastAsia="Times New Roman"/>
                <w:b/>
                <w:sz w:val="20"/>
                <w:szCs w:val="20"/>
                <w:lang w:eastAsia="ru-RU"/>
              </w:rPr>
            </w:pPr>
            <w:r w:rsidRPr="00C65130">
              <w:rPr>
                <w:rFonts w:eastAsia="Times New Roman"/>
                <w:b/>
                <w:sz w:val="20"/>
                <w:szCs w:val="20"/>
                <w:lang w:eastAsia="ru-RU"/>
              </w:rPr>
              <w:t>3</w:t>
            </w:r>
          </w:p>
        </w:tc>
        <w:tc>
          <w:tcPr>
            <w:tcW w:w="1926" w:type="dxa"/>
            <w:vAlign w:val="center"/>
          </w:tcPr>
          <w:p w14:paraId="0D5870BA" w14:textId="77777777" w:rsidR="000B03C2" w:rsidRPr="00C65130" w:rsidRDefault="000B03C2" w:rsidP="00C65130">
            <w:pPr>
              <w:rPr>
                <w:rFonts w:eastAsia="Times New Roman"/>
                <w:b/>
                <w:sz w:val="20"/>
                <w:szCs w:val="20"/>
                <w:lang w:eastAsia="ru-RU"/>
              </w:rPr>
            </w:pPr>
            <w:r w:rsidRPr="00C65130">
              <w:rPr>
                <w:rFonts w:eastAsia="Times New Roman"/>
                <w:b/>
                <w:sz w:val="20"/>
                <w:szCs w:val="20"/>
                <w:lang w:eastAsia="ru-RU"/>
              </w:rPr>
              <w:t>4</w:t>
            </w:r>
          </w:p>
        </w:tc>
      </w:tr>
      <w:tr w:rsidR="000B03C2" w:rsidRPr="00C65130" w14:paraId="13D5C2CD" w14:textId="77777777" w:rsidTr="00AE36C9">
        <w:trPr>
          <w:trHeight w:val="398"/>
        </w:trPr>
        <w:tc>
          <w:tcPr>
            <w:tcW w:w="9628" w:type="dxa"/>
            <w:gridSpan w:val="4"/>
            <w:vAlign w:val="center"/>
          </w:tcPr>
          <w:p w14:paraId="54D1E89D" w14:textId="77777777" w:rsidR="000B03C2" w:rsidRPr="00C65130" w:rsidRDefault="000B03C2" w:rsidP="00C65130">
            <w:pPr>
              <w:rPr>
                <w:rFonts w:eastAsia="Times New Roman"/>
                <w:sz w:val="24"/>
                <w:lang w:eastAsia="ru-RU"/>
              </w:rPr>
            </w:pPr>
            <w:r w:rsidRPr="00C65130">
              <w:rPr>
                <w:rFonts w:eastAsia="Courier New"/>
                <w:b/>
                <w:bCs/>
                <w:color w:val="000000"/>
                <w:sz w:val="24"/>
                <w:lang w:eastAsia="uk-UA"/>
              </w:rPr>
              <w:t>Обов’язкові компоненти (ОК)</w:t>
            </w:r>
          </w:p>
        </w:tc>
      </w:tr>
      <w:tr w:rsidR="007C7EF0" w:rsidRPr="00C65130" w14:paraId="00321DF8" w14:textId="77777777" w:rsidTr="00B16CAC">
        <w:trPr>
          <w:trHeight w:val="510"/>
        </w:trPr>
        <w:tc>
          <w:tcPr>
            <w:tcW w:w="9628" w:type="dxa"/>
            <w:gridSpan w:val="4"/>
            <w:vAlign w:val="center"/>
          </w:tcPr>
          <w:p w14:paraId="43E696C0" w14:textId="1DB45AE2" w:rsidR="007C7EF0" w:rsidRPr="00C65130" w:rsidRDefault="007C7EF0" w:rsidP="00C65130">
            <w:pPr>
              <w:rPr>
                <w:rFonts w:eastAsia="Courier New"/>
                <w:b/>
                <w:bCs/>
                <w:color w:val="000000"/>
                <w:sz w:val="24"/>
                <w:lang w:eastAsia="uk-UA"/>
              </w:rPr>
            </w:pPr>
            <w:r w:rsidRPr="00C65130">
              <w:rPr>
                <w:rFonts w:eastAsia="Courier New"/>
                <w:b/>
                <w:bCs/>
                <w:color w:val="000000"/>
                <w:sz w:val="24"/>
                <w:lang w:eastAsia="uk-UA"/>
              </w:rPr>
              <w:t>Цикл загальної підготовки</w:t>
            </w:r>
          </w:p>
        </w:tc>
      </w:tr>
      <w:tr w:rsidR="00B16CAC" w:rsidRPr="00C65130" w14:paraId="24A43A03" w14:textId="77777777" w:rsidTr="00C65130">
        <w:trPr>
          <w:trHeight w:val="340"/>
        </w:trPr>
        <w:tc>
          <w:tcPr>
            <w:tcW w:w="1652" w:type="dxa"/>
            <w:vAlign w:val="center"/>
          </w:tcPr>
          <w:p w14:paraId="0A9EFE4E" w14:textId="1F01B816" w:rsidR="00B16CAC" w:rsidRPr="00C65130" w:rsidRDefault="00B16CAC" w:rsidP="00C65130">
            <w:pPr>
              <w:rPr>
                <w:rFonts w:eastAsia="Times New Roman"/>
                <w:sz w:val="22"/>
                <w:szCs w:val="22"/>
                <w:lang w:eastAsia="ru-RU"/>
              </w:rPr>
            </w:pPr>
            <w:r w:rsidRPr="00C65130">
              <w:rPr>
                <w:rFonts w:eastAsia="Times New Roman"/>
                <w:sz w:val="22"/>
                <w:szCs w:val="22"/>
                <w:lang w:eastAsia="ru-RU"/>
              </w:rPr>
              <w:t>ОК1</w:t>
            </w:r>
          </w:p>
        </w:tc>
        <w:tc>
          <w:tcPr>
            <w:tcW w:w="4513" w:type="dxa"/>
            <w:shd w:val="clear" w:color="auto" w:fill="auto"/>
            <w:vAlign w:val="center"/>
          </w:tcPr>
          <w:p w14:paraId="108EA2EC" w14:textId="08819164" w:rsidR="00B16CAC" w:rsidRPr="00C65130" w:rsidRDefault="00514A2D" w:rsidP="00C65130">
            <w:pPr>
              <w:jc w:val="left"/>
              <w:rPr>
                <w:rFonts w:eastAsia="Times New Roman"/>
                <w:sz w:val="24"/>
                <w:lang w:eastAsia="ru-RU"/>
              </w:rPr>
            </w:pPr>
            <w:r w:rsidRPr="00C65130">
              <w:rPr>
                <w:sz w:val="24"/>
              </w:rPr>
              <w:t>Ділове (наукове) спілкування іноземною мовою</w:t>
            </w:r>
          </w:p>
        </w:tc>
        <w:tc>
          <w:tcPr>
            <w:tcW w:w="1537" w:type="dxa"/>
            <w:shd w:val="clear" w:color="auto" w:fill="auto"/>
            <w:vAlign w:val="center"/>
          </w:tcPr>
          <w:p w14:paraId="4B0CEE22" w14:textId="7A285249" w:rsidR="00B16CAC" w:rsidRPr="00C65130" w:rsidRDefault="00B16CAC" w:rsidP="00C65130">
            <w:pPr>
              <w:rPr>
                <w:rFonts w:eastAsia="Times New Roman"/>
                <w:sz w:val="24"/>
                <w:lang w:eastAsia="ru-RU"/>
              </w:rPr>
            </w:pPr>
            <w:r w:rsidRPr="00C65130">
              <w:rPr>
                <w:sz w:val="24"/>
                <w:lang w:eastAsia="uk-UA"/>
              </w:rPr>
              <w:t>3</w:t>
            </w:r>
          </w:p>
        </w:tc>
        <w:tc>
          <w:tcPr>
            <w:tcW w:w="1926" w:type="dxa"/>
            <w:shd w:val="clear" w:color="auto" w:fill="auto"/>
            <w:vAlign w:val="center"/>
          </w:tcPr>
          <w:p w14:paraId="4A18633F" w14:textId="77E9A7D6" w:rsidR="00B16CAC" w:rsidRPr="00C65130" w:rsidRDefault="00B16CAC" w:rsidP="00C65130">
            <w:pPr>
              <w:rPr>
                <w:rFonts w:eastAsia="Times New Roman"/>
                <w:sz w:val="24"/>
                <w:lang w:eastAsia="ru-RU"/>
              </w:rPr>
            </w:pPr>
            <w:r w:rsidRPr="00C65130">
              <w:rPr>
                <w:bCs/>
                <w:sz w:val="24"/>
              </w:rPr>
              <w:t>Екзамен</w:t>
            </w:r>
          </w:p>
        </w:tc>
      </w:tr>
      <w:tr w:rsidR="00B16CAC" w:rsidRPr="00C65130" w14:paraId="2EF87AD7" w14:textId="77777777" w:rsidTr="00C65130">
        <w:trPr>
          <w:trHeight w:val="340"/>
        </w:trPr>
        <w:tc>
          <w:tcPr>
            <w:tcW w:w="1652" w:type="dxa"/>
            <w:vAlign w:val="center"/>
          </w:tcPr>
          <w:p w14:paraId="4B523B90" w14:textId="3652D8BF" w:rsidR="00B16CAC" w:rsidRPr="00C65130" w:rsidRDefault="00B16CAC" w:rsidP="00C65130">
            <w:pPr>
              <w:rPr>
                <w:rFonts w:eastAsia="Times New Roman"/>
                <w:sz w:val="22"/>
                <w:szCs w:val="22"/>
                <w:lang w:eastAsia="ru-RU"/>
              </w:rPr>
            </w:pPr>
            <w:r w:rsidRPr="00C65130">
              <w:rPr>
                <w:rFonts w:eastAsia="Times New Roman"/>
                <w:sz w:val="22"/>
                <w:szCs w:val="22"/>
                <w:lang w:eastAsia="ru-RU"/>
              </w:rPr>
              <w:t>ОК2</w:t>
            </w:r>
          </w:p>
        </w:tc>
        <w:tc>
          <w:tcPr>
            <w:tcW w:w="4513" w:type="dxa"/>
            <w:shd w:val="clear" w:color="auto" w:fill="auto"/>
            <w:vAlign w:val="center"/>
          </w:tcPr>
          <w:p w14:paraId="2CC3DF2D" w14:textId="302716AB" w:rsidR="00B16CAC" w:rsidRPr="00C65130" w:rsidRDefault="00B16CAC" w:rsidP="00C65130">
            <w:pPr>
              <w:jc w:val="left"/>
              <w:rPr>
                <w:rFonts w:eastAsia="Times New Roman"/>
                <w:color w:val="FF0000"/>
                <w:sz w:val="24"/>
                <w:lang w:eastAsia="ru-RU"/>
              </w:rPr>
            </w:pPr>
            <w:r w:rsidRPr="00C65130">
              <w:rPr>
                <w:sz w:val="24"/>
              </w:rPr>
              <w:t>Педагогіка вищої школи</w:t>
            </w:r>
            <w:r w:rsidR="00431A2B" w:rsidRPr="00C65130">
              <w:rPr>
                <w:sz w:val="24"/>
              </w:rPr>
              <w:t xml:space="preserve"> </w:t>
            </w:r>
          </w:p>
        </w:tc>
        <w:tc>
          <w:tcPr>
            <w:tcW w:w="1537" w:type="dxa"/>
            <w:shd w:val="clear" w:color="auto" w:fill="auto"/>
            <w:vAlign w:val="center"/>
          </w:tcPr>
          <w:p w14:paraId="71558F58" w14:textId="11258757" w:rsidR="00B16CAC" w:rsidRPr="00C65130" w:rsidRDefault="00B16CAC" w:rsidP="00C65130">
            <w:pPr>
              <w:rPr>
                <w:rFonts w:eastAsia="Times New Roman"/>
                <w:sz w:val="24"/>
                <w:lang w:eastAsia="ru-RU"/>
              </w:rPr>
            </w:pPr>
            <w:r w:rsidRPr="00C65130">
              <w:rPr>
                <w:sz w:val="24"/>
                <w:lang w:eastAsia="uk-UA"/>
              </w:rPr>
              <w:t>3</w:t>
            </w:r>
          </w:p>
        </w:tc>
        <w:tc>
          <w:tcPr>
            <w:tcW w:w="1926" w:type="dxa"/>
            <w:shd w:val="clear" w:color="auto" w:fill="auto"/>
            <w:vAlign w:val="center"/>
          </w:tcPr>
          <w:p w14:paraId="7A69268A" w14:textId="67C5DAF6" w:rsidR="00B16CAC" w:rsidRPr="00C65130" w:rsidRDefault="00B16CAC" w:rsidP="00C65130">
            <w:pPr>
              <w:rPr>
                <w:rFonts w:eastAsia="Times New Roman"/>
                <w:sz w:val="24"/>
                <w:lang w:eastAsia="ru-RU"/>
              </w:rPr>
            </w:pPr>
            <w:r w:rsidRPr="00C65130">
              <w:rPr>
                <w:bCs/>
                <w:sz w:val="24"/>
              </w:rPr>
              <w:t>Залік</w:t>
            </w:r>
          </w:p>
        </w:tc>
      </w:tr>
      <w:tr w:rsidR="00B16CAC" w:rsidRPr="00C65130" w14:paraId="2849F8AF" w14:textId="77777777" w:rsidTr="00C65130">
        <w:trPr>
          <w:trHeight w:val="510"/>
        </w:trPr>
        <w:tc>
          <w:tcPr>
            <w:tcW w:w="6165" w:type="dxa"/>
            <w:gridSpan w:val="2"/>
            <w:shd w:val="clear" w:color="auto" w:fill="auto"/>
            <w:vAlign w:val="center"/>
          </w:tcPr>
          <w:p w14:paraId="384223EF" w14:textId="133BE30A" w:rsidR="00B16CAC" w:rsidRPr="00C65130" w:rsidRDefault="00B16CAC" w:rsidP="00C65130">
            <w:pPr>
              <w:jc w:val="both"/>
              <w:rPr>
                <w:rFonts w:eastAsia="Times New Roman"/>
                <w:sz w:val="24"/>
                <w:lang w:eastAsia="ru-RU"/>
              </w:rPr>
            </w:pPr>
            <w:r w:rsidRPr="00C65130">
              <w:rPr>
                <w:rFonts w:eastAsia="Courier New"/>
                <w:b/>
                <w:bCs/>
                <w:color w:val="000000"/>
                <w:sz w:val="24"/>
                <w:lang w:eastAsia="uk-UA"/>
              </w:rPr>
              <w:t>Разом за циклом загальної підготовки</w:t>
            </w:r>
            <w:r w:rsidRPr="00C65130">
              <w:rPr>
                <w:rFonts w:eastAsia="Courier New"/>
                <w:b/>
                <w:bCs/>
                <w:color w:val="000000"/>
                <w:sz w:val="23"/>
                <w:szCs w:val="23"/>
                <w:lang w:eastAsia="uk-UA"/>
              </w:rPr>
              <w:t>:</w:t>
            </w:r>
          </w:p>
        </w:tc>
        <w:tc>
          <w:tcPr>
            <w:tcW w:w="3463" w:type="dxa"/>
            <w:gridSpan w:val="2"/>
            <w:shd w:val="clear" w:color="auto" w:fill="auto"/>
            <w:vAlign w:val="center"/>
          </w:tcPr>
          <w:p w14:paraId="5283E08A" w14:textId="44AD937C" w:rsidR="00B16CAC" w:rsidRPr="00C65130" w:rsidRDefault="00EB7768" w:rsidP="00C65130">
            <w:pPr>
              <w:ind w:firstLine="670"/>
              <w:jc w:val="both"/>
              <w:rPr>
                <w:rFonts w:eastAsia="Times New Roman"/>
                <w:sz w:val="24"/>
                <w:lang w:eastAsia="ru-RU"/>
              </w:rPr>
            </w:pPr>
            <w:r w:rsidRPr="00C65130">
              <w:rPr>
                <w:rFonts w:eastAsia="Times New Roman"/>
                <w:i/>
                <w:sz w:val="24"/>
                <w:lang w:eastAsia="ru-RU"/>
              </w:rPr>
              <w:t>6</w:t>
            </w:r>
          </w:p>
        </w:tc>
      </w:tr>
      <w:tr w:rsidR="00B16CAC" w:rsidRPr="00C65130" w14:paraId="70A914EA" w14:textId="77777777" w:rsidTr="00C65130">
        <w:trPr>
          <w:trHeight w:val="510"/>
        </w:trPr>
        <w:tc>
          <w:tcPr>
            <w:tcW w:w="9628" w:type="dxa"/>
            <w:gridSpan w:val="4"/>
            <w:shd w:val="clear" w:color="auto" w:fill="auto"/>
            <w:vAlign w:val="center"/>
          </w:tcPr>
          <w:p w14:paraId="455F360B" w14:textId="5A107BAB" w:rsidR="00B16CAC" w:rsidRPr="00C65130" w:rsidRDefault="00B16CAC" w:rsidP="00C65130">
            <w:pPr>
              <w:rPr>
                <w:rFonts w:eastAsia="Courier New"/>
                <w:b/>
                <w:bCs/>
                <w:color w:val="000000"/>
                <w:sz w:val="24"/>
                <w:lang w:eastAsia="uk-UA"/>
              </w:rPr>
            </w:pPr>
            <w:r w:rsidRPr="00C65130">
              <w:rPr>
                <w:rFonts w:eastAsia="Courier New"/>
                <w:b/>
                <w:bCs/>
                <w:color w:val="000000"/>
                <w:sz w:val="24"/>
                <w:lang w:eastAsia="uk-UA"/>
              </w:rPr>
              <w:t>Цикл фахової підготовки</w:t>
            </w:r>
          </w:p>
        </w:tc>
      </w:tr>
      <w:tr w:rsidR="00B16CAC" w:rsidRPr="00C65130" w14:paraId="1AF06955" w14:textId="77777777" w:rsidTr="00C65130">
        <w:trPr>
          <w:trHeight w:val="340"/>
        </w:trPr>
        <w:tc>
          <w:tcPr>
            <w:tcW w:w="1652" w:type="dxa"/>
            <w:vAlign w:val="center"/>
          </w:tcPr>
          <w:p w14:paraId="4A8A674A" w14:textId="1A2FC947" w:rsidR="00B16CAC" w:rsidRPr="00C65130" w:rsidRDefault="00B16CAC" w:rsidP="00C65130">
            <w:pPr>
              <w:rPr>
                <w:rFonts w:eastAsia="Times New Roman"/>
                <w:sz w:val="24"/>
                <w:lang w:eastAsia="ru-RU"/>
              </w:rPr>
            </w:pPr>
            <w:r w:rsidRPr="00C65130">
              <w:rPr>
                <w:rFonts w:eastAsia="Times New Roman"/>
                <w:sz w:val="24"/>
                <w:lang w:eastAsia="ru-RU"/>
              </w:rPr>
              <w:t>ОК</w:t>
            </w:r>
            <w:r w:rsidR="00576C48" w:rsidRPr="00C65130">
              <w:rPr>
                <w:rFonts w:eastAsia="Times New Roman"/>
                <w:sz w:val="24"/>
                <w:lang w:eastAsia="ru-RU"/>
              </w:rPr>
              <w:t>3</w:t>
            </w:r>
          </w:p>
        </w:tc>
        <w:tc>
          <w:tcPr>
            <w:tcW w:w="4513" w:type="dxa"/>
            <w:shd w:val="clear" w:color="auto" w:fill="auto"/>
            <w:vAlign w:val="center"/>
          </w:tcPr>
          <w:p w14:paraId="3AA96251" w14:textId="23A56CF3" w:rsidR="00B16CAC" w:rsidRPr="00C65130" w:rsidRDefault="00B16CAC" w:rsidP="00C65130">
            <w:pPr>
              <w:jc w:val="both"/>
              <w:rPr>
                <w:rFonts w:eastAsia="Times New Roman"/>
                <w:sz w:val="24"/>
                <w:lang w:eastAsia="ru-RU"/>
              </w:rPr>
            </w:pPr>
            <w:r w:rsidRPr="00C65130">
              <w:rPr>
                <w:sz w:val="24"/>
              </w:rPr>
              <w:t>Охорона праці в галузі</w:t>
            </w:r>
          </w:p>
        </w:tc>
        <w:tc>
          <w:tcPr>
            <w:tcW w:w="1537" w:type="dxa"/>
            <w:shd w:val="clear" w:color="auto" w:fill="auto"/>
            <w:vAlign w:val="center"/>
          </w:tcPr>
          <w:p w14:paraId="0F2D99F7" w14:textId="1C5162BF" w:rsidR="00B16CAC" w:rsidRPr="00C65130" w:rsidRDefault="00B16CAC" w:rsidP="00C65130">
            <w:pPr>
              <w:rPr>
                <w:rFonts w:eastAsia="Times New Roman"/>
                <w:sz w:val="24"/>
                <w:lang w:eastAsia="ru-RU"/>
              </w:rPr>
            </w:pPr>
            <w:r w:rsidRPr="00C65130">
              <w:rPr>
                <w:sz w:val="24"/>
                <w:lang w:eastAsia="uk-UA"/>
              </w:rPr>
              <w:t>3</w:t>
            </w:r>
          </w:p>
        </w:tc>
        <w:tc>
          <w:tcPr>
            <w:tcW w:w="1926" w:type="dxa"/>
            <w:shd w:val="clear" w:color="auto" w:fill="auto"/>
            <w:vAlign w:val="center"/>
          </w:tcPr>
          <w:p w14:paraId="637858B8" w14:textId="79460343" w:rsidR="00B16CAC" w:rsidRPr="00C65130" w:rsidRDefault="00B16CAC" w:rsidP="00C65130">
            <w:pPr>
              <w:rPr>
                <w:rFonts w:eastAsia="Times New Roman"/>
                <w:sz w:val="24"/>
                <w:lang w:eastAsia="ru-RU"/>
              </w:rPr>
            </w:pPr>
            <w:r w:rsidRPr="00C65130">
              <w:rPr>
                <w:bCs/>
                <w:sz w:val="24"/>
              </w:rPr>
              <w:t>Екзамен</w:t>
            </w:r>
          </w:p>
        </w:tc>
      </w:tr>
      <w:tr w:rsidR="00B16CAC" w:rsidRPr="00C65130" w14:paraId="761699C7" w14:textId="77777777" w:rsidTr="00C65130">
        <w:trPr>
          <w:trHeight w:val="340"/>
        </w:trPr>
        <w:tc>
          <w:tcPr>
            <w:tcW w:w="1652" w:type="dxa"/>
            <w:vAlign w:val="center"/>
          </w:tcPr>
          <w:p w14:paraId="5C841406" w14:textId="1929A352" w:rsidR="00B16CAC" w:rsidRPr="00C65130" w:rsidRDefault="00B16CAC" w:rsidP="00C65130">
            <w:pPr>
              <w:rPr>
                <w:rFonts w:eastAsia="Times New Roman"/>
                <w:sz w:val="24"/>
                <w:lang w:eastAsia="ru-RU"/>
              </w:rPr>
            </w:pPr>
            <w:r w:rsidRPr="00C65130">
              <w:rPr>
                <w:rFonts w:eastAsia="Times New Roman"/>
                <w:sz w:val="24"/>
                <w:lang w:eastAsia="ru-RU"/>
              </w:rPr>
              <w:t>ОК</w:t>
            </w:r>
            <w:r w:rsidR="00576C48" w:rsidRPr="00C65130">
              <w:rPr>
                <w:rFonts w:eastAsia="Times New Roman"/>
                <w:sz w:val="24"/>
                <w:lang w:eastAsia="ru-RU"/>
              </w:rPr>
              <w:t>4</w:t>
            </w:r>
          </w:p>
        </w:tc>
        <w:tc>
          <w:tcPr>
            <w:tcW w:w="4513" w:type="dxa"/>
            <w:shd w:val="clear" w:color="auto" w:fill="auto"/>
            <w:vAlign w:val="center"/>
          </w:tcPr>
          <w:p w14:paraId="52011686" w14:textId="03BB5CC8" w:rsidR="00B16CAC" w:rsidRPr="00C65130" w:rsidRDefault="00B16CAC" w:rsidP="00C65130">
            <w:pPr>
              <w:jc w:val="both"/>
              <w:rPr>
                <w:rFonts w:eastAsia="Times New Roman"/>
                <w:sz w:val="24"/>
                <w:lang w:eastAsia="ru-RU"/>
              </w:rPr>
            </w:pPr>
            <w:r w:rsidRPr="00C65130">
              <w:rPr>
                <w:sz w:val="24"/>
              </w:rPr>
              <w:t>Теорія і технологія термічної обробки конструкційних сталей</w:t>
            </w:r>
          </w:p>
        </w:tc>
        <w:tc>
          <w:tcPr>
            <w:tcW w:w="1537" w:type="dxa"/>
            <w:shd w:val="clear" w:color="auto" w:fill="auto"/>
            <w:vAlign w:val="center"/>
          </w:tcPr>
          <w:p w14:paraId="0ECA058C" w14:textId="45E3106A" w:rsidR="00B16CAC" w:rsidRPr="00C65130" w:rsidRDefault="00B16CAC" w:rsidP="00C65130">
            <w:pPr>
              <w:rPr>
                <w:rFonts w:eastAsia="Times New Roman"/>
                <w:sz w:val="24"/>
                <w:lang w:eastAsia="ru-RU"/>
              </w:rPr>
            </w:pPr>
            <w:r w:rsidRPr="00C65130">
              <w:rPr>
                <w:sz w:val="24"/>
              </w:rPr>
              <w:t>5</w:t>
            </w:r>
          </w:p>
        </w:tc>
        <w:tc>
          <w:tcPr>
            <w:tcW w:w="1926" w:type="dxa"/>
            <w:shd w:val="clear" w:color="auto" w:fill="auto"/>
            <w:vAlign w:val="center"/>
          </w:tcPr>
          <w:p w14:paraId="774390CA" w14:textId="32F98F58" w:rsidR="00B16CAC" w:rsidRPr="00C65130" w:rsidRDefault="00B16CAC" w:rsidP="00C65130">
            <w:pPr>
              <w:rPr>
                <w:rFonts w:eastAsia="Times New Roman"/>
                <w:sz w:val="24"/>
                <w:lang w:eastAsia="ru-RU"/>
              </w:rPr>
            </w:pPr>
            <w:r w:rsidRPr="00C65130">
              <w:rPr>
                <w:bCs/>
                <w:sz w:val="24"/>
              </w:rPr>
              <w:t>Екзамен</w:t>
            </w:r>
          </w:p>
        </w:tc>
      </w:tr>
      <w:tr w:rsidR="00B16CAC" w:rsidRPr="00C65130" w14:paraId="1A20263E" w14:textId="77777777" w:rsidTr="00C65130">
        <w:trPr>
          <w:trHeight w:val="340"/>
        </w:trPr>
        <w:tc>
          <w:tcPr>
            <w:tcW w:w="1652" w:type="dxa"/>
            <w:vAlign w:val="center"/>
          </w:tcPr>
          <w:p w14:paraId="40EB5803" w14:textId="09C0C09A" w:rsidR="00B16CAC" w:rsidRPr="00C65130" w:rsidRDefault="00B16CAC" w:rsidP="00C65130">
            <w:pPr>
              <w:rPr>
                <w:rFonts w:eastAsia="Times New Roman"/>
                <w:sz w:val="24"/>
                <w:lang w:eastAsia="ru-RU"/>
              </w:rPr>
            </w:pPr>
            <w:r w:rsidRPr="00C65130">
              <w:rPr>
                <w:rFonts w:eastAsia="Times New Roman"/>
                <w:sz w:val="24"/>
                <w:lang w:eastAsia="ru-RU"/>
              </w:rPr>
              <w:t>ОК</w:t>
            </w:r>
            <w:r w:rsidR="00576C48" w:rsidRPr="00C65130">
              <w:rPr>
                <w:rFonts w:eastAsia="Times New Roman"/>
                <w:sz w:val="24"/>
                <w:lang w:eastAsia="ru-RU"/>
              </w:rPr>
              <w:t>5</w:t>
            </w:r>
          </w:p>
        </w:tc>
        <w:tc>
          <w:tcPr>
            <w:tcW w:w="4513" w:type="dxa"/>
            <w:shd w:val="clear" w:color="auto" w:fill="auto"/>
            <w:vAlign w:val="center"/>
          </w:tcPr>
          <w:p w14:paraId="1F9C39D7" w14:textId="48F5725B" w:rsidR="00B16CAC" w:rsidRPr="00C65130" w:rsidRDefault="001B7EDD" w:rsidP="00C65130">
            <w:pPr>
              <w:jc w:val="both"/>
              <w:rPr>
                <w:rFonts w:eastAsia="Times New Roman"/>
                <w:sz w:val="24"/>
                <w:lang w:eastAsia="ru-RU"/>
              </w:rPr>
            </w:pPr>
            <w:r w:rsidRPr="00C65130">
              <w:rPr>
                <w:sz w:val="24"/>
              </w:rPr>
              <w:t>Дослідження нових матеріалів для застосування у медицині</w:t>
            </w:r>
          </w:p>
        </w:tc>
        <w:tc>
          <w:tcPr>
            <w:tcW w:w="1537" w:type="dxa"/>
            <w:shd w:val="clear" w:color="auto" w:fill="auto"/>
            <w:vAlign w:val="center"/>
          </w:tcPr>
          <w:p w14:paraId="4763C346" w14:textId="206A6B24" w:rsidR="00B16CAC" w:rsidRPr="00C65130" w:rsidRDefault="005B3431" w:rsidP="00C65130">
            <w:pPr>
              <w:rPr>
                <w:rFonts w:eastAsia="Times New Roman"/>
                <w:sz w:val="24"/>
                <w:lang w:eastAsia="ru-RU"/>
              </w:rPr>
            </w:pPr>
            <w:r w:rsidRPr="00C65130">
              <w:rPr>
                <w:sz w:val="24"/>
              </w:rPr>
              <w:t>5</w:t>
            </w:r>
          </w:p>
        </w:tc>
        <w:tc>
          <w:tcPr>
            <w:tcW w:w="1926" w:type="dxa"/>
            <w:shd w:val="clear" w:color="auto" w:fill="auto"/>
            <w:vAlign w:val="center"/>
          </w:tcPr>
          <w:p w14:paraId="594729EC" w14:textId="3E49591E" w:rsidR="00B16CAC" w:rsidRPr="00C65130" w:rsidRDefault="00B16CAC" w:rsidP="00C65130">
            <w:pPr>
              <w:rPr>
                <w:rFonts w:eastAsia="Times New Roman"/>
                <w:sz w:val="24"/>
                <w:lang w:eastAsia="ru-RU"/>
              </w:rPr>
            </w:pPr>
            <w:r w:rsidRPr="00C65130">
              <w:rPr>
                <w:bCs/>
                <w:sz w:val="24"/>
              </w:rPr>
              <w:t>Екзамен</w:t>
            </w:r>
          </w:p>
        </w:tc>
      </w:tr>
      <w:tr w:rsidR="00B16CAC" w:rsidRPr="00C65130" w14:paraId="4BC738DD" w14:textId="77777777" w:rsidTr="00C65130">
        <w:trPr>
          <w:trHeight w:val="340"/>
        </w:trPr>
        <w:tc>
          <w:tcPr>
            <w:tcW w:w="1652" w:type="dxa"/>
            <w:vAlign w:val="center"/>
          </w:tcPr>
          <w:p w14:paraId="088C2520" w14:textId="06AF2D53" w:rsidR="00B16CAC" w:rsidRPr="00C65130" w:rsidRDefault="00B16CAC" w:rsidP="00C65130">
            <w:pPr>
              <w:rPr>
                <w:rFonts w:eastAsia="Times New Roman"/>
                <w:sz w:val="24"/>
                <w:lang w:eastAsia="ru-RU"/>
              </w:rPr>
            </w:pPr>
            <w:r w:rsidRPr="00C65130">
              <w:rPr>
                <w:rFonts w:eastAsia="Times New Roman"/>
                <w:sz w:val="24"/>
                <w:lang w:eastAsia="ru-RU"/>
              </w:rPr>
              <w:t>ОК</w:t>
            </w:r>
            <w:r w:rsidR="00576C48" w:rsidRPr="00C65130">
              <w:rPr>
                <w:rFonts w:eastAsia="Times New Roman"/>
                <w:sz w:val="24"/>
                <w:lang w:eastAsia="ru-RU"/>
              </w:rPr>
              <w:t>6</w:t>
            </w:r>
          </w:p>
        </w:tc>
        <w:tc>
          <w:tcPr>
            <w:tcW w:w="4513" w:type="dxa"/>
            <w:shd w:val="clear" w:color="auto" w:fill="auto"/>
            <w:vAlign w:val="center"/>
          </w:tcPr>
          <w:p w14:paraId="0378EEE8" w14:textId="1EECB3A9" w:rsidR="00B16CAC" w:rsidRPr="00C65130" w:rsidRDefault="00B16CAC" w:rsidP="00C65130">
            <w:pPr>
              <w:jc w:val="both"/>
              <w:rPr>
                <w:rFonts w:eastAsia="Times New Roman"/>
                <w:sz w:val="24"/>
                <w:lang w:eastAsia="ru-RU"/>
              </w:rPr>
            </w:pPr>
            <w:r w:rsidRPr="00C65130">
              <w:rPr>
                <w:sz w:val="24"/>
              </w:rPr>
              <w:t>Теоретичні основи розробки сучасних будівельних систем та технологія виготовлення виробів для цих систем</w:t>
            </w:r>
          </w:p>
        </w:tc>
        <w:tc>
          <w:tcPr>
            <w:tcW w:w="1537" w:type="dxa"/>
            <w:shd w:val="clear" w:color="auto" w:fill="auto"/>
            <w:vAlign w:val="center"/>
          </w:tcPr>
          <w:p w14:paraId="5171E930" w14:textId="7A58EE2D" w:rsidR="00B16CAC" w:rsidRPr="00C65130" w:rsidRDefault="005B3431" w:rsidP="00C65130">
            <w:pPr>
              <w:rPr>
                <w:rFonts w:eastAsia="Times New Roman"/>
                <w:sz w:val="24"/>
                <w:lang w:eastAsia="ru-RU"/>
              </w:rPr>
            </w:pPr>
            <w:r w:rsidRPr="00C65130">
              <w:rPr>
                <w:sz w:val="24"/>
                <w:lang w:eastAsia="uk-UA"/>
              </w:rPr>
              <w:t>5</w:t>
            </w:r>
          </w:p>
        </w:tc>
        <w:tc>
          <w:tcPr>
            <w:tcW w:w="1926" w:type="dxa"/>
            <w:shd w:val="clear" w:color="auto" w:fill="auto"/>
            <w:vAlign w:val="center"/>
          </w:tcPr>
          <w:p w14:paraId="1A0BA50A" w14:textId="32AB2CA2" w:rsidR="00B16CAC" w:rsidRPr="00C65130" w:rsidRDefault="00B16CAC" w:rsidP="00C65130">
            <w:pPr>
              <w:rPr>
                <w:rFonts w:eastAsia="Times New Roman"/>
                <w:sz w:val="24"/>
                <w:lang w:eastAsia="ru-RU"/>
              </w:rPr>
            </w:pPr>
            <w:r w:rsidRPr="00C65130">
              <w:rPr>
                <w:bCs/>
                <w:sz w:val="24"/>
              </w:rPr>
              <w:t>Екзамен</w:t>
            </w:r>
          </w:p>
        </w:tc>
      </w:tr>
      <w:tr w:rsidR="00B16CAC" w:rsidRPr="00C65130" w14:paraId="52D9E6E2" w14:textId="77777777" w:rsidTr="00C65130">
        <w:trPr>
          <w:trHeight w:val="340"/>
        </w:trPr>
        <w:tc>
          <w:tcPr>
            <w:tcW w:w="1652" w:type="dxa"/>
            <w:vAlign w:val="center"/>
          </w:tcPr>
          <w:p w14:paraId="03842FBA" w14:textId="05629C05" w:rsidR="00B16CAC" w:rsidRPr="00C65130" w:rsidRDefault="00B16CAC" w:rsidP="00C65130">
            <w:pPr>
              <w:rPr>
                <w:rFonts w:eastAsia="Times New Roman"/>
                <w:sz w:val="24"/>
                <w:lang w:eastAsia="ru-RU"/>
              </w:rPr>
            </w:pPr>
            <w:r w:rsidRPr="00C65130">
              <w:rPr>
                <w:rFonts w:eastAsia="Times New Roman"/>
                <w:sz w:val="24"/>
                <w:lang w:eastAsia="ru-RU"/>
              </w:rPr>
              <w:t>ОК</w:t>
            </w:r>
            <w:r w:rsidR="00576C48" w:rsidRPr="00C65130">
              <w:rPr>
                <w:rFonts w:eastAsia="Times New Roman"/>
                <w:sz w:val="24"/>
                <w:lang w:eastAsia="ru-RU"/>
              </w:rPr>
              <w:t>7</w:t>
            </w:r>
          </w:p>
        </w:tc>
        <w:tc>
          <w:tcPr>
            <w:tcW w:w="4513" w:type="dxa"/>
            <w:shd w:val="clear" w:color="auto" w:fill="auto"/>
            <w:vAlign w:val="center"/>
          </w:tcPr>
          <w:p w14:paraId="01279AD0" w14:textId="6BDC084F" w:rsidR="00B16CAC" w:rsidRPr="00C65130" w:rsidRDefault="00B16CAC" w:rsidP="00C65130">
            <w:pPr>
              <w:jc w:val="both"/>
              <w:rPr>
                <w:rFonts w:eastAsia="Times New Roman"/>
                <w:sz w:val="24"/>
                <w:lang w:eastAsia="ru-RU"/>
              </w:rPr>
            </w:pPr>
            <w:r w:rsidRPr="00C65130">
              <w:rPr>
                <w:sz w:val="24"/>
              </w:rPr>
              <w:t>Моделі та методи прийняття рішень в інженерних задачах</w:t>
            </w:r>
          </w:p>
        </w:tc>
        <w:tc>
          <w:tcPr>
            <w:tcW w:w="1537" w:type="dxa"/>
            <w:shd w:val="clear" w:color="auto" w:fill="auto"/>
            <w:vAlign w:val="center"/>
          </w:tcPr>
          <w:p w14:paraId="676ABF6E" w14:textId="7337A725" w:rsidR="00B16CAC" w:rsidRPr="00C65130" w:rsidRDefault="00B16CAC" w:rsidP="00C65130">
            <w:pPr>
              <w:rPr>
                <w:rFonts w:eastAsia="Times New Roman"/>
                <w:sz w:val="24"/>
                <w:lang w:eastAsia="ru-RU"/>
              </w:rPr>
            </w:pPr>
            <w:r w:rsidRPr="00C65130">
              <w:rPr>
                <w:sz w:val="24"/>
                <w:lang w:eastAsia="uk-UA"/>
              </w:rPr>
              <w:t>5</w:t>
            </w:r>
          </w:p>
        </w:tc>
        <w:tc>
          <w:tcPr>
            <w:tcW w:w="1926" w:type="dxa"/>
            <w:shd w:val="clear" w:color="auto" w:fill="auto"/>
            <w:vAlign w:val="center"/>
          </w:tcPr>
          <w:p w14:paraId="053EBCB4" w14:textId="39143EBD" w:rsidR="00B16CAC" w:rsidRPr="00C65130" w:rsidRDefault="00B16CAC" w:rsidP="00C65130">
            <w:pPr>
              <w:rPr>
                <w:rFonts w:eastAsia="Times New Roman"/>
                <w:sz w:val="24"/>
                <w:lang w:eastAsia="ru-RU"/>
              </w:rPr>
            </w:pPr>
            <w:r w:rsidRPr="00C65130">
              <w:rPr>
                <w:bCs/>
                <w:sz w:val="24"/>
              </w:rPr>
              <w:t>Екзамен</w:t>
            </w:r>
          </w:p>
        </w:tc>
      </w:tr>
      <w:tr w:rsidR="00B16CAC" w:rsidRPr="00C65130" w14:paraId="648606F4" w14:textId="77777777" w:rsidTr="00C65130">
        <w:trPr>
          <w:trHeight w:val="340"/>
        </w:trPr>
        <w:tc>
          <w:tcPr>
            <w:tcW w:w="1652" w:type="dxa"/>
            <w:vAlign w:val="center"/>
          </w:tcPr>
          <w:p w14:paraId="6886CDEF" w14:textId="14F0114E" w:rsidR="00B16CAC" w:rsidRPr="00C65130" w:rsidRDefault="00B16CAC" w:rsidP="00C65130">
            <w:pPr>
              <w:rPr>
                <w:rFonts w:eastAsia="Times New Roman"/>
                <w:sz w:val="24"/>
                <w:lang w:eastAsia="ru-RU"/>
              </w:rPr>
            </w:pPr>
            <w:r w:rsidRPr="00C65130">
              <w:rPr>
                <w:rFonts w:eastAsia="Times New Roman"/>
                <w:sz w:val="24"/>
                <w:lang w:eastAsia="ru-RU"/>
              </w:rPr>
              <w:t>ОК</w:t>
            </w:r>
            <w:r w:rsidR="00576C48" w:rsidRPr="00C65130">
              <w:rPr>
                <w:rFonts w:eastAsia="Times New Roman"/>
                <w:sz w:val="24"/>
                <w:lang w:eastAsia="ru-RU"/>
              </w:rPr>
              <w:t>8</w:t>
            </w:r>
          </w:p>
        </w:tc>
        <w:tc>
          <w:tcPr>
            <w:tcW w:w="4513" w:type="dxa"/>
            <w:shd w:val="clear" w:color="auto" w:fill="auto"/>
            <w:vAlign w:val="center"/>
          </w:tcPr>
          <w:p w14:paraId="16974A7B" w14:textId="58B79BB8" w:rsidR="00B16CAC" w:rsidRPr="00C65130" w:rsidRDefault="00B16CAC" w:rsidP="00C65130">
            <w:pPr>
              <w:jc w:val="both"/>
              <w:rPr>
                <w:rFonts w:eastAsia="Times New Roman"/>
                <w:sz w:val="24"/>
                <w:lang w:eastAsia="ru-RU"/>
              </w:rPr>
            </w:pPr>
            <w:r w:rsidRPr="00C65130">
              <w:rPr>
                <w:sz w:val="24"/>
              </w:rPr>
              <w:t>Фізичні основи розробки та виробництва сучасних будівельних матеріалів</w:t>
            </w:r>
          </w:p>
        </w:tc>
        <w:tc>
          <w:tcPr>
            <w:tcW w:w="1537" w:type="dxa"/>
            <w:shd w:val="clear" w:color="auto" w:fill="auto"/>
            <w:vAlign w:val="center"/>
          </w:tcPr>
          <w:p w14:paraId="4510FF70" w14:textId="1BE342AA" w:rsidR="00B16CAC" w:rsidRPr="00C65130" w:rsidRDefault="00B16CAC" w:rsidP="00C65130">
            <w:pPr>
              <w:rPr>
                <w:rFonts w:eastAsia="Times New Roman"/>
                <w:sz w:val="24"/>
                <w:lang w:eastAsia="ru-RU"/>
              </w:rPr>
            </w:pPr>
            <w:r w:rsidRPr="00C65130">
              <w:rPr>
                <w:sz w:val="24"/>
                <w:lang w:eastAsia="uk-UA"/>
              </w:rPr>
              <w:t>4</w:t>
            </w:r>
          </w:p>
        </w:tc>
        <w:tc>
          <w:tcPr>
            <w:tcW w:w="1926" w:type="dxa"/>
            <w:shd w:val="clear" w:color="auto" w:fill="auto"/>
            <w:vAlign w:val="center"/>
          </w:tcPr>
          <w:p w14:paraId="382452B7" w14:textId="56BA749C" w:rsidR="00B16CAC" w:rsidRPr="00C65130" w:rsidRDefault="00B16CAC" w:rsidP="00C65130">
            <w:pPr>
              <w:rPr>
                <w:rFonts w:eastAsia="Times New Roman"/>
                <w:sz w:val="24"/>
                <w:lang w:eastAsia="ru-RU"/>
              </w:rPr>
            </w:pPr>
            <w:r w:rsidRPr="00C65130">
              <w:rPr>
                <w:bCs/>
                <w:sz w:val="24"/>
              </w:rPr>
              <w:t>Залік</w:t>
            </w:r>
          </w:p>
        </w:tc>
      </w:tr>
      <w:tr w:rsidR="00B16CAC" w:rsidRPr="00C65130" w14:paraId="7F004E00" w14:textId="77777777" w:rsidTr="00C65130">
        <w:trPr>
          <w:trHeight w:val="340"/>
        </w:trPr>
        <w:tc>
          <w:tcPr>
            <w:tcW w:w="1652" w:type="dxa"/>
            <w:vAlign w:val="center"/>
          </w:tcPr>
          <w:p w14:paraId="22C964B3" w14:textId="1FF74E2D" w:rsidR="00B16CAC" w:rsidRPr="00C65130" w:rsidRDefault="00B16CAC" w:rsidP="00C65130">
            <w:pPr>
              <w:rPr>
                <w:rFonts w:eastAsia="Times New Roman"/>
                <w:sz w:val="24"/>
                <w:lang w:eastAsia="ru-RU"/>
              </w:rPr>
            </w:pPr>
            <w:r w:rsidRPr="00C65130">
              <w:rPr>
                <w:rFonts w:eastAsia="Times New Roman"/>
                <w:sz w:val="24"/>
                <w:lang w:eastAsia="ru-RU"/>
              </w:rPr>
              <w:t>ОК</w:t>
            </w:r>
            <w:r w:rsidR="00576C48" w:rsidRPr="00C65130">
              <w:rPr>
                <w:rFonts w:eastAsia="Times New Roman"/>
                <w:sz w:val="24"/>
                <w:lang w:eastAsia="ru-RU"/>
              </w:rPr>
              <w:t>9</w:t>
            </w:r>
          </w:p>
        </w:tc>
        <w:tc>
          <w:tcPr>
            <w:tcW w:w="4513" w:type="dxa"/>
            <w:shd w:val="clear" w:color="auto" w:fill="auto"/>
            <w:vAlign w:val="center"/>
          </w:tcPr>
          <w:p w14:paraId="2328EE5C" w14:textId="25BD32F0" w:rsidR="00B16CAC" w:rsidRPr="00C65130" w:rsidRDefault="00DA3052" w:rsidP="00C65130">
            <w:pPr>
              <w:jc w:val="both"/>
              <w:rPr>
                <w:rFonts w:eastAsia="Times New Roman"/>
                <w:sz w:val="24"/>
                <w:lang w:eastAsia="ru-RU"/>
              </w:rPr>
            </w:pPr>
            <w:proofErr w:type="spellStart"/>
            <w:r w:rsidRPr="00C65130">
              <w:rPr>
                <w:sz w:val="24"/>
              </w:rPr>
              <w:t>Фрактальне</w:t>
            </w:r>
            <w:proofErr w:type="spellEnd"/>
            <w:r w:rsidRPr="00C65130">
              <w:rPr>
                <w:sz w:val="24"/>
              </w:rPr>
              <w:t xml:space="preserve"> дослідження структури і властивостей матеріалів </w:t>
            </w:r>
          </w:p>
        </w:tc>
        <w:tc>
          <w:tcPr>
            <w:tcW w:w="1537" w:type="dxa"/>
            <w:shd w:val="clear" w:color="auto" w:fill="auto"/>
            <w:vAlign w:val="center"/>
          </w:tcPr>
          <w:p w14:paraId="744D1643" w14:textId="108EEC4F" w:rsidR="00B16CAC" w:rsidRPr="00C65130" w:rsidRDefault="00DA3052" w:rsidP="00C65130">
            <w:pPr>
              <w:rPr>
                <w:rFonts w:eastAsia="Times New Roman"/>
                <w:sz w:val="24"/>
                <w:lang w:eastAsia="ru-RU"/>
              </w:rPr>
            </w:pPr>
            <w:r w:rsidRPr="00C65130">
              <w:rPr>
                <w:sz w:val="24"/>
                <w:lang w:eastAsia="uk-UA"/>
              </w:rPr>
              <w:t>5</w:t>
            </w:r>
          </w:p>
        </w:tc>
        <w:tc>
          <w:tcPr>
            <w:tcW w:w="1926" w:type="dxa"/>
            <w:shd w:val="clear" w:color="auto" w:fill="auto"/>
            <w:vAlign w:val="center"/>
          </w:tcPr>
          <w:p w14:paraId="4C5BF62F" w14:textId="4012C1F2" w:rsidR="00B16CAC" w:rsidRPr="00C65130" w:rsidRDefault="00B16CAC" w:rsidP="00C65130">
            <w:pPr>
              <w:rPr>
                <w:rFonts w:eastAsia="Times New Roman"/>
                <w:sz w:val="24"/>
                <w:lang w:eastAsia="ru-RU"/>
              </w:rPr>
            </w:pPr>
            <w:r w:rsidRPr="00C65130">
              <w:rPr>
                <w:bCs/>
                <w:sz w:val="24"/>
              </w:rPr>
              <w:t>Екзамен</w:t>
            </w:r>
          </w:p>
        </w:tc>
      </w:tr>
      <w:tr w:rsidR="00B16CAC" w:rsidRPr="00C65130" w14:paraId="68F44D21" w14:textId="77777777" w:rsidTr="00C65130">
        <w:trPr>
          <w:trHeight w:val="340"/>
        </w:trPr>
        <w:tc>
          <w:tcPr>
            <w:tcW w:w="1652" w:type="dxa"/>
            <w:vAlign w:val="center"/>
          </w:tcPr>
          <w:p w14:paraId="690D971D" w14:textId="65BA2E87" w:rsidR="00B16CAC" w:rsidRPr="00C65130" w:rsidRDefault="00B16CAC" w:rsidP="00C65130">
            <w:pPr>
              <w:rPr>
                <w:rFonts w:eastAsia="Times New Roman"/>
                <w:sz w:val="24"/>
                <w:lang w:eastAsia="ru-RU"/>
              </w:rPr>
            </w:pPr>
            <w:r w:rsidRPr="00C65130">
              <w:rPr>
                <w:rFonts w:eastAsia="Times New Roman"/>
                <w:sz w:val="24"/>
                <w:lang w:eastAsia="ru-RU"/>
              </w:rPr>
              <w:t>ОК</w:t>
            </w:r>
            <w:r w:rsidR="00576C48" w:rsidRPr="00C65130">
              <w:rPr>
                <w:rFonts w:eastAsia="Times New Roman"/>
                <w:sz w:val="24"/>
                <w:lang w:eastAsia="ru-RU"/>
              </w:rPr>
              <w:t>10</w:t>
            </w:r>
          </w:p>
        </w:tc>
        <w:tc>
          <w:tcPr>
            <w:tcW w:w="4513" w:type="dxa"/>
            <w:shd w:val="clear" w:color="auto" w:fill="auto"/>
            <w:vAlign w:val="center"/>
          </w:tcPr>
          <w:p w14:paraId="496B2487" w14:textId="6657F854" w:rsidR="00B16CAC" w:rsidRPr="00C65130" w:rsidRDefault="00DA3052" w:rsidP="00C65130">
            <w:pPr>
              <w:jc w:val="both"/>
              <w:rPr>
                <w:rFonts w:eastAsia="Times New Roman"/>
                <w:sz w:val="24"/>
                <w:lang w:eastAsia="ru-RU"/>
              </w:rPr>
            </w:pPr>
            <w:r w:rsidRPr="00C65130">
              <w:rPr>
                <w:sz w:val="24"/>
              </w:rPr>
              <w:t>Функціональні матеріали</w:t>
            </w:r>
          </w:p>
        </w:tc>
        <w:tc>
          <w:tcPr>
            <w:tcW w:w="1537" w:type="dxa"/>
            <w:shd w:val="clear" w:color="auto" w:fill="auto"/>
            <w:vAlign w:val="center"/>
          </w:tcPr>
          <w:p w14:paraId="2E652596" w14:textId="31E9C721" w:rsidR="00B16CAC" w:rsidRPr="00C65130" w:rsidRDefault="00DA3052" w:rsidP="00C65130">
            <w:pPr>
              <w:rPr>
                <w:rFonts w:eastAsia="Times New Roman"/>
                <w:sz w:val="24"/>
                <w:lang w:eastAsia="ru-RU"/>
              </w:rPr>
            </w:pPr>
            <w:r w:rsidRPr="00C65130">
              <w:rPr>
                <w:sz w:val="24"/>
                <w:lang w:eastAsia="uk-UA"/>
              </w:rPr>
              <w:t>4</w:t>
            </w:r>
          </w:p>
        </w:tc>
        <w:tc>
          <w:tcPr>
            <w:tcW w:w="1926" w:type="dxa"/>
            <w:shd w:val="clear" w:color="auto" w:fill="auto"/>
            <w:vAlign w:val="center"/>
          </w:tcPr>
          <w:p w14:paraId="795FBD76" w14:textId="585D2462" w:rsidR="00B16CAC" w:rsidRPr="00C65130" w:rsidRDefault="00B16CAC" w:rsidP="00C65130">
            <w:pPr>
              <w:rPr>
                <w:rFonts w:eastAsia="Times New Roman"/>
                <w:sz w:val="24"/>
                <w:lang w:eastAsia="ru-RU"/>
              </w:rPr>
            </w:pPr>
            <w:r w:rsidRPr="00C65130">
              <w:rPr>
                <w:bCs/>
                <w:sz w:val="24"/>
              </w:rPr>
              <w:t>Екзамен</w:t>
            </w:r>
          </w:p>
        </w:tc>
      </w:tr>
      <w:tr w:rsidR="00B16CAC" w:rsidRPr="00C65130" w14:paraId="153BB4ED" w14:textId="77777777" w:rsidTr="00C65130">
        <w:trPr>
          <w:trHeight w:val="340"/>
        </w:trPr>
        <w:tc>
          <w:tcPr>
            <w:tcW w:w="1652" w:type="dxa"/>
            <w:vAlign w:val="center"/>
          </w:tcPr>
          <w:p w14:paraId="671E219F" w14:textId="69F282B7" w:rsidR="00B16CAC" w:rsidRPr="00C65130" w:rsidRDefault="00B16CAC" w:rsidP="00C65130">
            <w:pPr>
              <w:rPr>
                <w:rFonts w:eastAsia="Times New Roman"/>
                <w:sz w:val="24"/>
                <w:lang w:eastAsia="ru-RU"/>
              </w:rPr>
            </w:pPr>
            <w:r w:rsidRPr="00C65130">
              <w:rPr>
                <w:rFonts w:eastAsia="Times New Roman"/>
                <w:sz w:val="24"/>
                <w:lang w:eastAsia="ru-RU"/>
              </w:rPr>
              <w:t>ОК</w:t>
            </w:r>
            <w:r w:rsidR="00576C48" w:rsidRPr="00C65130">
              <w:rPr>
                <w:rFonts w:eastAsia="Times New Roman"/>
                <w:sz w:val="24"/>
                <w:lang w:eastAsia="ru-RU"/>
              </w:rPr>
              <w:t>11</w:t>
            </w:r>
          </w:p>
        </w:tc>
        <w:tc>
          <w:tcPr>
            <w:tcW w:w="4513" w:type="dxa"/>
            <w:shd w:val="clear" w:color="auto" w:fill="auto"/>
            <w:vAlign w:val="center"/>
          </w:tcPr>
          <w:p w14:paraId="09FCBDF0" w14:textId="0849ACBB" w:rsidR="00B16CAC" w:rsidRPr="00C65130" w:rsidRDefault="00B16CAC" w:rsidP="00C65130">
            <w:pPr>
              <w:jc w:val="both"/>
              <w:rPr>
                <w:rFonts w:eastAsia="Times New Roman"/>
                <w:sz w:val="24"/>
                <w:lang w:eastAsia="ru-RU"/>
              </w:rPr>
            </w:pPr>
            <w:r w:rsidRPr="00C65130">
              <w:rPr>
                <w:sz w:val="24"/>
              </w:rPr>
              <w:t>Сучасні методи дослідження матеріалів</w:t>
            </w:r>
          </w:p>
        </w:tc>
        <w:tc>
          <w:tcPr>
            <w:tcW w:w="1537" w:type="dxa"/>
            <w:shd w:val="clear" w:color="auto" w:fill="auto"/>
            <w:vAlign w:val="center"/>
          </w:tcPr>
          <w:p w14:paraId="400F4640" w14:textId="0D2441F9" w:rsidR="00B16CAC" w:rsidRPr="00C65130" w:rsidRDefault="00AE36C9" w:rsidP="00C65130">
            <w:pPr>
              <w:rPr>
                <w:rFonts w:eastAsia="Times New Roman"/>
                <w:sz w:val="24"/>
                <w:lang w:eastAsia="ru-RU"/>
              </w:rPr>
            </w:pPr>
            <w:r w:rsidRPr="00C65130">
              <w:rPr>
                <w:sz w:val="24"/>
                <w:lang w:eastAsia="uk-UA"/>
              </w:rPr>
              <w:t>4</w:t>
            </w:r>
          </w:p>
        </w:tc>
        <w:tc>
          <w:tcPr>
            <w:tcW w:w="1926" w:type="dxa"/>
            <w:shd w:val="clear" w:color="auto" w:fill="auto"/>
            <w:vAlign w:val="center"/>
          </w:tcPr>
          <w:p w14:paraId="2506E995" w14:textId="3D48F94B" w:rsidR="00B16CAC" w:rsidRPr="00C65130" w:rsidRDefault="00B16CAC" w:rsidP="00C65130">
            <w:pPr>
              <w:rPr>
                <w:rFonts w:eastAsia="Times New Roman"/>
                <w:sz w:val="24"/>
                <w:lang w:eastAsia="ru-RU"/>
              </w:rPr>
            </w:pPr>
            <w:r w:rsidRPr="00C65130">
              <w:rPr>
                <w:bCs/>
                <w:sz w:val="24"/>
              </w:rPr>
              <w:t>Залік</w:t>
            </w:r>
          </w:p>
        </w:tc>
      </w:tr>
      <w:tr w:rsidR="00B16CAC" w:rsidRPr="00C65130" w14:paraId="6ABD6BA8" w14:textId="77777777" w:rsidTr="00C65130">
        <w:trPr>
          <w:trHeight w:val="340"/>
        </w:trPr>
        <w:tc>
          <w:tcPr>
            <w:tcW w:w="1652" w:type="dxa"/>
            <w:vAlign w:val="center"/>
          </w:tcPr>
          <w:p w14:paraId="75FAC52D" w14:textId="0A9EA1A8" w:rsidR="00B16CAC" w:rsidRPr="00C65130" w:rsidRDefault="00B16CAC" w:rsidP="00C65130">
            <w:pPr>
              <w:rPr>
                <w:rFonts w:eastAsia="Times New Roman"/>
                <w:sz w:val="24"/>
                <w:lang w:eastAsia="ru-RU"/>
              </w:rPr>
            </w:pPr>
            <w:r w:rsidRPr="00C65130">
              <w:rPr>
                <w:rFonts w:eastAsia="Times New Roman"/>
                <w:sz w:val="24"/>
                <w:lang w:eastAsia="ru-RU"/>
              </w:rPr>
              <w:t>ОК</w:t>
            </w:r>
            <w:r w:rsidR="0075568C" w:rsidRPr="00C65130">
              <w:rPr>
                <w:rFonts w:eastAsia="Times New Roman"/>
                <w:sz w:val="24"/>
                <w:lang w:eastAsia="ru-RU"/>
              </w:rPr>
              <w:t>12</w:t>
            </w:r>
          </w:p>
        </w:tc>
        <w:tc>
          <w:tcPr>
            <w:tcW w:w="4513" w:type="dxa"/>
            <w:shd w:val="clear" w:color="auto" w:fill="auto"/>
            <w:vAlign w:val="center"/>
          </w:tcPr>
          <w:p w14:paraId="306B4789" w14:textId="03159FAC" w:rsidR="00B16CAC" w:rsidRPr="00C65130" w:rsidRDefault="001B7EDD" w:rsidP="00C65130">
            <w:pPr>
              <w:jc w:val="both"/>
              <w:rPr>
                <w:rFonts w:eastAsia="Times New Roman"/>
                <w:sz w:val="24"/>
                <w:lang w:eastAsia="ru-RU"/>
              </w:rPr>
            </w:pPr>
            <w:r w:rsidRPr="00C65130">
              <w:rPr>
                <w:sz w:val="24"/>
              </w:rPr>
              <w:t>Розробка нових матеріалів за допомогою 3-д друку</w:t>
            </w:r>
          </w:p>
        </w:tc>
        <w:tc>
          <w:tcPr>
            <w:tcW w:w="1537" w:type="dxa"/>
            <w:shd w:val="clear" w:color="auto" w:fill="auto"/>
            <w:vAlign w:val="center"/>
          </w:tcPr>
          <w:p w14:paraId="1EA413BC" w14:textId="5B0D9E62" w:rsidR="00B16CAC" w:rsidRPr="00C65130" w:rsidRDefault="005B3431" w:rsidP="00C65130">
            <w:pPr>
              <w:rPr>
                <w:rFonts w:eastAsia="Times New Roman"/>
                <w:sz w:val="24"/>
                <w:lang w:eastAsia="ru-RU"/>
              </w:rPr>
            </w:pPr>
            <w:r w:rsidRPr="00C65130">
              <w:rPr>
                <w:sz w:val="24"/>
                <w:lang w:eastAsia="uk-UA"/>
              </w:rPr>
              <w:t>4</w:t>
            </w:r>
          </w:p>
        </w:tc>
        <w:tc>
          <w:tcPr>
            <w:tcW w:w="1926" w:type="dxa"/>
            <w:shd w:val="clear" w:color="auto" w:fill="auto"/>
            <w:vAlign w:val="center"/>
          </w:tcPr>
          <w:p w14:paraId="1795D948" w14:textId="7E6D0387" w:rsidR="00B16CAC" w:rsidRPr="00C65130" w:rsidRDefault="00B16CAC" w:rsidP="00C65130">
            <w:pPr>
              <w:rPr>
                <w:rFonts w:eastAsia="Times New Roman"/>
                <w:sz w:val="24"/>
                <w:lang w:eastAsia="ru-RU"/>
              </w:rPr>
            </w:pPr>
            <w:r w:rsidRPr="00C65130">
              <w:rPr>
                <w:bCs/>
                <w:sz w:val="24"/>
              </w:rPr>
              <w:t>Залік</w:t>
            </w:r>
          </w:p>
        </w:tc>
      </w:tr>
      <w:tr w:rsidR="00B16CAC" w:rsidRPr="00C65130" w14:paraId="6485D966" w14:textId="77777777" w:rsidTr="00C65130">
        <w:trPr>
          <w:trHeight w:val="340"/>
        </w:trPr>
        <w:tc>
          <w:tcPr>
            <w:tcW w:w="1652" w:type="dxa"/>
            <w:vAlign w:val="center"/>
          </w:tcPr>
          <w:p w14:paraId="623AD317" w14:textId="2D2A7D86" w:rsidR="00B16CAC" w:rsidRPr="00C65130" w:rsidRDefault="00B16CAC" w:rsidP="00C65130">
            <w:pPr>
              <w:rPr>
                <w:rFonts w:eastAsia="Times New Roman"/>
                <w:sz w:val="24"/>
                <w:lang w:eastAsia="ru-RU"/>
              </w:rPr>
            </w:pPr>
            <w:r w:rsidRPr="00C65130">
              <w:rPr>
                <w:rFonts w:eastAsia="Times New Roman"/>
                <w:sz w:val="24"/>
                <w:lang w:eastAsia="ru-RU"/>
              </w:rPr>
              <w:t>ОК</w:t>
            </w:r>
            <w:r w:rsidR="0075568C" w:rsidRPr="00C65130">
              <w:rPr>
                <w:rFonts w:eastAsia="Times New Roman"/>
                <w:sz w:val="24"/>
                <w:lang w:eastAsia="ru-RU"/>
              </w:rPr>
              <w:t>13</w:t>
            </w:r>
          </w:p>
        </w:tc>
        <w:tc>
          <w:tcPr>
            <w:tcW w:w="4513" w:type="dxa"/>
            <w:shd w:val="clear" w:color="auto" w:fill="auto"/>
            <w:vAlign w:val="center"/>
          </w:tcPr>
          <w:p w14:paraId="05C10422" w14:textId="372D57CA" w:rsidR="00B16CAC" w:rsidRPr="00C65130" w:rsidRDefault="00B16CAC" w:rsidP="00C65130">
            <w:pPr>
              <w:jc w:val="both"/>
              <w:rPr>
                <w:rFonts w:eastAsia="Times New Roman"/>
                <w:sz w:val="24"/>
                <w:lang w:eastAsia="ru-RU"/>
              </w:rPr>
            </w:pPr>
            <w:r w:rsidRPr="00C65130">
              <w:rPr>
                <w:sz w:val="24"/>
              </w:rPr>
              <w:t>Науково-дослідницька робота та застосування математичних методів комп’ютерної обробки результатів досліджень</w:t>
            </w:r>
          </w:p>
        </w:tc>
        <w:tc>
          <w:tcPr>
            <w:tcW w:w="1537" w:type="dxa"/>
            <w:shd w:val="clear" w:color="auto" w:fill="auto"/>
            <w:vAlign w:val="center"/>
          </w:tcPr>
          <w:p w14:paraId="58C8399B" w14:textId="618DC310" w:rsidR="00B16CAC" w:rsidRPr="00C65130" w:rsidRDefault="00B16CAC" w:rsidP="00C65130">
            <w:pPr>
              <w:rPr>
                <w:rFonts w:eastAsia="Times New Roman"/>
                <w:sz w:val="24"/>
                <w:lang w:eastAsia="ru-RU"/>
              </w:rPr>
            </w:pPr>
            <w:r w:rsidRPr="00C65130">
              <w:rPr>
                <w:sz w:val="24"/>
                <w:lang w:eastAsia="uk-UA"/>
              </w:rPr>
              <w:t>4</w:t>
            </w:r>
          </w:p>
        </w:tc>
        <w:tc>
          <w:tcPr>
            <w:tcW w:w="1926" w:type="dxa"/>
            <w:shd w:val="clear" w:color="auto" w:fill="auto"/>
            <w:vAlign w:val="center"/>
          </w:tcPr>
          <w:p w14:paraId="1456E46D" w14:textId="16811F1F" w:rsidR="00B16CAC" w:rsidRPr="00C65130" w:rsidRDefault="00B16CAC" w:rsidP="00C65130">
            <w:pPr>
              <w:rPr>
                <w:rFonts w:eastAsia="Times New Roman"/>
                <w:sz w:val="24"/>
                <w:lang w:eastAsia="ru-RU"/>
              </w:rPr>
            </w:pPr>
            <w:r w:rsidRPr="00C65130">
              <w:rPr>
                <w:bCs/>
                <w:sz w:val="24"/>
              </w:rPr>
              <w:t>Екзамен</w:t>
            </w:r>
          </w:p>
        </w:tc>
      </w:tr>
      <w:tr w:rsidR="00714DCF" w:rsidRPr="00C65130" w14:paraId="5C2483C4" w14:textId="77777777" w:rsidTr="00C65130">
        <w:trPr>
          <w:trHeight w:val="340"/>
        </w:trPr>
        <w:tc>
          <w:tcPr>
            <w:tcW w:w="1652" w:type="dxa"/>
          </w:tcPr>
          <w:p w14:paraId="42463CF4" w14:textId="2B8EC318" w:rsidR="00714DCF" w:rsidRPr="00C65130" w:rsidRDefault="00714DCF" w:rsidP="00C65130">
            <w:pPr>
              <w:rPr>
                <w:rFonts w:eastAsia="Times New Roman"/>
                <w:sz w:val="24"/>
                <w:lang w:eastAsia="ru-RU"/>
              </w:rPr>
            </w:pPr>
            <w:r w:rsidRPr="00C65130">
              <w:rPr>
                <w:rFonts w:eastAsia="Times New Roman"/>
                <w:sz w:val="24"/>
                <w:lang w:eastAsia="ru-RU"/>
              </w:rPr>
              <w:t>ОК</w:t>
            </w:r>
            <w:r w:rsidR="0075568C" w:rsidRPr="00C65130">
              <w:rPr>
                <w:rFonts w:eastAsia="Times New Roman"/>
                <w:sz w:val="24"/>
                <w:lang w:eastAsia="ru-RU"/>
              </w:rPr>
              <w:t>14</w:t>
            </w:r>
          </w:p>
        </w:tc>
        <w:tc>
          <w:tcPr>
            <w:tcW w:w="4513" w:type="dxa"/>
            <w:shd w:val="clear" w:color="auto" w:fill="auto"/>
            <w:vAlign w:val="center"/>
          </w:tcPr>
          <w:p w14:paraId="1B9D3C40" w14:textId="38353465" w:rsidR="00714DCF" w:rsidRPr="00C65130" w:rsidRDefault="00C871BF" w:rsidP="00C65130">
            <w:pPr>
              <w:jc w:val="left"/>
              <w:rPr>
                <w:rFonts w:eastAsia="Times New Roman"/>
                <w:color w:val="FF0000"/>
                <w:sz w:val="24"/>
                <w:lang w:eastAsia="ru-RU"/>
              </w:rPr>
            </w:pPr>
            <w:r w:rsidRPr="00C65130">
              <w:rPr>
                <w:rFonts w:eastAsia="Times New Roman"/>
                <w:sz w:val="24"/>
                <w:lang w:eastAsia="ru-RU"/>
              </w:rPr>
              <w:t>Науково-дослідницька практика</w:t>
            </w:r>
          </w:p>
        </w:tc>
        <w:tc>
          <w:tcPr>
            <w:tcW w:w="1537" w:type="dxa"/>
            <w:shd w:val="clear" w:color="auto" w:fill="auto"/>
          </w:tcPr>
          <w:p w14:paraId="7A1D3465" w14:textId="140D90D9" w:rsidR="00714DCF" w:rsidRPr="00C65130" w:rsidRDefault="00714DCF" w:rsidP="00C65130">
            <w:pPr>
              <w:rPr>
                <w:rFonts w:eastAsia="Times New Roman"/>
                <w:sz w:val="24"/>
                <w:lang w:eastAsia="ru-RU"/>
              </w:rPr>
            </w:pPr>
            <w:r w:rsidRPr="00C65130">
              <w:rPr>
                <w:rFonts w:eastAsia="Times New Roman"/>
                <w:sz w:val="24"/>
                <w:lang w:eastAsia="ru-RU"/>
              </w:rPr>
              <w:t>6</w:t>
            </w:r>
          </w:p>
        </w:tc>
        <w:tc>
          <w:tcPr>
            <w:tcW w:w="1926" w:type="dxa"/>
            <w:shd w:val="clear" w:color="auto" w:fill="auto"/>
            <w:vAlign w:val="center"/>
          </w:tcPr>
          <w:p w14:paraId="4D6FFC07" w14:textId="045368A9" w:rsidR="00714DCF" w:rsidRPr="00C65130" w:rsidRDefault="00714DCF" w:rsidP="00C65130">
            <w:pPr>
              <w:rPr>
                <w:rFonts w:eastAsia="Times New Roman"/>
                <w:sz w:val="24"/>
                <w:lang w:eastAsia="ru-RU"/>
              </w:rPr>
            </w:pPr>
            <w:r w:rsidRPr="00C65130">
              <w:rPr>
                <w:sz w:val="24"/>
              </w:rPr>
              <w:t>Залік</w:t>
            </w:r>
          </w:p>
        </w:tc>
      </w:tr>
      <w:tr w:rsidR="00714DCF" w:rsidRPr="00C65130" w14:paraId="208E80ED" w14:textId="77777777" w:rsidTr="00C65130">
        <w:trPr>
          <w:trHeight w:val="340"/>
        </w:trPr>
        <w:tc>
          <w:tcPr>
            <w:tcW w:w="1652" w:type="dxa"/>
          </w:tcPr>
          <w:p w14:paraId="204730F1" w14:textId="50BA1459" w:rsidR="00714DCF" w:rsidRPr="00C65130" w:rsidRDefault="00714DCF" w:rsidP="00C65130">
            <w:pPr>
              <w:rPr>
                <w:rFonts w:eastAsia="Times New Roman"/>
                <w:sz w:val="24"/>
                <w:lang w:eastAsia="ru-RU"/>
              </w:rPr>
            </w:pPr>
            <w:r w:rsidRPr="00C65130">
              <w:rPr>
                <w:rFonts w:eastAsia="Times New Roman"/>
                <w:sz w:val="24"/>
                <w:lang w:eastAsia="ru-RU"/>
              </w:rPr>
              <w:t>ОК</w:t>
            </w:r>
            <w:r w:rsidR="0075568C" w:rsidRPr="00C65130">
              <w:rPr>
                <w:rFonts w:eastAsia="Times New Roman"/>
                <w:sz w:val="24"/>
                <w:lang w:eastAsia="ru-RU"/>
              </w:rPr>
              <w:t>15</w:t>
            </w:r>
          </w:p>
        </w:tc>
        <w:tc>
          <w:tcPr>
            <w:tcW w:w="4513" w:type="dxa"/>
            <w:shd w:val="clear" w:color="auto" w:fill="auto"/>
            <w:vAlign w:val="center"/>
          </w:tcPr>
          <w:p w14:paraId="662D4406" w14:textId="6E3CE135" w:rsidR="00714DCF" w:rsidRPr="00C65130" w:rsidRDefault="00714DCF" w:rsidP="00C65130">
            <w:pPr>
              <w:jc w:val="left"/>
              <w:rPr>
                <w:rFonts w:eastAsia="Times New Roman"/>
                <w:sz w:val="24"/>
                <w:lang w:eastAsia="ru-RU"/>
              </w:rPr>
            </w:pPr>
            <w:r w:rsidRPr="00C65130">
              <w:rPr>
                <w:rFonts w:eastAsia="Times New Roman"/>
                <w:sz w:val="24"/>
                <w:lang w:eastAsia="ru-RU"/>
              </w:rPr>
              <w:t xml:space="preserve">Виробнича практика </w:t>
            </w:r>
          </w:p>
        </w:tc>
        <w:tc>
          <w:tcPr>
            <w:tcW w:w="1537" w:type="dxa"/>
            <w:shd w:val="clear" w:color="auto" w:fill="auto"/>
          </w:tcPr>
          <w:p w14:paraId="7197760A" w14:textId="677A7FFD" w:rsidR="00714DCF" w:rsidRPr="00C65130" w:rsidRDefault="00714DCF" w:rsidP="00C65130">
            <w:pPr>
              <w:rPr>
                <w:rFonts w:eastAsia="Times New Roman"/>
                <w:sz w:val="24"/>
                <w:lang w:eastAsia="ru-RU"/>
              </w:rPr>
            </w:pPr>
            <w:r w:rsidRPr="00C65130">
              <w:rPr>
                <w:rFonts w:eastAsia="Times New Roman"/>
                <w:sz w:val="24"/>
                <w:lang w:eastAsia="ru-RU"/>
              </w:rPr>
              <w:t>6</w:t>
            </w:r>
          </w:p>
        </w:tc>
        <w:tc>
          <w:tcPr>
            <w:tcW w:w="1926" w:type="dxa"/>
            <w:shd w:val="clear" w:color="auto" w:fill="auto"/>
            <w:vAlign w:val="center"/>
          </w:tcPr>
          <w:p w14:paraId="5A9851FF" w14:textId="6C2007ED" w:rsidR="00714DCF" w:rsidRPr="00C65130" w:rsidRDefault="00714DCF" w:rsidP="00C65130">
            <w:pPr>
              <w:rPr>
                <w:rFonts w:eastAsia="Times New Roman"/>
                <w:sz w:val="24"/>
                <w:lang w:eastAsia="ru-RU"/>
              </w:rPr>
            </w:pPr>
            <w:r w:rsidRPr="00C65130">
              <w:rPr>
                <w:sz w:val="24"/>
              </w:rPr>
              <w:t>Залік</w:t>
            </w:r>
          </w:p>
        </w:tc>
      </w:tr>
      <w:tr w:rsidR="00714DCF" w:rsidRPr="00C65130" w14:paraId="7B4EC3D4" w14:textId="77777777" w:rsidTr="00C65130">
        <w:trPr>
          <w:trHeight w:val="340"/>
        </w:trPr>
        <w:tc>
          <w:tcPr>
            <w:tcW w:w="1652" w:type="dxa"/>
          </w:tcPr>
          <w:p w14:paraId="24704EAE" w14:textId="77C1BCC8" w:rsidR="00714DCF" w:rsidRPr="00C65130" w:rsidRDefault="00714DCF" w:rsidP="00C65130">
            <w:pPr>
              <w:rPr>
                <w:rFonts w:eastAsia="Times New Roman"/>
                <w:sz w:val="24"/>
                <w:lang w:eastAsia="ru-RU"/>
              </w:rPr>
            </w:pPr>
            <w:r w:rsidRPr="00C65130">
              <w:rPr>
                <w:rFonts w:eastAsia="Times New Roman"/>
                <w:sz w:val="24"/>
                <w:lang w:eastAsia="ru-RU"/>
              </w:rPr>
              <w:t>ОК</w:t>
            </w:r>
            <w:r w:rsidR="0075568C" w:rsidRPr="00C65130">
              <w:rPr>
                <w:rFonts w:eastAsia="Times New Roman"/>
                <w:sz w:val="24"/>
                <w:lang w:eastAsia="ru-RU"/>
              </w:rPr>
              <w:t>16</w:t>
            </w:r>
          </w:p>
        </w:tc>
        <w:tc>
          <w:tcPr>
            <w:tcW w:w="4513" w:type="dxa"/>
            <w:shd w:val="clear" w:color="auto" w:fill="auto"/>
            <w:vAlign w:val="center"/>
          </w:tcPr>
          <w:p w14:paraId="03873797" w14:textId="6C5B30F8" w:rsidR="00714DCF" w:rsidRPr="00C65130" w:rsidRDefault="00714DCF" w:rsidP="00C65130">
            <w:pPr>
              <w:jc w:val="left"/>
              <w:rPr>
                <w:rFonts w:eastAsia="Times New Roman"/>
                <w:sz w:val="24"/>
                <w:lang w:eastAsia="ru-RU"/>
              </w:rPr>
            </w:pPr>
            <w:r w:rsidRPr="00C65130">
              <w:rPr>
                <w:sz w:val="24"/>
              </w:rPr>
              <w:t xml:space="preserve">Кваліфікаційна робота / </w:t>
            </w:r>
          </w:p>
        </w:tc>
        <w:tc>
          <w:tcPr>
            <w:tcW w:w="1537" w:type="dxa"/>
            <w:shd w:val="clear" w:color="auto" w:fill="auto"/>
            <w:vAlign w:val="center"/>
          </w:tcPr>
          <w:p w14:paraId="756C4F2E" w14:textId="7914FC09" w:rsidR="00714DCF" w:rsidRPr="00C65130" w:rsidRDefault="00714DCF" w:rsidP="00C65130">
            <w:pPr>
              <w:rPr>
                <w:rFonts w:eastAsia="Times New Roman"/>
                <w:sz w:val="24"/>
                <w:lang w:eastAsia="ru-RU"/>
              </w:rPr>
            </w:pPr>
            <w:r w:rsidRPr="00C65130">
              <w:rPr>
                <w:rFonts w:eastAsia="Times New Roman"/>
                <w:sz w:val="24"/>
                <w:lang w:eastAsia="ru-RU"/>
              </w:rPr>
              <w:t>24</w:t>
            </w:r>
          </w:p>
        </w:tc>
        <w:tc>
          <w:tcPr>
            <w:tcW w:w="1926" w:type="dxa"/>
            <w:shd w:val="clear" w:color="auto" w:fill="auto"/>
            <w:vAlign w:val="center"/>
          </w:tcPr>
          <w:p w14:paraId="572681CF" w14:textId="6C27C674" w:rsidR="00714DCF" w:rsidRPr="00C65130" w:rsidRDefault="00431A2B" w:rsidP="00C65130">
            <w:pPr>
              <w:rPr>
                <w:rFonts w:eastAsia="Times New Roman"/>
                <w:color w:val="FF0000"/>
                <w:sz w:val="24"/>
                <w:lang w:eastAsia="ru-RU"/>
              </w:rPr>
            </w:pPr>
            <w:r w:rsidRPr="00C65130">
              <w:rPr>
                <w:rFonts w:eastAsia="Times New Roman"/>
                <w:sz w:val="24"/>
                <w:lang w:eastAsia="ru-RU"/>
              </w:rPr>
              <w:t>Публічний захист</w:t>
            </w:r>
          </w:p>
        </w:tc>
      </w:tr>
      <w:tr w:rsidR="00714DCF" w:rsidRPr="00C65130" w14:paraId="1794082F" w14:textId="77777777" w:rsidTr="00C65130">
        <w:trPr>
          <w:trHeight w:val="341"/>
        </w:trPr>
        <w:tc>
          <w:tcPr>
            <w:tcW w:w="6165" w:type="dxa"/>
            <w:gridSpan w:val="2"/>
            <w:shd w:val="clear" w:color="auto" w:fill="auto"/>
            <w:vAlign w:val="center"/>
          </w:tcPr>
          <w:p w14:paraId="4163F2FA" w14:textId="7BC6FB0D" w:rsidR="00714DCF" w:rsidRPr="00C65130" w:rsidRDefault="00714DCF" w:rsidP="00C65130">
            <w:pPr>
              <w:jc w:val="right"/>
              <w:rPr>
                <w:rFonts w:eastAsia="Times New Roman"/>
                <w:sz w:val="24"/>
                <w:lang w:eastAsia="ru-RU"/>
              </w:rPr>
            </w:pPr>
            <w:r w:rsidRPr="00C65130">
              <w:rPr>
                <w:rFonts w:eastAsia="Courier New"/>
                <w:b/>
                <w:bCs/>
                <w:color w:val="000000"/>
                <w:sz w:val="24"/>
                <w:lang w:eastAsia="uk-UA"/>
              </w:rPr>
              <w:t>Разом за циклом фахової підготовки</w:t>
            </w:r>
            <w:r w:rsidRPr="00C65130">
              <w:rPr>
                <w:rFonts w:eastAsia="Courier New"/>
                <w:b/>
                <w:bCs/>
                <w:color w:val="000000"/>
                <w:sz w:val="23"/>
                <w:szCs w:val="23"/>
                <w:lang w:eastAsia="uk-UA"/>
              </w:rPr>
              <w:t>:</w:t>
            </w:r>
          </w:p>
        </w:tc>
        <w:tc>
          <w:tcPr>
            <w:tcW w:w="3463" w:type="dxa"/>
            <w:gridSpan w:val="2"/>
            <w:shd w:val="clear" w:color="auto" w:fill="auto"/>
            <w:vAlign w:val="center"/>
          </w:tcPr>
          <w:p w14:paraId="21035301" w14:textId="59F54367" w:rsidR="00714DCF" w:rsidRPr="00C65130" w:rsidRDefault="00EB7768" w:rsidP="00C65130">
            <w:pPr>
              <w:jc w:val="left"/>
              <w:rPr>
                <w:rFonts w:eastAsia="Times New Roman"/>
                <w:sz w:val="24"/>
                <w:lang w:eastAsia="ru-RU"/>
              </w:rPr>
            </w:pPr>
            <w:r w:rsidRPr="00C65130">
              <w:rPr>
                <w:rFonts w:eastAsia="Times New Roman"/>
                <w:i/>
                <w:sz w:val="24"/>
                <w:lang w:eastAsia="ru-RU"/>
              </w:rPr>
              <w:t>84</w:t>
            </w:r>
          </w:p>
        </w:tc>
      </w:tr>
      <w:tr w:rsidR="00714DCF" w:rsidRPr="00C65130" w14:paraId="7DE126C9" w14:textId="77777777" w:rsidTr="00C65130">
        <w:trPr>
          <w:trHeight w:val="261"/>
        </w:trPr>
        <w:tc>
          <w:tcPr>
            <w:tcW w:w="6165" w:type="dxa"/>
            <w:gridSpan w:val="2"/>
            <w:shd w:val="clear" w:color="auto" w:fill="auto"/>
            <w:vAlign w:val="center"/>
          </w:tcPr>
          <w:p w14:paraId="6AE41A12" w14:textId="1E1CB231" w:rsidR="00714DCF" w:rsidRPr="00C65130" w:rsidRDefault="00714DCF" w:rsidP="00C65130">
            <w:pPr>
              <w:jc w:val="right"/>
              <w:rPr>
                <w:rFonts w:eastAsia="Courier New"/>
                <w:b/>
                <w:bCs/>
                <w:color w:val="000000"/>
                <w:sz w:val="23"/>
                <w:szCs w:val="23"/>
                <w:lang w:eastAsia="uk-UA"/>
              </w:rPr>
            </w:pPr>
            <w:r w:rsidRPr="00C65130">
              <w:rPr>
                <w:rFonts w:eastAsia="Courier New"/>
                <w:b/>
                <w:bCs/>
                <w:color w:val="000000"/>
                <w:sz w:val="24"/>
                <w:lang w:eastAsia="uk-UA"/>
              </w:rPr>
              <w:t>Загальний обсяг обов’язкових компонент</w:t>
            </w:r>
            <w:r w:rsidRPr="00C65130">
              <w:rPr>
                <w:rFonts w:eastAsia="Courier New"/>
                <w:b/>
                <w:bCs/>
                <w:color w:val="000000"/>
                <w:sz w:val="23"/>
                <w:szCs w:val="23"/>
                <w:lang w:eastAsia="uk-UA"/>
              </w:rPr>
              <w:t>:</w:t>
            </w:r>
          </w:p>
        </w:tc>
        <w:tc>
          <w:tcPr>
            <w:tcW w:w="3463" w:type="dxa"/>
            <w:gridSpan w:val="2"/>
            <w:shd w:val="clear" w:color="auto" w:fill="auto"/>
            <w:vAlign w:val="center"/>
          </w:tcPr>
          <w:p w14:paraId="4BC92018" w14:textId="174B7968" w:rsidR="00714DCF" w:rsidRPr="00C65130" w:rsidRDefault="00EB7768" w:rsidP="00C65130">
            <w:pPr>
              <w:jc w:val="left"/>
              <w:rPr>
                <w:rFonts w:eastAsia="Times New Roman"/>
                <w:i/>
                <w:sz w:val="24"/>
                <w:lang w:eastAsia="ru-RU"/>
              </w:rPr>
            </w:pPr>
            <w:r w:rsidRPr="00C65130">
              <w:rPr>
                <w:rFonts w:eastAsia="Times New Roman"/>
                <w:i/>
                <w:sz w:val="24"/>
                <w:lang w:eastAsia="ru-RU"/>
              </w:rPr>
              <w:t>90</w:t>
            </w:r>
          </w:p>
        </w:tc>
      </w:tr>
      <w:tr w:rsidR="00714DCF" w:rsidRPr="00C65130" w14:paraId="2DADB9B5" w14:textId="77777777" w:rsidTr="00C65130">
        <w:trPr>
          <w:trHeight w:val="285"/>
        </w:trPr>
        <w:tc>
          <w:tcPr>
            <w:tcW w:w="9628" w:type="dxa"/>
            <w:gridSpan w:val="4"/>
            <w:shd w:val="clear" w:color="auto" w:fill="auto"/>
            <w:vAlign w:val="center"/>
          </w:tcPr>
          <w:p w14:paraId="3695D8DF" w14:textId="652D8DE2" w:rsidR="00714DCF" w:rsidRPr="00C65130" w:rsidRDefault="00714DCF" w:rsidP="00C65130">
            <w:pPr>
              <w:rPr>
                <w:rFonts w:eastAsia="Times New Roman"/>
                <w:sz w:val="24"/>
                <w:lang w:eastAsia="ru-RU"/>
              </w:rPr>
            </w:pPr>
            <w:r w:rsidRPr="00C65130">
              <w:rPr>
                <w:rFonts w:eastAsia="Courier New"/>
                <w:b/>
                <w:bCs/>
                <w:color w:val="000000"/>
                <w:sz w:val="24"/>
                <w:lang w:eastAsia="uk-UA"/>
              </w:rPr>
              <w:t>Вибіркові компоненти (ВК)</w:t>
            </w:r>
          </w:p>
        </w:tc>
      </w:tr>
      <w:tr w:rsidR="00714DCF" w:rsidRPr="00C65130" w14:paraId="08C366A2" w14:textId="77777777" w:rsidTr="00C65130">
        <w:trPr>
          <w:trHeight w:val="255"/>
        </w:trPr>
        <w:tc>
          <w:tcPr>
            <w:tcW w:w="9628" w:type="dxa"/>
            <w:gridSpan w:val="4"/>
            <w:shd w:val="clear" w:color="auto" w:fill="auto"/>
            <w:vAlign w:val="center"/>
          </w:tcPr>
          <w:p w14:paraId="7CBA0E4C" w14:textId="6721653F" w:rsidR="00714DCF" w:rsidRPr="00C65130" w:rsidRDefault="00714DCF" w:rsidP="00C65130">
            <w:pPr>
              <w:rPr>
                <w:rFonts w:eastAsia="Times New Roman"/>
                <w:b/>
                <w:sz w:val="24"/>
                <w:lang w:eastAsia="ru-RU"/>
              </w:rPr>
            </w:pPr>
            <w:r w:rsidRPr="00C65130">
              <w:rPr>
                <w:rFonts w:eastAsia="Times New Roman"/>
                <w:b/>
                <w:sz w:val="24"/>
                <w:lang w:eastAsia="ru-RU"/>
              </w:rPr>
              <w:t>Загальний каталог</w:t>
            </w:r>
          </w:p>
        </w:tc>
      </w:tr>
      <w:tr w:rsidR="00714DCF" w:rsidRPr="00C65130" w14:paraId="438669E3" w14:textId="77777777" w:rsidTr="00C65130">
        <w:trPr>
          <w:trHeight w:val="340"/>
        </w:trPr>
        <w:tc>
          <w:tcPr>
            <w:tcW w:w="1652" w:type="dxa"/>
            <w:vAlign w:val="center"/>
          </w:tcPr>
          <w:p w14:paraId="4B45136B" w14:textId="7DEAD70F" w:rsidR="00714DCF" w:rsidRPr="00C65130" w:rsidRDefault="00714DCF" w:rsidP="00C65130">
            <w:pPr>
              <w:rPr>
                <w:rFonts w:eastAsia="Times New Roman"/>
                <w:sz w:val="24"/>
                <w:lang w:eastAsia="ru-RU"/>
              </w:rPr>
            </w:pPr>
            <w:r w:rsidRPr="00C65130">
              <w:rPr>
                <w:rFonts w:eastAsia="Times New Roman"/>
                <w:sz w:val="24"/>
                <w:lang w:eastAsia="ru-RU"/>
              </w:rPr>
              <w:t>ВК1</w:t>
            </w:r>
          </w:p>
        </w:tc>
        <w:tc>
          <w:tcPr>
            <w:tcW w:w="4513" w:type="dxa"/>
            <w:shd w:val="clear" w:color="auto" w:fill="auto"/>
            <w:vAlign w:val="center"/>
          </w:tcPr>
          <w:p w14:paraId="3406BD0C" w14:textId="7F77209A" w:rsidR="00714DCF" w:rsidRPr="00C65130" w:rsidRDefault="00AE36C9" w:rsidP="00C65130">
            <w:pPr>
              <w:jc w:val="both"/>
              <w:rPr>
                <w:rFonts w:eastAsia="Times New Roman"/>
                <w:sz w:val="24"/>
                <w:lang w:eastAsia="ru-RU"/>
              </w:rPr>
            </w:pPr>
            <w:r w:rsidRPr="00C65130">
              <w:rPr>
                <w:sz w:val="24"/>
              </w:rPr>
              <w:t>Вибіркова з каталогу університету</w:t>
            </w:r>
          </w:p>
        </w:tc>
        <w:tc>
          <w:tcPr>
            <w:tcW w:w="1537" w:type="dxa"/>
            <w:shd w:val="clear" w:color="auto" w:fill="auto"/>
            <w:vAlign w:val="center"/>
          </w:tcPr>
          <w:p w14:paraId="018F52A6" w14:textId="21D1EF2F" w:rsidR="00714DCF" w:rsidRPr="00C65130" w:rsidRDefault="00AE36C9" w:rsidP="00C65130">
            <w:pPr>
              <w:rPr>
                <w:rFonts w:eastAsia="Times New Roman"/>
                <w:sz w:val="24"/>
                <w:lang w:eastAsia="ru-RU"/>
              </w:rPr>
            </w:pPr>
            <w:r w:rsidRPr="00C65130">
              <w:rPr>
                <w:sz w:val="24"/>
                <w:lang w:eastAsia="uk-UA"/>
              </w:rPr>
              <w:t>4</w:t>
            </w:r>
          </w:p>
        </w:tc>
        <w:tc>
          <w:tcPr>
            <w:tcW w:w="1926" w:type="dxa"/>
            <w:shd w:val="clear" w:color="auto" w:fill="auto"/>
            <w:vAlign w:val="center"/>
          </w:tcPr>
          <w:p w14:paraId="7262633F" w14:textId="5F43381A" w:rsidR="00714DCF" w:rsidRPr="00C65130" w:rsidRDefault="00714DCF" w:rsidP="00C65130">
            <w:pPr>
              <w:rPr>
                <w:rFonts w:eastAsia="Times New Roman"/>
                <w:sz w:val="24"/>
                <w:lang w:eastAsia="ru-RU"/>
              </w:rPr>
            </w:pPr>
            <w:r w:rsidRPr="00C65130">
              <w:rPr>
                <w:bCs/>
                <w:sz w:val="24"/>
              </w:rPr>
              <w:t>Залік</w:t>
            </w:r>
          </w:p>
        </w:tc>
      </w:tr>
      <w:tr w:rsidR="00714DCF" w:rsidRPr="00C65130" w14:paraId="5EB8AD56" w14:textId="77777777" w:rsidTr="00C65130">
        <w:trPr>
          <w:trHeight w:val="340"/>
        </w:trPr>
        <w:tc>
          <w:tcPr>
            <w:tcW w:w="1652" w:type="dxa"/>
            <w:vAlign w:val="center"/>
          </w:tcPr>
          <w:p w14:paraId="3895865E" w14:textId="20CD5E60" w:rsidR="00714DCF" w:rsidRPr="00C65130" w:rsidRDefault="00714DCF" w:rsidP="00C65130">
            <w:pPr>
              <w:rPr>
                <w:rFonts w:eastAsia="Times New Roman"/>
                <w:sz w:val="24"/>
                <w:lang w:eastAsia="ru-RU"/>
              </w:rPr>
            </w:pPr>
            <w:r w:rsidRPr="00C65130">
              <w:rPr>
                <w:rFonts w:eastAsia="Times New Roman"/>
                <w:sz w:val="24"/>
                <w:lang w:eastAsia="ru-RU"/>
              </w:rPr>
              <w:t>ВК</w:t>
            </w:r>
            <w:r w:rsidR="00AE36C9" w:rsidRPr="00C65130">
              <w:rPr>
                <w:rFonts w:eastAsia="Times New Roman"/>
                <w:sz w:val="24"/>
                <w:lang w:eastAsia="ru-RU"/>
              </w:rPr>
              <w:t>2</w:t>
            </w:r>
          </w:p>
        </w:tc>
        <w:tc>
          <w:tcPr>
            <w:tcW w:w="4513" w:type="dxa"/>
            <w:shd w:val="clear" w:color="auto" w:fill="auto"/>
            <w:vAlign w:val="center"/>
          </w:tcPr>
          <w:p w14:paraId="5B508DA7" w14:textId="461AB2B7" w:rsidR="00714DCF" w:rsidRPr="00C65130" w:rsidRDefault="00AE36C9" w:rsidP="00C65130">
            <w:pPr>
              <w:jc w:val="both"/>
              <w:rPr>
                <w:rFonts w:eastAsia="Times New Roman"/>
                <w:sz w:val="24"/>
                <w:lang w:eastAsia="ru-RU"/>
              </w:rPr>
            </w:pPr>
            <w:r w:rsidRPr="00C65130">
              <w:rPr>
                <w:sz w:val="24"/>
              </w:rPr>
              <w:t>Вибіркова з каталогу університету</w:t>
            </w:r>
          </w:p>
        </w:tc>
        <w:tc>
          <w:tcPr>
            <w:tcW w:w="1537" w:type="dxa"/>
            <w:shd w:val="clear" w:color="auto" w:fill="auto"/>
            <w:vAlign w:val="center"/>
          </w:tcPr>
          <w:p w14:paraId="3C5720C7" w14:textId="72D809BB" w:rsidR="00714DCF" w:rsidRPr="00C65130" w:rsidRDefault="00AE36C9" w:rsidP="00C65130">
            <w:pPr>
              <w:rPr>
                <w:rFonts w:eastAsia="Times New Roman"/>
                <w:sz w:val="24"/>
                <w:lang w:eastAsia="ru-RU"/>
              </w:rPr>
            </w:pPr>
            <w:r w:rsidRPr="00C65130">
              <w:rPr>
                <w:rFonts w:eastAsia="Times New Roman"/>
                <w:sz w:val="24"/>
                <w:lang w:eastAsia="ru-RU"/>
              </w:rPr>
              <w:t>4</w:t>
            </w:r>
          </w:p>
        </w:tc>
        <w:tc>
          <w:tcPr>
            <w:tcW w:w="1926" w:type="dxa"/>
            <w:shd w:val="clear" w:color="auto" w:fill="auto"/>
            <w:vAlign w:val="center"/>
          </w:tcPr>
          <w:p w14:paraId="7591355A" w14:textId="3FD6BA89" w:rsidR="00714DCF" w:rsidRPr="00C65130" w:rsidRDefault="00714DCF" w:rsidP="00C65130">
            <w:pPr>
              <w:rPr>
                <w:rFonts w:eastAsia="Times New Roman"/>
                <w:sz w:val="24"/>
                <w:lang w:eastAsia="ru-RU"/>
              </w:rPr>
            </w:pPr>
            <w:r w:rsidRPr="00C65130">
              <w:rPr>
                <w:bCs/>
                <w:sz w:val="24"/>
              </w:rPr>
              <w:t>Залік</w:t>
            </w:r>
          </w:p>
        </w:tc>
      </w:tr>
      <w:tr w:rsidR="00714DCF" w:rsidRPr="00C65130" w14:paraId="1EFA7866" w14:textId="77777777" w:rsidTr="00C65130">
        <w:trPr>
          <w:trHeight w:val="510"/>
        </w:trPr>
        <w:tc>
          <w:tcPr>
            <w:tcW w:w="6165" w:type="dxa"/>
            <w:gridSpan w:val="2"/>
            <w:shd w:val="clear" w:color="auto" w:fill="auto"/>
            <w:vAlign w:val="center"/>
          </w:tcPr>
          <w:p w14:paraId="606400C9" w14:textId="42C0EE2A" w:rsidR="00714DCF" w:rsidRPr="00C65130" w:rsidRDefault="00714DCF" w:rsidP="00C65130">
            <w:pPr>
              <w:jc w:val="right"/>
              <w:rPr>
                <w:rFonts w:eastAsia="Times New Roman"/>
                <w:sz w:val="24"/>
                <w:lang w:eastAsia="ru-RU"/>
              </w:rPr>
            </w:pPr>
            <w:r w:rsidRPr="00C65130">
              <w:rPr>
                <w:rFonts w:eastAsia="Courier New"/>
                <w:b/>
                <w:bCs/>
                <w:color w:val="000000"/>
                <w:sz w:val="24"/>
                <w:lang w:eastAsia="uk-UA"/>
              </w:rPr>
              <w:t>Разом вибіркових компонент загального каталогу</w:t>
            </w:r>
            <w:r w:rsidRPr="00C65130">
              <w:rPr>
                <w:rFonts w:eastAsia="Courier New"/>
                <w:b/>
                <w:bCs/>
                <w:color w:val="000000"/>
                <w:sz w:val="23"/>
                <w:szCs w:val="23"/>
                <w:lang w:eastAsia="uk-UA"/>
              </w:rPr>
              <w:t>:</w:t>
            </w:r>
          </w:p>
        </w:tc>
        <w:tc>
          <w:tcPr>
            <w:tcW w:w="3463" w:type="dxa"/>
            <w:gridSpan w:val="2"/>
            <w:shd w:val="clear" w:color="auto" w:fill="auto"/>
            <w:vAlign w:val="center"/>
          </w:tcPr>
          <w:p w14:paraId="5F82260C" w14:textId="40BD46DD" w:rsidR="00714DCF" w:rsidRPr="00C65130" w:rsidRDefault="00AE36C9" w:rsidP="00C65130">
            <w:pPr>
              <w:ind w:firstLine="636"/>
              <w:jc w:val="left"/>
              <w:rPr>
                <w:rFonts w:eastAsia="Times New Roman"/>
                <w:i/>
                <w:sz w:val="24"/>
                <w:lang w:eastAsia="ru-RU"/>
              </w:rPr>
            </w:pPr>
            <w:r w:rsidRPr="00C65130">
              <w:rPr>
                <w:rFonts w:eastAsia="Times New Roman"/>
                <w:i/>
                <w:sz w:val="24"/>
                <w:lang w:eastAsia="ru-RU"/>
              </w:rPr>
              <w:t>8</w:t>
            </w:r>
          </w:p>
        </w:tc>
      </w:tr>
      <w:tr w:rsidR="00714DCF" w:rsidRPr="00C65130" w14:paraId="22F2C821" w14:textId="77777777" w:rsidTr="00B16CAC">
        <w:trPr>
          <w:trHeight w:val="510"/>
        </w:trPr>
        <w:tc>
          <w:tcPr>
            <w:tcW w:w="9628" w:type="dxa"/>
            <w:gridSpan w:val="4"/>
            <w:vAlign w:val="center"/>
          </w:tcPr>
          <w:p w14:paraId="224DEFBC" w14:textId="553CA211" w:rsidR="00714DCF" w:rsidRPr="00C65130" w:rsidRDefault="00714DCF" w:rsidP="00C65130">
            <w:pPr>
              <w:rPr>
                <w:rFonts w:eastAsia="Times New Roman"/>
                <w:color w:val="FF0000"/>
                <w:sz w:val="24"/>
                <w:lang w:eastAsia="ru-RU"/>
              </w:rPr>
            </w:pPr>
            <w:r w:rsidRPr="00C65130">
              <w:rPr>
                <w:rFonts w:eastAsia="Times New Roman"/>
                <w:b/>
                <w:sz w:val="24"/>
                <w:lang w:eastAsia="ru-RU"/>
              </w:rPr>
              <w:lastRenderedPageBreak/>
              <w:t>Вибірков</w:t>
            </w:r>
            <w:r w:rsidR="00431A2B" w:rsidRPr="00C65130">
              <w:rPr>
                <w:rFonts w:eastAsia="Times New Roman"/>
                <w:b/>
                <w:sz w:val="24"/>
                <w:lang w:eastAsia="ru-RU"/>
              </w:rPr>
              <w:t>і</w:t>
            </w:r>
            <w:r w:rsidRPr="00C65130">
              <w:rPr>
                <w:rFonts w:eastAsia="Times New Roman"/>
                <w:b/>
                <w:sz w:val="24"/>
                <w:lang w:eastAsia="ru-RU"/>
              </w:rPr>
              <w:t xml:space="preserve"> фахов</w:t>
            </w:r>
            <w:r w:rsidR="00431A2B" w:rsidRPr="00C65130">
              <w:rPr>
                <w:rFonts w:eastAsia="Times New Roman"/>
                <w:b/>
                <w:sz w:val="24"/>
                <w:lang w:eastAsia="ru-RU"/>
              </w:rPr>
              <w:t>і</w:t>
            </w:r>
            <w:r w:rsidRPr="00C65130">
              <w:rPr>
                <w:rFonts w:eastAsia="Times New Roman"/>
                <w:b/>
                <w:sz w:val="24"/>
                <w:lang w:eastAsia="ru-RU"/>
              </w:rPr>
              <w:t xml:space="preserve"> компонент</w:t>
            </w:r>
            <w:r w:rsidR="00431A2B" w:rsidRPr="00C65130">
              <w:rPr>
                <w:rFonts w:eastAsia="Times New Roman"/>
                <w:b/>
                <w:sz w:val="24"/>
                <w:lang w:eastAsia="ru-RU"/>
              </w:rPr>
              <w:t>и</w:t>
            </w:r>
            <w:r w:rsidRPr="00C65130">
              <w:rPr>
                <w:rFonts w:eastAsia="Times New Roman"/>
                <w:b/>
                <w:sz w:val="24"/>
                <w:lang w:eastAsia="ru-RU"/>
              </w:rPr>
              <w:t xml:space="preserve"> </w:t>
            </w:r>
          </w:p>
        </w:tc>
      </w:tr>
      <w:tr w:rsidR="00AE36C9" w:rsidRPr="00C65130" w14:paraId="0A2CA4EC" w14:textId="77777777" w:rsidTr="00C65130">
        <w:trPr>
          <w:trHeight w:val="1656"/>
        </w:trPr>
        <w:tc>
          <w:tcPr>
            <w:tcW w:w="1652" w:type="dxa"/>
            <w:vAlign w:val="center"/>
          </w:tcPr>
          <w:p w14:paraId="70700E8D" w14:textId="07484458" w:rsidR="00AE36C9" w:rsidRPr="00C65130" w:rsidRDefault="00AE36C9" w:rsidP="00C65130">
            <w:pPr>
              <w:rPr>
                <w:rFonts w:eastAsia="Times New Roman"/>
                <w:sz w:val="24"/>
                <w:lang w:eastAsia="ru-RU"/>
              </w:rPr>
            </w:pPr>
            <w:r w:rsidRPr="00C65130">
              <w:rPr>
                <w:rFonts w:eastAsia="Times New Roman"/>
                <w:sz w:val="24"/>
                <w:lang w:eastAsia="ru-RU"/>
              </w:rPr>
              <w:t>ВК3</w:t>
            </w:r>
          </w:p>
        </w:tc>
        <w:tc>
          <w:tcPr>
            <w:tcW w:w="4513" w:type="dxa"/>
            <w:shd w:val="clear" w:color="auto" w:fill="auto"/>
            <w:vAlign w:val="center"/>
          </w:tcPr>
          <w:p w14:paraId="463B46F1" w14:textId="3D5FFC8A" w:rsidR="00AE36C9" w:rsidRPr="00C65130" w:rsidRDefault="00AE36C9" w:rsidP="00C65130">
            <w:pPr>
              <w:jc w:val="both"/>
              <w:rPr>
                <w:color w:val="000000"/>
                <w:sz w:val="24"/>
              </w:rPr>
            </w:pPr>
            <w:r w:rsidRPr="00C65130">
              <w:rPr>
                <w:color w:val="000000"/>
                <w:sz w:val="24"/>
              </w:rPr>
              <w:t>Теоретичні основи та технологія зварювання будівельних сталей</w:t>
            </w:r>
          </w:p>
          <w:p w14:paraId="2668164C" w14:textId="77777777" w:rsidR="00AE36C9" w:rsidRPr="00C65130" w:rsidRDefault="00AE36C9" w:rsidP="00C65130">
            <w:pPr>
              <w:jc w:val="both"/>
              <w:rPr>
                <w:rFonts w:eastAsia="Times New Roman"/>
                <w:sz w:val="24"/>
                <w:lang w:eastAsia="ru-RU"/>
              </w:rPr>
            </w:pPr>
          </w:p>
          <w:p w14:paraId="15EB337E" w14:textId="5E93AF2B" w:rsidR="00AE36C9" w:rsidRPr="00C65130" w:rsidRDefault="00DE6006" w:rsidP="00C65130">
            <w:pPr>
              <w:jc w:val="both"/>
              <w:rPr>
                <w:rFonts w:eastAsia="Times New Roman"/>
                <w:sz w:val="24"/>
                <w:lang w:eastAsia="ru-RU"/>
              </w:rPr>
            </w:pPr>
            <w:r w:rsidRPr="00C65130">
              <w:rPr>
                <w:spacing w:val="-4"/>
                <w:sz w:val="24"/>
              </w:rPr>
              <w:t>Термомеханічна обробка матеріалів</w:t>
            </w:r>
          </w:p>
        </w:tc>
        <w:tc>
          <w:tcPr>
            <w:tcW w:w="1537" w:type="dxa"/>
            <w:shd w:val="clear" w:color="auto" w:fill="auto"/>
            <w:vAlign w:val="center"/>
          </w:tcPr>
          <w:p w14:paraId="7B23392B" w14:textId="75A379E4" w:rsidR="00AE36C9" w:rsidRPr="00C65130" w:rsidRDefault="005B3431" w:rsidP="00C65130">
            <w:pPr>
              <w:rPr>
                <w:rFonts w:eastAsia="Times New Roman"/>
                <w:sz w:val="24"/>
                <w:lang w:eastAsia="ru-RU"/>
              </w:rPr>
            </w:pPr>
            <w:r w:rsidRPr="00C65130">
              <w:rPr>
                <w:color w:val="000000"/>
                <w:sz w:val="24"/>
                <w:lang w:eastAsia="uk-UA"/>
              </w:rPr>
              <w:t>5</w:t>
            </w:r>
          </w:p>
        </w:tc>
        <w:tc>
          <w:tcPr>
            <w:tcW w:w="1926" w:type="dxa"/>
            <w:shd w:val="clear" w:color="auto" w:fill="auto"/>
            <w:vAlign w:val="center"/>
          </w:tcPr>
          <w:p w14:paraId="11552301" w14:textId="0E4BC615" w:rsidR="00AE36C9" w:rsidRPr="00C65130" w:rsidRDefault="005E5F09" w:rsidP="00C65130">
            <w:pPr>
              <w:rPr>
                <w:rFonts w:eastAsia="Times New Roman"/>
                <w:sz w:val="24"/>
                <w:lang w:eastAsia="ru-RU"/>
              </w:rPr>
            </w:pPr>
            <w:r w:rsidRPr="00C65130">
              <w:rPr>
                <w:bCs/>
                <w:color w:val="000000"/>
                <w:sz w:val="24"/>
              </w:rPr>
              <w:t>Залік</w:t>
            </w:r>
          </w:p>
        </w:tc>
      </w:tr>
      <w:tr w:rsidR="00AE36C9" w:rsidRPr="00C65130" w14:paraId="76F55D82" w14:textId="77777777" w:rsidTr="00C65130">
        <w:trPr>
          <w:trHeight w:val="1104"/>
        </w:trPr>
        <w:tc>
          <w:tcPr>
            <w:tcW w:w="1652" w:type="dxa"/>
            <w:vAlign w:val="center"/>
          </w:tcPr>
          <w:p w14:paraId="653559CE" w14:textId="07834D98" w:rsidR="00AE36C9" w:rsidRPr="00C65130" w:rsidRDefault="00AE36C9" w:rsidP="00C65130">
            <w:pPr>
              <w:rPr>
                <w:rFonts w:eastAsia="Times New Roman"/>
                <w:sz w:val="24"/>
                <w:lang w:eastAsia="ru-RU"/>
              </w:rPr>
            </w:pPr>
            <w:r w:rsidRPr="00C65130">
              <w:rPr>
                <w:rFonts w:eastAsia="Times New Roman"/>
                <w:sz w:val="24"/>
                <w:lang w:eastAsia="ru-RU"/>
              </w:rPr>
              <w:t>ВК4</w:t>
            </w:r>
          </w:p>
        </w:tc>
        <w:tc>
          <w:tcPr>
            <w:tcW w:w="4513" w:type="dxa"/>
            <w:shd w:val="clear" w:color="auto" w:fill="auto"/>
            <w:vAlign w:val="center"/>
          </w:tcPr>
          <w:p w14:paraId="6184236E" w14:textId="77777777" w:rsidR="00DE6006" w:rsidRPr="00C65130" w:rsidRDefault="00DE6006" w:rsidP="00C65130">
            <w:pPr>
              <w:jc w:val="both"/>
              <w:rPr>
                <w:spacing w:val="-4"/>
                <w:sz w:val="24"/>
              </w:rPr>
            </w:pPr>
            <w:r w:rsidRPr="00C65130">
              <w:rPr>
                <w:color w:val="000000"/>
                <w:sz w:val="24"/>
              </w:rPr>
              <w:t>Проблеми розробки нових будівельних матеріалів для зменшення тепловитрат в умовах України</w:t>
            </w:r>
            <w:r w:rsidRPr="00C65130">
              <w:rPr>
                <w:spacing w:val="-4"/>
                <w:sz w:val="24"/>
              </w:rPr>
              <w:t xml:space="preserve"> </w:t>
            </w:r>
          </w:p>
          <w:p w14:paraId="0B9A7F8D" w14:textId="77777777" w:rsidR="00DE6006" w:rsidRPr="00C65130" w:rsidRDefault="00DE6006" w:rsidP="00C65130">
            <w:pPr>
              <w:jc w:val="both"/>
              <w:rPr>
                <w:spacing w:val="-4"/>
                <w:sz w:val="24"/>
              </w:rPr>
            </w:pPr>
          </w:p>
          <w:p w14:paraId="4AC32175" w14:textId="13E2A0C5" w:rsidR="00AE36C9" w:rsidRPr="00C65130" w:rsidRDefault="00AE36C9" w:rsidP="00C65130">
            <w:pPr>
              <w:jc w:val="both"/>
              <w:rPr>
                <w:rFonts w:eastAsia="Times New Roman"/>
                <w:sz w:val="24"/>
                <w:lang w:eastAsia="ru-RU"/>
              </w:rPr>
            </w:pPr>
            <w:r w:rsidRPr="00C65130">
              <w:rPr>
                <w:spacing w:val="-4"/>
                <w:sz w:val="24"/>
              </w:rPr>
              <w:t>Технологія плазмового напилення матеріалів</w:t>
            </w:r>
          </w:p>
        </w:tc>
        <w:tc>
          <w:tcPr>
            <w:tcW w:w="1537" w:type="dxa"/>
            <w:shd w:val="clear" w:color="auto" w:fill="auto"/>
            <w:vAlign w:val="center"/>
          </w:tcPr>
          <w:p w14:paraId="3AE75561" w14:textId="49CD161D" w:rsidR="00AE36C9" w:rsidRPr="00C65130" w:rsidRDefault="00AA2197" w:rsidP="00C65130">
            <w:pPr>
              <w:rPr>
                <w:rFonts w:eastAsia="Times New Roman"/>
                <w:sz w:val="24"/>
                <w:lang w:eastAsia="ru-RU"/>
              </w:rPr>
            </w:pPr>
            <w:r w:rsidRPr="00C65130">
              <w:rPr>
                <w:sz w:val="24"/>
                <w:lang w:eastAsia="uk-UA"/>
              </w:rPr>
              <w:t>5</w:t>
            </w:r>
          </w:p>
        </w:tc>
        <w:tc>
          <w:tcPr>
            <w:tcW w:w="1926" w:type="dxa"/>
            <w:shd w:val="clear" w:color="auto" w:fill="auto"/>
            <w:vAlign w:val="center"/>
          </w:tcPr>
          <w:p w14:paraId="57C335D7" w14:textId="79C4B646" w:rsidR="00AE36C9" w:rsidRPr="00C65130" w:rsidRDefault="00AE36C9" w:rsidP="00C65130">
            <w:pPr>
              <w:rPr>
                <w:rFonts w:eastAsia="Times New Roman"/>
                <w:sz w:val="24"/>
                <w:lang w:eastAsia="ru-RU"/>
              </w:rPr>
            </w:pPr>
            <w:r w:rsidRPr="00C65130">
              <w:rPr>
                <w:bCs/>
                <w:sz w:val="24"/>
              </w:rPr>
              <w:t>Екзамен</w:t>
            </w:r>
          </w:p>
        </w:tc>
      </w:tr>
      <w:tr w:rsidR="00395647" w:rsidRPr="00C65130" w14:paraId="12D8CD2A" w14:textId="77777777" w:rsidTr="00C65130">
        <w:trPr>
          <w:trHeight w:val="1380"/>
        </w:trPr>
        <w:tc>
          <w:tcPr>
            <w:tcW w:w="1652" w:type="dxa"/>
            <w:vAlign w:val="center"/>
          </w:tcPr>
          <w:p w14:paraId="416F03B7" w14:textId="58364C40" w:rsidR="00AE36C9" w:rsidRPr="00C65130" w:rsidRDefault="00AE36C9" w:rsidP="00C65130">
            <w:pPr>
              <w:rPr>
                <w:rFonts w:eastAsia="Times New Roman"/>
                <w:sz w:val="24"/>
                <w:lang w:eastAsia="ru-RU"/>
              </w:rPr>
            </w:pPr>
            <w:r w:rsidRPr="00C65130">
              <w:rPr>
                <w:rFonts w:eastAsia="Times New Roman"/>
                <w:sz w:val="24"/>
                <w:lang w:eastAsia="ru-RU"/>
              </w:rPr>
              <w:t>ВК5</w:t>
            </w:r>
          </w:p>
          <w:p w14:paraId="494279FF" w14:textId="3679F712" w:rsidR="00AE36C9" w:rsidRPr="00C65130" w:rsidRDefault="00AE36C9" w:rsidP="00C65130">
            <w:pPr>
              <w:rPr>
                <w:rFonts w:eastAsia="Times New Roman"/>
                <w:sz w:val="24"/>
                <w:lang w:eastAsia="ru-RU"/>
              </w:rPr>
            </w:pPr>
          </w:p>
        </w:tc>
        <w:tc>
          <w:tcPr>
            <w:tcW w:w="4513" w:type="dxa"/>
            <w:shd w:val="clear" w:color="auto" w:fill="auto"/>
            <w:vAlign w:val="center"/>
          </w:tcPr>
          <w:p w14:paraId="1B171AF0" w14:textId="36E065DD" w:rsidR="00AE36C9" w:rsidRPr="00C65130" w:rsidRDefault="00AE36C9" w:rsidP="00C65130">
            <w:pPr>
              <w:jc w:val="both"/>
              <w:rPr>
                <w:sz w:val="24"/>
              </w:rPr>
            </w:pPr>
            <w:r w:rsidRPr="00C65130">
              <w:rPr>
                <w:sz w:val="24"/>
              </w:rPr>
              <w:t>Теоретичні основи та методи термічної обробки конструкційних сталей з придбанням</w:t>
            </w:r>
            <w:r w:rsidR="00395647" w:rsidRPr="00C65130">
              <w:rPr>
                <w:sz w:val="24"/>
              </w:rPr>
              <w:t xml:space="preserve"> структур</w:t>
            </w:r>
            <w:r w:rsidRPr="00C65130">
              <w:rPr>
                <w:sz w:val="24"/>
              </w:rPr>
              <w:t xml:space="preserve"> </w:t>
            </w:r>
            <w:proofErr w:type="spellStart"/>
            <w:r w:rsidRPr="00C65130">
              <w:rPr>
                <w:sz w:val="24"/>
              </w:rPr>
              <w:t>бейнітного</w:t>
            </w:r>
            <w:proofErr w:type="spellEnd"/>
            <w:r w:rsidRPr="00C65130">
              <w:rPr>
                <w:sz w:val="24"/>
              </w:rPr>
              <w:t xml:space="preserve"> типу</w:t>
            </w:r>
          </w:p>
          <w:p w14:paraId="59B091F8" w14:textId="77777777" w:rsidR="00636548" w:rsidRPr="00C65130" w:rsidRDefault="00636548" w:rsidP="00C65130">
            <w:pPr>
              <w:jc w:val="both"/>
              <w:rPr>
                <w:spacing w:val="-4"/>
                <w:sz w:val="24"/>
              </w:rPr>
            </w:pPr>
          </w:p>
          <w:p w14:paraId="164EF5F8" w14:textId="60711DEF" w:rsidR="00AE36C9" w:rsidRPr="00C65130" w:rsidRDefault="00AE36C9" w:rsidP="00C65130">
            <w:pPr>
              <w:jc w:val="both"/>
              <w:rPr>
                <w:spacing w:val="-4"/>
                <w:sz w:val="24"/>
              </w:rPr>
            </w:pPr>
            <w:r w:rsidRPr="00C65130">
              <w:rPr>
                <w:sz w:val="24"/>
              </w:rPr>
              <w:t>Проблеми реконструкції 5-ти поверхових будівель, збудованих в 1960-70 рр.</w:t>
            </w:r>
          </w:p>
        </w:tc>
        <w:tc>
          <w:tcPr>
            <w:tcW w:w="1537" w:type="dxa"/>
            <w:shd w:val="clear" w:color="auto" w:fill="auto"/>
            <w:vAlign w:val="center"/>
          </w:tcPr>
          <w:p w14:paraId="72CBCF25" w14:textId="247A131C" w:rsidR="00AE36C9" w:rsidRPr="00C65130" w:rsidRDefault="00927D8C" w:rsidP="00C65130">
            <w:pPr>
              <w:rPr>
                <w:sz w:val="24"/>
                <w:lang w:eastAsia="uk-UA"/>
              </w:rPr>
            </w:pPr>
            <w:r w:rsidRPr="00C65130">
              <w:rPr>
                <w:sz w:val="24"/>
                <w:lang w:eastAsia="uk-UA"/>
              </w:rPr>
              <w:t>5</w:t>
            </w:r>
          </w:p>
          <w:p w14:paraId="6E3EE5C3" w14:textId="02C7FC8F" w:rsidR="00AE36C9" w:rsidRPr="00C65130" w:rsidRDefault="00AE36C9" w:rsidP="00C65130">
            <w:pPr>
              <w:rPr>
                <w:sz w:val="24"/>
                <w:lang w:eastAsia="uk-UA"/>
              </w:rPr>
            </w:pPr>
          </w:p>
        </w:tc>
        <w:tc>
          <w:tcPr>
            <w:tcW w:w="1926" w:type="dxa"/>
            <w:shd w:val="clear" w:color="auto" w:fill="auto"/>
            <w:vAlign w:val="center"/>
          </w:tcPr>
          <w:p w14:paraId="7E014C4B" w14:textId="0A91A740" w:rsidR="00AE36C9" w:rsidRPr="00C65130" w:rsidRDefault="00AE36C9" w:rsidP="00C65130">
            <w:pPr>
              <w:rPr>
                <w:bCs/>
                <w:sz w:val="24"/>
              </w:rPr>
            </w:pPr>
            <w:r w:rsidRPr="00C65130">
              <w:rPr>
                <w:bCs/>
                <w:sz w:val="24"/>
              </w:rPr>
              <w:t>Екзамен</w:t>
            </w:r>
          </w:p>
        </w:tc>
      </w:tr>
      <w:tr w:rsidR="00AE36C9" w:rsidRPr="00C65130" w14:paraId="2CB796C4" w14:textId="77777777" w:rsidTr="00C65130">
        <w:trPr>
          <w:trHeight w:val="1104"/>
        </w:trPr>
        <w:tc>
          <w:tcPr>
            <w:tcW w:w="1652" w:type="dxa"/>
            <w:vAlign w:val="center"/>
          </w:tcPr>
          <w:p w14:paraId="3F48995D" w14:textId="58314B36" w:rsidR="00AE36C9" w:rsidRPr="00C65130" w:rsidRDefault="00AE36C9" w:rsidP="00C65130">
            <w:pPr>
              <w:rPr>
                <w:rFonts w:eastAsia="Times New Roman"/>
                <w:sz w:val="24"/>
                <w:lang w:eastAsia="ru-RU"/>
              </w:rPr>
            </w:pPr>
            <w:r w:rsidRPr="00C65130">
              <w:rPr>
                <w:rFonts w:eastAsia="Times New Roman"/>
                <w:sz w:val="24"/>
                <w:lang w:eastAsia="ru-RU"/>
              </w:rPr>
              <w:t>ВК</w:t>
            </w:r>
            <w:r w:rsidR="007D1AA7" w:rsidRPr="00C65130">
              <w:rPr>
                <w:rFonts w:eastAsia="Times New Roman"/>
                <w:sz w:val="24"/>
                <w:lang w:eastAsia="ru-RU"/>
              </w:rPr>
              <w:t>6</w:t>
            </w:r>
          </w:p>
          <w:p w14:paraId="576F393B" w14:textId="1D7369F6" w:rsidR="00AE36C9" w:rsidRPr="00C65130" w:rsidRDefault="00AE36C9" w:rsidP="00C65130">
            <w:pPr>
              <w:rPr>
                <w:rFonts w:eastAsia="Times New Roman"/>
                <w:sz w:val="24"/>
                <w:lang w:eastAsia="ru-RU"/>
              </w:rPr>
            </w:pPr>
          </w:p>
        </w:tc>
        <w:tc>
          <w:tcPr>
            <w:tcW w:w="4513" w:type="dxa"/>
            <w:shd w:val="clear" w:color="auto" w:fill="auto"/>
            <w:vAlign w:val="center"/>
          </w:tcPr>
          <w:p w14:paraId="7D35DDAA" w14:textId="65DCCA42" w:rsidR="00AE36C9" w:rsidRPr="00C65130" w:rsidRDefault="00AE36C9" w:rsidP="00C65130">
            <w:pPr>
              <w:jc w:val="both"/>
              <w:rPr>
                <w:color w:val="000000"/>
                <w:sz w:val="24"/>
              </w:rPr>
            </w:pPr>
            <w:r w:rsidRPr="00C65130">
              <w:rPr>
                <w:color w:val="000000"/>
                <w:sz w:val="24"/>
              </w:rPr>
              <w:t>Функціональні матеріали спеціального призначення</w:t>
            </w:r>
          </w:p>
          <w:p w14:paraId="624826C8" w14:textId="77777777" w:rsidR="00636548" w:rsidRPr="00C65130" w:rsidRDefault="00636548" w:rsidP="00C65130">
            <w:pPr>
              <w:jc w:val="both"/>
              <w:rPr>
                <w:spacing w:val="-4"/>
                <w:sz w:val="24"/>
              </w:rPr>
            </w:pPr>
          </w:p>
          <w:p w14:paraId="60F35EC7" w14:textId="1685B7E0" w:rsidR="00AE36C9" w:rsidRPr="00C65130" w:rsidRDefault="00AE36C9" w:rsidP="00C65130">
            <w:pPr>
              <w:jc w:val="both"/>
              <w:rPr>
                <w:spacing w:val="-4"/>
                <w:sz w:val="24"/>
              </w:rPr>
            </w:pPr>
            <w:r w:rsidRPr="00C65130">
              <w:rPr>
                <w:color w:val="000000"/>
                <w:sz w:val="24"/>
              </w:rPr>
              <w:t>Теоретичні основи аналізу якості сучасних будівельних матеріалів</w:t>
            </w:r>
          </w:p>
        </w:tc>
        <w:tc>
          <w:tcPr>
            <w:tcW w:w="1537" w:type="dxa"/>
            <w:shd w:val="clear" w:color="auto" w:fill="auto"/>
            <w:vAlign w:val="center"/>
          </w:tcPr>
          <w:p w14:paraId="58DF563F" w14:textId="2F7AF2C9" w:rsidR="00AE36C9" w:rsidRPr="00C65130" w:rsidRDefault="005B3431" w:rsidP="00C65130">
            <w:pPr>
              <w:rPr>
                <w:sz w:val="24"/>
                <w:lang w:eastAsia="uk-UA"/>
              </w:rPr>
            </w:pPr>
            <w:r w:rsidRPr="00C65130">
              <w:rPr>
                <w:color w:val="000000"/>
                <w:sz w:val="24"/>
                <w:lang w:eastAsia="uk-UA"/>
              </w:rPr>
              <w:t>4</w:t>
            </w:r>
          </w:p>
          <w:p w14:paraId="7387EA08" w14:textId="5F322381" w:rsidR="00AE36C9" w:rsidRPr="00C65130" w:rsidRDefault="00AE36C9" w:rsidP="00C65130">
            <w:pPr>
              <w:rPr>
                <w:sz w:val="24"/>
                <w:lang w:eastAsia="uk-UA"/>
              </w:rPr>
            </w:pPr>
          </w:p>
        </w:tc>
        <w:tc>
          <w:tcPr>
            <w:tcW w:w="1926" w:type="dxa"/>
            <w:shd w:val="clear" w:color="auto" w:fill="auto"/>
            <w:vAlign w:val="center"/>
          </w:tcPr>
          <w:p w14:paraId="402A2AC5" w14:textId="10C9F3A2" w:rsidR="00AE36C9" w:rsidRPr="00C65130" w:rsidRDefault="00AE36C9" w:rsidP="00C65130">
            <w:pPr>
              <w:rPr>
                <w:bCs/>
                <w:sz w:val="24"/>
              </w:rPr>
            </w:pPr>
            <w:r w:rsidRPr="00C65130">
              <w:rPr>
                <w:bCs/>
                <w:color w:val="000000"/>
                <w:sz w:val="24"/>
              </w:rPr>
              <w:t>Екзамен</w:t>
            </w:r>
          </w:p>
        </w:tc>
      </w:tr>
      <w:tr w:rsidR="00395647" w:rsidRPr="00C65130" w14:paraId="37A78375" w14:textId="77777777" w:rsidTr="00C65130">
        <w:trPr>
          <w:trHeight w:val="1104"/>
        </w:trPr>
        <w:tc>
          <w:tcPr>
            <w:tcW w:w="1652" w:type="dxa"/>
            <w:vAlign w:val="center"/>
          </w:tcPr>
          <w:p w14:paraId="40B7097B" w14:textId="1A833160" w:rsidR="00395647" w:rsidRPr="00C65130" w:rsidRDefault="00395647" w:rsidP="00C65130">
            <w:pPr>
              <w:rPr>
                <w:rFonts w:eastAsia="Times New Roman"/>
                <w:sz w:val="24"/>
                <w:lang w:eastAsia="ru-RU"/>
              </w:rPr>
            </w:pPr>
            <w:r w:rsidRPr="00C65130">
              <w:rPr>
                <w:rFonts w:eastAsia="Times New Roman"/>
                <w:sz w:val="24"/>
                <w:lang w:eastAsia="ru-RU"/>
              </w:rPr>
              <w:t>ВК7</w:t>
            </w:r>
          </w:p>
        </w:tc>
        <w:tc>
          <w:tcPr>
            <w:tcW w:w="4513" w:type="dxa"/>
            <w:shd w:val="clear" w:color="auto" w:fill="auto"/>
            <w:vAlign w:val="center"/>
          </w:tcPr>
          <w:p w14:paraId="5C91B557" w14:textId="0504BA93" w:rsidR="00395647" w:rsidRPr="00C65130" w:rsidRDefault="00395647" w:rsidP="00C65130">
            <w:pPr>
              <w:jc w:val="both"/>
              <w:rPr>
                <w:color w:val="000000"/>
                <w:sz w:val="24"/>
              </w:rPr>
            </w:pPr>
            <w:r w:rsidRPr="00C65130">
              <w:rPr>
                <w:color w:val="000000"/>
                <w:sz w:val="24"/>
              </w:rPr>
              <w:t>Отримання високоміцної арматури для будівельних конструкцій</w:t>
            </w:r>
          </w:p>
          <w:p w14:paraId="21764CCE" w14:textId="77777777" w:rsidR="00636548" w:rsidRPr="00C65130" w:rsidRDefault="00636548" w:rsidP="00C65130">
            <w:pPr>
              <w:jc w:val="both"/>
              <w:rPr>
                <w:color w:val="000000"/>
                <w:sz w:val="24"/>
              </w:rPr>
            </w:pPr>
          </w:p>
          <w:p w14:paraId="48F3892D" w14:textId="6086FBFD" w:rsidR="00395647" w:rsidRPr="00C65130" w:rsidRDefault="00395647" w:rsidP="00C65130">
            <w:pPr>
              <w:jc w:val="both"/>
              <w:rPr>
                <w:color w:val="000000"/>
                <w:sz w:val="24"/>
              </w:rPr>
            </w:pPr>
            <w:r w:rsidRPr="00C65130">
              <w:rPr>
                <w:color w:val="000000"/>
                <w:sz w:val="24"/>
              </w:rPr>
              <w:t>Виробництво високоміцного прокатного листа для будівельних конструкцій</w:t>
            </w:r>
          </w:p>
        </w:tc>
        <w:tc>
          <w:tcPr>
            <w:tcW w:w="1537" w:type="dxa"/>
            <w:shd w:val="clear" w:color="auto" w:fill="auto"/>
            <w:vAlign w:val="center"/>
          </w:tcPr>
          <w:p w14:paraId="41E266DA" w14:textId="5B497C6B" w:rsidR="00395647" w:rsidRPr="00C65130" w:rsidRDefault="00927D8C" w:rsidP="00C65130">
            <w:pPr>
              <w:rPr>
                <w:color w:val="000000"/>
                <w:sz w:val="24"/>
                <w:lang w:eastAsia="uk-UA"/>
              </w:rPr>
            </w:pPr>
            <w:r w:rsidRPr="00C65130">
              <w:rPr>
                <w:color w:val="000000"/>
                <w:sz w:val="24"/>
                <w:lang w:eastAsia="uk-UA"/>
              </w:rPr>
              <w:t>3</w:t>
            </w:r>
          </w:p>
        </w:tc>
        <w:tc>
          <w:tcPr>
            <w:tcW w:w="1926" w:type="dxa"/>
            <w:shd w:val="clear" w:color="auto" w:fill="auto"/>
            <w:vAlign w:val="center"/>
          </w:tcPr>
          <w:p w14:paraId="25909B6E" w14:textId="1430FB5B" w:rsidR="00395647" w:rsidRPr="00C65130" w:rsidRDefault="00927D8C" w:rsidP="00C65130">
            <w:pPr>
              <w:rPr>
                <w:bCs/>
                <w:color w:val="000000"/>
                <w:sz w:val="24"/>
              </w:rPr>
            </w:pPr>
            <w:r w:rsidRPr="00C65130">
              <w:rPr>
                <w:bCs/>
                <w:color w:val="000000"/>
                <w:sz w:val="24"/>
              </w:rPr>
              <w:t>Залік</w:t>
            </w:r>
          </w:p>
        </w:tc>
      </w:tr>
      <w:tr w:rsidR="00714DCF" w:rsidRPr="00C65130" w14:paraId="78BAD491" w14:textId="77777777" w:rsidTr="00B16CAC">
        <w:trPr>
          <w:trHeight w:val="510"/>
        </w:trPr>
        <w:tc>
          <w:tcPr>
            <w:tcW w:w="6165" w:type="dxa"/>
            <w:gridSpan w:val="2"/>
            <w:vAlign w:val="center"/>
          </w:tcPr>
          <w:p w14:paraId="3320F6F6" w14:textId="0289DA9F" w:rsidR="00714DCF" w:rsidRPr="00C65130" w:rsidRDefault="00714DCF" w:rsidP="00C65130">
            <w:pPr>
              <w:jc w:val="right"/>
              <w:rPr>
                <w:rFonts w:eastAsia="Times New Roman"/>
                <w:sz w:val="24"/>
                <w:lang w:eastAsia="ru-RU"/>
              </w:rPr>
            </w:pPr>
            <w:r w:rsidRPr="00C65130">
              <w:rPr>
                <w:rFonts w:eastAsia="Courier New"/>
                <w:b/>
                <w:bCs/>
                <w:color w:val="000000"/>
                <w:sz w:val="24"/>
                <w:lang w:eastAsia="uk-UA"/>
              </w:rPr>
              <w:t>Разом вибіркових фахових компонент</w:t>
            </w:r>
            <w:r w:rsidRPr="00C65130">
              <w:rPr>
                <w:rFonts w:eastAsia="Courier New"/>
                <w:b/>
                <w:bCs/>
                <w:color w:val="000000"/>
                <w:sz w:val="23"/>
                <w:szCs w:val="23"/>
                <w:lang w:eastAsia="uk-UA"/>
              </w:rPr>
              <w:t>:</w:t>
            </w:r>
          </w:p>
        </w:tc>
        <w:tc>
          <w:tcPr>
            <w:tcW w:w="3463" w:type="dxa"/>
            <w:gridSpan w:val="2"/>
            <w:vAlign w:val="center"/>
          </w:tcPr>
          <w:p w14:paraId="5E18CE9A" w14:textId="0C0524AA" w:rsidR="00714DCF" w:rsidRPr="00C65130" w:rsidRDefault="00395647" w:rsidP="00C65130">
            <w:pPr>
              <w:ind w:firstLine="528"/>
              <w:jc w:val="left"/>
              <w:rPr>
                <w:rFonts w:eastAsia="Times New Roman"/>
                <w:sz w:val="24"/>
                <w:lang w:eastAsia="ru-RU"/>
              </w:rPr>
            </w:pPr>
            <w:r w:rsidRPr="00C65130">
              <w:rPr>
                <w:rFonts w:eastAsia="Times New Roman"/>
                <w:sz w:val="24"/>
                <w:lang w:eastAsia="ru-RU"/>
              </w:rPr>
              <w:t>2</w:t>
            </w:r>
            <w:r w:rsidR="005B3431" w:rsidRPr="00C65130">
              <w:rPr>
                <w:rFonts w:eastAsia="Times New Roman"/>
                <w:sz w:val="24"/>
                <w:lang w:eastAsia="ru-RU"/>
              </w:rPr>
              <w:t>2</w:t>
            </w:r>
          </w:p>
        </w:tc>
      </w:tr>
      <w:tr w:rsidR="00714DCF" w:rsidRPr="00C65130" w14:paraId="45BC0900" w14:textId="77777777" w:rsidTr="00B16CAC">
        <w:trPr>
          <w:trHeight w:val="510"/>
        </w:trPr>
        <w:tc>
          <w:tcPr>
            <w:tcW w:w="6165" w:type="dxa"/>
            <w:gridSpan w:val="2"/>
            <w:vAlign w:val="center"/>
          </w:tcPr>
          <w:p w14:paraId="0097525A" w14:textId="685981C2" w:rsidR="00714DCF" w:rsidRPr="00C65130" w:rsidRDefault="00714DCF" w:rsidP="00C65130">
            <w:pPr>
              <w:jc w:val="right"/>
              <w:rPr>
                <w:rFonts w:eastAsia="Times New Roman"/>
                <w:sz w:val="24"/>
                <w:lang w:eastAsia="ru-RU"/>
              </w:rPr>
            </w:pPr>
            <w:r w:rsidRPr="00C65130">
              <w:rPr>
                <w:rFonts w:eastAsia="Courier New"/>
                <w:b/>
                <w:bCs/>
                <w:color w:val="000000"/>
                <w:sz w:val="24"/>
                <w:lang w:eastAsia="uk-UA"/>
              </w:rPr>
              <w:t>Загальний обсяг вибіркових компонент</w:t>
            </w:r>
            <w:r w:rsidRPr="00C65130">
              <w:rPr>
                <w:rFonts w:eastAsia="Courier New"/>
                <w:b/>
                <w:bCs/>
                <w:color w:val="000000"/>
                <w:sz w:val="23"/>
                <w:szCs w:val="23"/>
                <w:lang w:eastAsia="uk-UA"/>
              </w:rPr>
              <w:t>:</w:t>
            </w:r>
          </w:p>
        </w:tc>
        <w:tc>
          <w:tcPr>
            <w:tcW w:w="3463" w:type="dxa"/>
            <w:gridSpan w:val="2"/>
            <w:vAlign w:val="center"/>
          </w:tcPr>
          <w:p w14:paraId="347D4B3C" w14:textId="14BCCD84" w:rsidR="00714DCF" w:rsidRPr="00C65130" w:rsidRDefault="005B3431" w:rsidP="00C65130">
            <w:pPr>
              <w:ind w:firstLine="528"/>
              <w:jc w:val="left"/>
              <w:rPr>
                <w:rFonts w:eastAsia="Times New Roman"/>
                <w:sz w:val="24"/>
                <w:lang w:eastAsia="ru-RU"/>
              </w:rPr>
            </w:pPr>
            <w:r w:rsidRPr="00C65130">
              <w:rPr>
                <w:rFonts w:eastAsia="Times New Roman"/>
                <w:sz w:val="24"/>
                <w:lang w:eastAsia="ru-RU"/>
              </w:rPr>
              <w:t>30</w:t>
            </w:r>
          </w:p>
        </w:tc>
      </w:tr>
      <w:tr w:rsidR="00714DCF" w:rsidRPr="00C65130" w14:paraId="7C5C1037" w14:textId="77777777" w:rsidTr="00B16CAC">
        <w:trPr>
          <w:trHeight w:val="510"/>
        </w:trPr>
        <w:tc>
          <w:tcPr>
            <w:tcW w:w="6165" w:type="dxa"/>
            <w:gridSpan w:val="2"/>
            <w:vAlign w:val="center"/>
          </w:tcPr>
          <w:p w14:paraId="18E78C36" w14:textId="6107EE1C" w:rsidR="00714DCF" w:rsidRPr="00C65130" w:rsidRDefault="00714DCF" w:rsidP="00C65130">
            <w:pPr>
              <w:jc w:val="right"/>
              <w:rPr>
                <w:rFonts w:eastAsia="Courier New"/>
                <w:b/>
                <w:bCs/>
                <w:color w:val="000000"/>
                <w:sz w:val="23"/>
                <w:szCs w:val="23"/>
                <w:lang w:eastAsia="uk-UA"/>
              </w:rPr>
            </w:pPr>
            <w:r w:rsidRPr="00C65130">
              <w:rPr>
                <w:rFonts w:eastAsia="Courier New"/>
                <w:b/>
                <w:bCs/>
                <w:color w:val="000000"/>
                <w:sz w:val="24"/>
                <w:lang w:eastAsia="uk-UA"/>
              </w:rPr>
              <w:t>Загальний обсяг освітньої програми</w:t>
            </w:r>
            <w:r w:rsidRPr="00C65130">
              <w:rPr>
                <w:rFonts w:eastAsia="Courier New"/>
                <w:b/>
                <w:bCs/>
                <w:color w:val="000000"/>
                <w:sz w:val="23"/>
                <w:szCs w:val="23"/>
                <w:lang w:eastAsia="uk-UA"/>
              </w:rPr>
              <w:t>:</w:t>
            </w:r>
          </w:p>
        </w:tc>
        <w:tc>
          <w:tcPr>
            <w:tcW w:w="3463" w:type="dxa"/>
            <w:gridSpan w:val="2"/>
            <w:vAlign w:val="center"/>
          </w:tcPr>
          <w:p w14:paraId="05FAAA18" w14:textId="625487F3" w:rsidR="00714DCF" w:rsidRPr="00C65130" w:rsidRDefault="00A576C0" w:rsidP="00C65130">
            <w:pPr>
              <w:ind w:firstLine="528"/>
              <w:jc w:val="left"/>
              <w:rPr>
                <w:rFonts w:eastAsia="Times New Roman"/>
                <w:b/>
                <w:sz w:val="24"/>
                <w:lang w:eastAsia="ru-RU"/>
              </w:rPr>
            </w:pPr>
            <w:r w:rsidRPr="00C65130">
              <w:rPr>
                <w:rFonts w:eastAsia="Times New Roman"/>
                <w:b/>
                <w:sz w:val="24"/>
                <w:lang w:eastAsia="ru-RU"/>
              </w:rPr>
              <w:t>120</w:t>
            </w:r>
          </w:p>
        </w:tc>
      </w:tr>
    </w:tbl>
    <w:p w14:paraId="1CD1DE67" w14:textId="77777777" w:rsidR="005B3431" w:rsidRPr="00C65130" w:rsidRDefault="005B3431" w:rsidP="00C65130">
      <w:pPr>
        <w:spacing w:before="240" w:after="120" w:line="240" w:lineRule="auto"/>
        <w:ind w:firstLine="709"/>
        <w:jc w:val="both"/>
        <w:rPr>
          <w:rFonts w:eastAsia="Times New Roman" w:cs="Times New Roman"/>
          <w:b/>
          <w:bCs/>
          <w:kern w:val="24"/>
          <w:szCs w:val="28"/>
        </w:rPr>
        <w:sectPr w:rsidR="005B3431" w:rsidRPr="00C65130" w:rsidSect="006C58C4">
          <w:pgSz w:w="11906" w:h="16838"/>
          <w:pgMar w:top="1134" w:right="567" w:bottom="1134" w:left="1701" w:header="709" w:footer="709" w:gutter="0"/>
          <w:cols w:space="708"/>
          <w:docGrid w:linePitch="360"/>
        </w:sectPr>
      </w:pPr>
      <w:bookmarkStart w:id="4" w:name="bookmark11"/>
    </w:p>
    <w:p w14:paraId="3D24315E" w14:textId="6ED48746" w:rsidR="00EB7768" w:rsidRPr="00C65130" w:rsidRDefault="005B3431" w:rsidP="00C65130">
      <w:pPr>
        <w:spacing w:before="240" w:after="120" w:line="240" w:lineRule="auto"/>
        <w:ind w:firstLine="709"/>
        <w:jc w:val="both"/>
        <w:rPr>
          <w:rFonts w:eastAsia="Times New Roman" w:cs="Times New Roman"/>
          <w:b/>
          <w:bCs/>
          <w:color w:val="FF0000"/>
          <w:kern w:val="24"/>
          <w:szCs w:val="28"/>
        </w:rPr>
      </w:pPr>
      <w:r w:rsidRPr="00C65130">
        <w:rPr>
          <w:rFonts w:eastAsia="Times New Roman" w:cs="Times New Roman"/>
          <w:b/>
          <w:bCs/>
          <w:kern w:val="24"/>
          <w:szCs w:val="28"/>
        </w:rPr>
        <w:lastRenderedPageBreak/>
        <w:t xml:space="preserve"> </w:t>
      </w:r>
      <w:r w:rsidR="000C45ED" w:rsidRPr="00C65130">
        <w:rPr>
          <w:rFonts w:eastAsia="Times New Roman" w:cs="Times New Roman"/>
          <w:b/>
          <w:bCs/>
          <w:kern w:val="24"/>
          <w:szCs w:val="28"/>
        </w:rPr>
        <w:t xml:space="preserve">2.2 </w:t>
      </w:r>
      <w:r w:rsidR="000B03C2" w:rsidRPr="00C65130">
        <w:rPr>
          <w:rFonts w:eastAsia="Times New Roman" w:cs="Times New Roman"/>
          <w:b/>
          <w:bCs/>
          <w:kern w:val="24"/>
          <w:szCs w:val="28"/>
        </w:rPr>
        <w:t>Структурно-логічна схема освітньої програми</w:t>
      </w:r>
      <w:r w:rsidR="00431A2B" w:rsidRPr="00C65130">
        <w:rPr>
          <w:rFonts w:eastAsia="Times New Roman" w:cs="Times New Roman"/>
          <w:b/>
          <w:bCs/>
          <w:kern w:val="24"/>
          <w:szCs w:val="28"/>
        </w:rPr>
        <w:t xml:space="preserve"> </w:t>
      </w:r>
    </w:p>
    <w:tbl>
      <w:tblPr>
        <w:tblW w:w="0" w:type="auto"/>
        <w:jc w:val="center"/>
        <w:tblLook w:val="01E0" w:firstRow="1" w:lastRow="1" w:firstColumn="1" w:lastColumn="1" w:noHBand="0" w:noVBand="0"/>
      </w:tblPr>
      <w:tblGrid>
        <w:gridCol w:w="226"/>
        <w:gridCol w:w="1648"/>
        <w:gridCol w:w="102"/>
        <w:gridCol w:w="743"/>
        <w:gridCol w:w="211"/>
        <w:gridCol w:w="503"/>
        <w:gridCol w:w="831"/>
        <w:gridCol w:w="770"/>
        <w:gridCol w:w="1263"/>
        <w:gridCol w:w="25"/>
        <w:gridCol w:w="270"/>
        <w:gridCol w:w="586"/>
        <w:gridCol w:w="734"/>
        <w:gridCol w:w="905"/>
        <w:gridCol w:w="17"/>
        <w:gridCol w:w="1244"/>
        <w:gridCol w:w="204"/>
        <w:gridCol w:w="31"/>
        <w:gridCol w:w="127"/>
        <w:gridCol w:w="40"/>
        <w:gridCol w:w="858"/>
        <w:gridCol w:w="774"/>
        <w:gridCol w:w="1478"/>
        <w:gridCol w:w="63"/>
        <w:gridCol w:w="16"/>
        <w:gridCol w:w="222"/>
      </w:tblGrid>
      <w:tr w:rsidR="00EB7768" w:rsidRPr="00C65130" w14:paraId="68F97019" w14:textId="77777777" w:rsidTr="005B3431">
        <w:trPr>
          <w:trHeight w:hRule="exact" w:val="127"/>
          <w:jc w:val="center"/>
        </w:trPr>
        <w:tc>
          <w:tcPr>
            <w:tcW w:w="226" w:type="dxa"/>
            <w:tcBorders>
              <w:top w:val="single" w:sz="12" w:space="0" w:color="auto"/>
              <w:left w:val="single" w:sz="12" w:space="0" w:color="auto"/>
            </w:tcBorders>
            <w:vAlign w:val="center"/>
          </w:tcPr>
          <w:p w14:paraId="3086C142" w14:textId="77777777" w:rsidR="00EB7768" w:rsidRPr="00C65130" w:rsidRDefault="00EB7768" w:rsidP="00C65130">
            <w:pPr>
              <w:jc w:val="center"/>
              <w:rPr>
                <w:b/>
                <w:sz w:val="20"/>
                <w:szCs w:val="20"/>
              </w:rPr>
            </w:pPr>
          </w:p>
        </w:tc>
        <w:tc>
          <w:tcPr>
            <w:tcW w:w="13443" w:type="dxa"/>
            <w:gridSpan w:val="24"/>
            <w:tcBorders>
              <w:top w:val="single" w:sz="12" w:space="0" w:color="auto"/>
              <w:bottom w:val="single" w:sz="12" w:space="0" w:color="auto"/>
            </w:tcBorders>
            <w:vAlign w:val="center"/>
          </w:tcPr>
          <w:p w14:paraId="3CB0E036" w14:textId="77777777" w:rsidR="00EB7768" w:rsidRPr="00C65130" w:rsidRDefault="00EB7768" w:rsidP="00C65130">
            <w:pPr>
              <w:jc w:val="center"/>
              <w:rPr>
                <w:b/>
                <w:sz w:val="8"/>
                <w:szCs w:val="8"/>
              </w:rPr>
            </w:pPr>
          </w:p>
        </w:tc>
        <w:tc>
          <w:tcPr>
            <w:tcW w:w="222" w:type="dxa"/>
            <w:tcBorders>
              <w:top w:val="single" w:sz="12" w:space="0" w:color="auto"/>
              <w:right w:val="single" w:sz="12" w:space="0" w:color="auto"/>
            </w:tcBorders>
            <w:vAlign w:val="center"/>
          </w:tcPr>
          <w:p w14:paraId="68964C49" w14:textId="77777777" w:rsidR="00EB7768" w:rsidRPr="00C65130" w:rsidRDefault="00EB7768" w:rsidP="00C65130">
            <w:pPr>
              <w:jc w:val="center"/>
              <w:rPr>
                <w:b/>
                <w:sz w:val="8"/>
                <w:szCs w:val="8"/>
              </w:rPr>
            </w:pPr>
          </w:p>
        </w:tc>
      </w:tr>
      <w:tr w:rsidR="00EB7768" w:rsidRPr="00C65130" w14:paraId="234D41C7" w14:textId="77777777" w:rsidTr="005B3431">
        <w:trPr>
          <w:trHeight w:val="233"/>
          <w:jc w:val="center"/>
        </w:trPr>
        <w:tc>
          <w:tcPr>
            <w:tcW w:w="226" w:type="dxa"/>
            <w:tcBorders>
              <w:left w:val="single" w:sz="12" w:space="0" w:color="auto"/>
              <w:right w:val="single" w:sz="12" w:space="0" w:color="auto"/>
            </w:tcBorders>
            <w:vAlign w:val="center"/>
          </w:tcPr>
          <w:p w14:paraId="444E5848" w14:textId="77777777" w:rsidR="00EB7768" w:rsidRPr="00C65130" w:rsidRDefault="00EB7768" w:rsidP="00C65130">
            <w:pPr>
              <w:jc w:val="center"/>
              <w:rPr>
                <w:b/>
                <w:sz w:val="20"/>
                <w:szCs w:val="20"/>
              </w:rPr>
            </w:pPr>
          </w:p>
        </w:tc>
        <w:tc>
          <w:tcPr>
            <w:tcW w:w="13443" w:type="dxa"/>
            <w:gridSpan w:val="24"/>
            <w:tcBorders>
              <w:top w:val="single" w:sz="12" w:space="0" w:color="auto"/>
              <w:left w:val="single" w:sz="12" w:space="0" w:color="auto"/>
              <w:bottom w:val="single" w:sz="12" w:space="0" w:color="auto"/>
              <w:right w:val="single" w:sz="12" w:space="0" w:color="auto"/>
            </w:tcBorders>
            <w:vAlign w:val="center"/>
          </w:tcPr>
          <w:p w14:paraId="0C9D9CE6" w14:textId="77777777" w:rsidR="00EB7768" w:rsidRPr="00C65130" w:rsidRDefault="00EB7768" w:rsidP="00C65130">
            <w:pPr>
              <w:jc w:val="center"/>
              <w:rPr>
                <w:b/>
                <w:sz w:val="20"/>
                <w:szCs w:val="20"/>
              </w:rPr>
            </w:pPr>
            <w:r w:rsidRPr="00C65130">
              <w:rPr>
                <w:b/>
                <w:sz w:val="20"/>
                <w:szCs w:val="20"/>
              </w:rPr>
              <w:t>Підготовка магістра наукового зі спеціальності 132 «Матеріалознавство»</w:t>
            </w:r>
          </w:p>
        </w:tc>
        <w:tc>
          <w:tcPr>
            <w:tcW w:w="222" w:type="dxa"/>
            <w:tcBorders>
              <w:left w:val="single" w:sz="12" w:space="0" w:color="auto"/>
              <w:right w:val="single" w:sz="12" w:space="0" w:color="auto"/>
            </w:tcBorders>
            <w:vAlign w:val="center"/>
          </w:tcPr>
          <w:p w14:paraId="1598D5C2" w14:textId="77777777" w:rsidR="00EB7768" w:rsidRPr="00C65130" w:rsidRDefault="00EB7768" w:rsidP="00C65130">
            <w:pPr>
              <w:jc w:val="center"/>
              <w:rPr>
                <w:b/>
                <w:sz w:val="20"/>
                <w:szCs w:val="20"/>
              </w:rPr>
            </w:pPr>
          </w:p>
        </w:tc>
      </w:tr>
      <w:tr w:rsidR="00EB7768" w:rsidRPr="00C65130" w14:paraId="54BE3998" w14:textId="77777777" w:rsidTr="005B3431">
        <w:trPr>
          <w:trHeight w:val="189"/>
          <w:jc w:val="center"/>
        </w:trPr>
        <w:tc>
          <w:tcPr>
            <w:tcW w:w="226" w:type="dxa"/>
            <w:tcBorders>
              <w:left w:val="single" w:sz="12" w:space="0" w:color="auto"/>
            </w:tcBorders>
            <w:vAlign w:val="center"/>
          </w:tcPr>
          <w:p w14:paraId="65E14203" w14:textId="77777777" w:rsidR="00EB7768" w:rsidRPr="00C65130" w:rsidRDefault="00EB7768" w:rsidP="00C65130">
            <w:pPr>
              <w:jc w:val="center"/>
              <w:rPr>
                <w:b/>
                <w:sz w:val="16"/>
                <w:szCs w:val="16"/>
              </w:rPr>
            </w:pPr>
          </w:p>
        </w:tc>
        <w:tc>
          <w:tcPr>
            <w:tcW w:w="2704" w:type="dxa"/>
            <w:gridSpan w:val="4"/>
            <w:tcBorders>
              <w:bottom w:val="single" w:sz="12" w:space="0" w:color="auto"/>
              <w:right w:val="single" w:sz="12" w:space="0" w:color="auto"/>
            </w:tcBorders>
            <w:vAlign w:val="center"/>
          </w:tcPr>
          <w:p w14:paraId="0DAE5B50" w14:textId="77777777" w:rsidR="00EB7768" w:rsidRPr="00C65130" w:rsidRDefault="00EB7768" w:rsidP="00C65130">
            <w:pPr>
              <w:jc w:val="center"/>
              <w:rPr>
                <w:b/>
                <w:sz w:val="16"/>
                <w:szCs w:val="16"/>
              </w:rPr>
            </w:pPr>
          </w:p>
        </w:tc>
        <w:tc>
          <w:tcPr>
            <w:tcW w:w="3661" w:type="dxa"/>
            <w:gridSpan w:val="6"/>
            <w:tcBorders>
              <w:top w:val="single" w:sz="12" w:space="0" w:color="auto"/>
              <w:left w:val="single" w:sz="12" w:space="0" w:color="auto"/>
              <w:bottom w:val="single" w:sz="12" w:space="0" w:color="auto"/>
            </w:tcBorders>
            <w:vAlign w:val="center"/>
          </w:tcPr>
          <w:p w14:paraId="74F1C6F4" w14:textId="77777777" w:rsidR="00EB7768" w:rsidRPr="00C65130" w:rsidRDefault="00EB7768" w:rsidP="00C65130">
            <w:pPr>
              <w:jc w:val="center"/>
              <w:rPr>
                <w:b/>
                <w:sz w:val="16"/>
                <w:szCs w:val="16"/>
              </w:rPr>
            </w:pPr>
          </w:p>
        </w:tc>
        <w:tc>
          <w:tcPr>
            <w:tcW w:w="586" w:type="dxa"/>
            <w:tcBorders>
              <w:top w:val="single" w:sz="12" w:space="0" w:color="auto"/>
            </w:tcBorders>
            <w:vAlign w:val="center"/>
          </w:tcPr>
          <w:p w14:paraId="7A6A7600" w14:textId="77777777" w:rsidR="00EB7768" w:rsidRPr="00C65130" w:rsidRDefault="00EB7768" w:rsidP="00C65130">
            <w:pPr>
              <w:jc w:val="center"/>
              <w:rPr>
                <w:b/>
                <w:sz w:val="16"/>
                <w:szCs w:val="16"/>
              </w:rPr>
            </w:pPr>
          </w:p>
        </w:tc>
        <w:tc>
          <w:tcPr>
            <w:tcW w:w="2900" w:type="dxa"/>
            <w:gridSpan w:val="4"/>
            <w:tcBorders>
              <w:top w:val="single" w:sz="12" w:space="0" w:color="auto"/>
              <w:bottom w:val="single" w:sz="12" w:space="0" w:color="auto"/>
              <w:right w:val="single" w:sz="12" w:space="0" w:color="auto"/>
            </w:tcBorders>
            <w:vAlign w:val="center"/>
          </w:tcPr>
          <w:p w14:paraId="613DC579" w14:textId="77777777" w:rsidR="00EB7768" w:rsidRPr="00C65130" w:rsidRDefault="00EB7768" w:rsidP="00C65130">
            <w:pPr>
              <w:jc w:val="center"/>
              <w:rPr>
                <w:b/>
                <w:sz w:val="16"/>
                <w:szCs w:val="16"/>
              </w:rPr>
            </w:pPr>
          </w:p>
        </w:tc>
        <w:tc>
          <w:tcPr>
            <w:tcW w:w="3574" w:type="dxa"/>
            <w:gridSpan w:val="8"/>
            <w:tcBorders>
              <w:left w:val="single" w:sz="12" w:space="0" w:color="auto"/>
            </w:tcBorders>
            <w:vAlign w:val="center"/>
          </w:tcPr>
          <w:p w14:paraId="19CDAD51" w14:textId="77777777" w:rsidR="00EB7768" w:rsidRPr="00C65130" w:rsidRDefault="00EB7768" w:rsidP="00C65130">
            <w:pPr>
              <w:jc w:val="center"/>
              <w:rPr>
                <w:b/>
                <w:sz w:val="16"/>
                <w:szCs w:val="16"/>
              </w:rPr>
            </w:pPr>
          </w:p>
        </w:tc>
        <w:tc>
          <w:tcPr>
            <w:tcW w:w="237" w:type="dxa"/>
            <w:gridSpan w:val="2"/>
            <w:tcBorders>
              <w:left w:val="nil"/>
              <w:right w:val="single" w:sz="12" w:space="0" w:color="auto"/>
            </w:tcBorders>
            <w:vAlign w:val="center"/>
          </w:tcPr>
          <w:p w14:paraId="027EC7A8" w14:textId="77777777" w:rsidR="00EB7768" w:rsidRPr="00C65130" w:rsidRDefault="00EB7768" w:rsidP="00C65130">
            <w:pPr>
              <w:jc w:val="center"/>
              <w:rPr>
                <w:b/>
                <w:sz w:val="16"/>
                <w:szCs w:val="16"/>
              </w:rPr>
            </w:pPr>
          </w:p>
        </w:tc>
      </w:tr>
      <w:tr w:rsidR="00EB7768" w:rsidRPr="00C65130" w14:paraId="113FA313" w14:textId="77777777" w:rsidTr="005B3431">
        <w:trPr>
          <w:trHeight w:hRule="exact" w:val="305"/>
          <w:jc w:val="center"/>
        </w:trPr>
        <w:tc>
          <w:tcPr>
            <w:tcW w:w="226" w:type="dxa"/>
            <w:tcBorders>
              <w:left w:val="single" w:sz="12" w:space="0" w:color="auto"/>
              <w:right w:val="single" w:sz="12" w:space="0" w:color="auto"/>
            </w:tcBorders>
            <w:vAlign w:val="center"/>
          </w:tcPr>
          <w:p w14:paraId="20B45397" w14:textId="77777777" w:rsidR="00EB7768" w:rsidRPr="00C65130" w:rsidRDefault="00EB7768" w:rsidP="00C65130">
            <w:pPr>
              <w:jc w:val="center"/>
              <w:rPr>
                <w:b/>
                <w:sz w:val="20"/>
                <w:szCs w:val="20"/>
              </w:rPr>
            </w:pPr>
          </w:p>
        </w:tc>
        <w:tc>
          <w:tcPr>
            <w:tcW w:w="6366" w:type="dxa"/>
            <w:gridSpan w:val="10"/>
            <w:tcBorders>
              <w:top w:val="single" w:sz="12" w:space="0" w:color="auto"/>
              <w:left w:val="single" w:sz="12" w:space="0" w:color="auto"/>
              <w:bottom w:val="single" w:sz="12" w:space="0" w:color="auto"/>
              <w:right w:val="single" w:sz="12" w:space="0" w:color="auto"/>
            </w:tcBorders>
            <w:vAlign w:val="center"/>
          </w:tcPr>
          <w:p w14:paraId="40F78A64" w14:textId="77777777" w:rsidR="00EB7768" w:rsidRPr="00C65130" w:rsidRDefault="00EB7768" w:rsidP="00C65130">
            <w:pPr>
              <w:jc w:val="center"/>
              <w:rPr>
                <w:b/>
                <w:sz w:val="20"/>
                <w:szCs w:val="20"/>
              </w:rPr>
            </w:pPr>
            <w:r w:rsidRPr="00C65130">
              <w:rPr>
                <w:b/>
                <w:sz w:val="20"/>
                <w:szCs w:val="20"/>
              </w:rPr>
              <w:t>Компоненти циклу загальної підготовки</w:t>
            </w:r>
          </w:p>
        </w:tc>
        <w:tc>
          <w:tcPr>
            <w:tcW w:w="586" w:type="dxa"/>
            <w:tcBorders>
              <w:left w:val="single" w:sz="12" w:space="0" w:color="auto"/>
              <w:right w:val="single" w:sz="12" w:space="0" w:color="auto"/>
            </w:tcBorders>
            <w:vAlign w:val="center"/>
          </w:tcPr>
          <w:p w14:paraId="7385038E" w14:textId="77777777" w:rsidR="00EB7768" w:rsidRPr="00C65130" w:rsidRDefault="00EB7768" w:rsidP="00C65130">
            <w:pPr>
              <w:jc w:val="center"/>
              <w:rPr>
                <w:b/>
                <w:sz w:val="20"/>
                <w:szCs w:val="20"/>
              </w:rPr>
            </w:pPr>
          </w:p>
          <w:p w14:paraId="50E647A2" w14:textId="77777777" w:rsidR="00EB7768" w:rsidRPr="00C65130" w:rsidRDefault="00EB7768" w:rsidP="00C65130">
            <w:pPr>
              <w:jc w:val="center"/>
              <w:rPr>
                <w:b/>
                <w:sz w:val="20"/>
                <w:szCs w:val="20"/>
              </w:rPr>
            </w:pPr>
          </w:p>
          <w:p w14:paraId="2D57052B" w14:textId="77777777" w:rsidR="00EB7768" w:rsidRPr="00C65130" w:rsidRDefault="00EB7768" w:rsidP="00C65130">
            <w:pPr>
              <w:jc w:val="center"/>
              <w:rPr>
                <w:b/>
                <w:sz w:val="20"/>
                <w:szCs w:val="20"/>
              </w:rPr>
            </w:pPr>
          </w:p>
        </w:tc>
        <w:tc>
          <w:tcPr>
            <w:tcW w:w="6475" w:type="dxa"/>
            <w:gridSpan w:val="12"/>
            <w:tcBorders>
              <w:top w:val="single" w:sz="12" w:space="0" w:color="auto"/>
              <w:left w:val="single" w:sz="12" w:space="0" w:color="auto"/>
              <w:bottom w:val="single" w:sz="12" w:space="0" w:color="auto"/>
              <w:right w:val="single" w:sz="12" w:space="0" w:color="auto"/>
            </w:tcBorders>
            <w:vAlign w:val="center"/>
          </w:tcPr>
          <w:p w14:paraId="7E6E0B00" w14:textId="77777777" w:rsidR="00EB7768" w:rsidRPr="00C65130" w:rsidRDefault="00EB7768" w:rsidP="00C65130">
            <w:pPr>
              <w:jc w:val="center"/>
              <w:rPr>
                <w:b/>
                <w:sz w:val="20"/>
                <w:szCs w:val="20"/>
              </w:rPr>
            </w:pPr>
            <w:r w:rsidRPr="00C65130">
              <w:rPr>
                <w:b/>
                <w:sz w:val="20"/>
                <w:szCs w:val="20"/>
              </w:rPr>
              <w:t>Компоненти циклу професійної підготовки</w:t>
            </w:r>
          </w:p>
        </w:tc>
        <w:tc>
          <w:tcPr>
            <w:tcW w:w="237" w:type="dxa"/>
            <w:gridSpan w:val="2"/>
            <w:tcBorders>
              <w:left w:val="single" w:sz="12" w:space="0" w:color="auto"/>
              <w:right w:val="single" w:sz="12" w:space="0" w:color="auto"/>
            </w:tcBorders>
            <w:vAlign w:val="center"/>
          </w:tcPr>
          <w:p w14:paraId="5EA8EAAC" w14:textId="77777777" w:rsidR="00EB7768" w:rsidRPr="00C65130" w:rsidRDefault="00EB7768" w:rsidP="00C65130">
            <w:pPr>
              <w:spacing w:line="160" w:lineRule="exact"/>
              <w:jc w:val="center"/>
              <w:rPr>
                <w:b/>
                <w:sz w:val="20"/>
                <w:szCs w:val="20"/>
              </w:rPr>
            </w:pPr>
          </w:p>
        </w:tc>
      </w:tr>
      <w:tr w:rsidR="00EB7768" w:rsidRPr="00C65130" w14:paraId="56DBD3E5" w14:textId="77777777" w:rsidTr="005B3431">
        <w:trPr>
          <w:trHeight w:val="150"/>
          <w:jc w:val="center"/>
        </w:trPr>
        <w:tc>
          <w:tcPr>
            <w:tcW w:w="226" w:type="dxa"/>
            <w:tcBorders>
              <w:left w:val="single" w:sz="12" w:space="0" w:color="auto"/>
              <w:right w:val="single" w:sz="12" w:space="0" w:color="auto"/>
            </w:tcBorders>
            <w:vAlign w:val="center"/>
          </w:tcPr>
          <w:p w14:paraId="515FDA88" w14:textId="77777777" w:rsidR="00EB7768" w:rsidRPr="00C65130" w:rsidRDefault="00EB7768" w:rsidP="00C65130">
            <w:pPr>
              <w:jc w:val="center"/>
              <w:rPr>
                <w:b/>
                <w:sz w:val="20"/>
                <w:szCs w:val="20"/>
              </w:rPr>
            </w:pPr>
          </w:p>
        </w:tc>
        <w:tc>
          <w:tcPr>
            <w:tcW w:w="6366" w:type="dxa"/>
            <w:gridSpan w:val="10"/>
            <w:tcBorders>
              <w:top w:val="single" w:sz="12" w:space="0" w:color="auto"/>
              <w:left w:val="single" w:sz="12" w:space="0" w:color="auto"/>
              <w:bottom w:val="single" w:sz="12" w:space="0" w:color="auto"/>
              <w:right w:val="single" w:sz="12" w:space="0" w:color="auto"/>
            </w:tcBorders>
            <w:vAlign w:val="center"/>
          </w:tcPr>
          <w:p w14:paraId="654F69F2" w14:textId="77777777" w:rsidR="00EB7768" w:rsidRPr="00C65130" w:rsidRDefault="00EB7768" w:rsidP="00C65130">
            <w:pPr>
              <w:jc w:val="center"/>
              <w:rPr>
                <w:b/>
                <w:sz w:val="20"/>
                <w:szCs w:val="20"/>
              </w:rPr>
            </w:pPr>
            <w:r w:rsidRPr="00C65130">
              <w:rPr>
                <w:b/>
                <w:i/>
                <w:sz w:val="20"/>
                <w:szCs w:val="20"/>
              </w:rPr>
              <w:t>Нормативні компоненти</w:t>
            </w:r>
          </w:p>
        </w:tc>
        <w:tc>
          <w:tcPr>
            <w:tcW w:w="586" w:type="dxa"/>
            <w:tcBorders>
              <w:left w:val="single" w:sz="12" w:space="0" w:color="auto"/>
              <w:right w:val="single" w:sz="12" w:space="0" w:color="auto"/>
            </w:tcBorders>
            <w:vAlign w:val="center"/>
          </w:tcPr>
          <w:p w14:paraId="32A06140" w14:textId="77777777" w:rsidR="00EB7768" w:rsidRPr="00C65130" w:rsidRDefault="00EB7768" w:rsidP="00C65130">
            <w:pPr>
              <w:jc w:val="center"/>
              <w:rPr>
                <w:b/>
                <w:sz w:val="20"/>
                <w:szCs w:val="20"/>
              </w:rPr>
            </w:pPr>
          </w:p>
        </w:tc>
        <w:tc>
          <w:tcPr>
            <w:tcW w:w="6475" w:type="dxa"/>
            <w:gridSpan w:val="12"/>
            <w:tcBorders>
              <w:top w:val="single" w:sz="12" w:space="0" w:color="auto"/>
              <w:left w:val="single" w:sz="12" w:space="0" w:color="auto"/>
              <w:bottom w:val="single" w:sz="12" w:space="0" w:color="auto"/>
              <w:right w:val="single" w:sz="12" w:space="0" w:color="auto"/>
            </w:tcBorders>
            <w:vAlign w:val="center"/>
          </w:tcPr>
          <w:p w14:paraId="4DBFA326" w14:textId="77777777" w:rsidR="00EB7768" w:rsidRPr="00C65130" w:rsidRDefault="00EB7768" w:rsidP="00C65130">
            <w:pPr>
              <w:jc w:val="center"/>
              <w:rPr>
                <w:b/>
                <w:sz w:val="20"/>
                <w:szCs w:val="20"/>
              </w:rPr>
            </w:pPr>
            <w:r w:rsidRPr="00C65130">
              <w:rPr>
                <w:b/>
                <w:i/>
                <w:sz w:val="20"/>
                <w:szCs w:val="20"/>
              </w:rPr>
              <w:t>Нормативні компоненти</w:t>
            </w:r>
          </w:p>
        </w:tc>
        <w:tc>
          <w:tcPr>
            <w:tcW w:w="237" w:type="dxa"/>
            <w:gridSpan w:val="2"/>
            <w:tcBorders>
              <w:left w:val="single" w:sz="12" w:space="0" w:color="auto"/>
              <w:right w:val="single" w:sz="12" w:space="0" w:color="auto"/>
            </w:tcBorders>
            <w:vAlign w:val="center"/>
          </w:tcPr>
          <w:p w14:paraId="4BE2CCE9" w14:textId="77777777" w:rsidR="00EB7768" w:rsidRPr="00C65130" w:rsidRDefault="00EB7768" w:rsidP="00C65130">
            <w:pPr>
              <w:spacing w:line="160" w:lineRule="exact"/>
              <w:jc w:val="center"/>
              <w:rPr>
                <w:b/>
                <w:i/>
                <w:sz w:val="20"/>
                <w:szCs w:val="20"/>
              </w:rPr>
            </w:pPr>
          </w:p>
        </w:tc>
      </w:tr>
      <w:tr w:rsidR="00EB7768" w:rsidRPr="00C65130" w14:paraId="4CE9B1E6" w14:textId="77777777" w:rsidTr="005B3431">
        <w:trPr>
          <w:trHeight w:val="325"/>
          <w:jc w:val="center"/>
        </w:trPr>
        <w:tc>
          <w:tcPr>
            <w:tcW w:w="226" w:type="dxa"/>
            <w:tcBorders>
              <w:left w:val="single" w:sz="12" w:space="0" w:color="auto"/>
              <w:right w:val="single" w:sz="12" w:space="0" w:color="auto"/>
            </w:tcBorders>
            <w:vAlign w:val="center"/>
          </w:tcPr>
          <w:p w14:paraId="4A5CDC72" w14:textId="77777777" w:rsidR="00EB7768" w:rsidRPr="00C65130" w:rsidRDefault="00EB7768" w:rsidP="00C65130">
            <w:pPr>
              <w:jc w:val="center"/>
              <w:rPr>
                <w:b/>
                <w:sz w:val="20"/>
                <w:szCs w:val="20"/>
              </w:rPr>
            </w:pPr>
          </w:p>
        </w:tc>
        <w:tc>
          <w:tcPr>
            <w:tcW w:w="1648" w:type="dxa"/>
            <w:tcBorders>
              <w:top w:val="single" w:sz="12" w:space="0" w:color="auto"/>
              <w:left w:val="single" w:sz="12" w:space="0" w:color="auto"/>
              <w:bottom w:val="single" w:sz="12" w:space="0" w:color="auto"/>
              <w:right w:val="single" w:sz="12" w:space="0" w:color="auto"/>
            </w:tcBorders>
            <w:vAlign w:val="center"/>
          </w:tcPr>
          <w:p w14:paraId="6781DC9A" w14:textId="77777777" w:rsidR="00EB7768" w:rsidRPr="00C65130" w:rsidRDefault="00EB7768" w:rsidP="00C65130">
            <w:pPr>
              <w:jc w:val="center"/>
              <w:rPr>
                <w:sz w:val="18"/>
                <w:szCs w:val="18"/>
              </w:rPr>
            </w:pPr>
            <w:r w:rsidRPr="00C65130">
              <w:rPr>
                <w:b/>
                <w:i/>
                <w:sz w:val="18"/>
                <w:szCs w:val="18"/>
              </w:rPr>
              <w:t>1 семестр</w:t>
            </w:r>
          </w:p>
        </w:tc>
        <w:tc>
          <w:tcPr>
            <w:tcW w:w="1559" w:type="dxa"/>
            <w:gridSpan w:val="4"/>
            <w:tcBorders>
              <w:top w:val="single" w:sz="12" w:space="0" w:color="auto"/>
              <w:left w:val="single" w:sz="12" w:space="0" w:color="auto"/>
              <w:bottom w:val="single" w:sz="12" w:space="0" w:color="auto"/>
              <w:right w:val="single" w:sz="12" w:space="0" w:color="auto"/>
            </w:tcBorders>
            <w:vAlign w:val="center"/>
          </w:tcPr>
          <w:p w14:paraId="7BF8DBF4" w14:textId="77777777" w:rsidR="00EB7768" w:rsidRPr="00C65130" w:rsidRDefault="00EB7768" w:rsidP="00C65130">
            <w:pPr>
              <w:jc w:val="center"/>
              <w:rPr>
                <w:sz w:val="18"/>
                <w:szCs w:val="18"/>
              </w:rPr>
            </w:pPr>
            <w:r w:rsidRPr="00C65130">
              <w:rPr>
                <w:b/>
                <w:i/>
                <w:sz w:val="18"/>
                <w:szCs w:val="18"/>
              </w:rPr>
              <w:t>2 семестр</w:t>
            </w:r>
          </w:p>
        </w:tc>
        <w:tc>
          <w:tcPr>
            <w:tcW w:w="1601" w:type="dxa"/>
            <w:gridSpan w:val="2"/>
            <w:tcBorders>
              <w:top w:val="single" w:sz="12" w:space="0" w:color="auto"/>
              <w:left w:val="single" w:sz="12" w:space="0" w:color="auto"/>
              <w:bottom w:val="single" w:sz="12" w:space="0" w:color="auto"/>
              <w:right w:val="single" w:sz="12" w:space="0" w:color="auto"/>
            </w:tcBorders>
            <w:vAlign w:val="center"/>
          </w:tcPr>
          <w:p w14:paraId="151B21F2" w14:textId="77777777" w:rsidR="00EB7768" w:rsidRPr="00C65130" w:rsidRDefault="00EB7768" w:rsidP="00C65130">
            <w:pPr>
              <w:jc w:val="center"/>
              <w:rPr>
                <w:sz w:val="18"/>
                <w:szCs w:val="18"/>
              </w:rPr>
            </w:pPr>
            <w:r w:rsidRPr="00C65130">
              <w:rPr>
                <w:b/>
                <w:i/>
                <w:sz w:val="18"/>
                <w:szCs w:val="18"/>
              </w:rPr>
              <w:t>3 семестр</w:t>
            </w:r>
          </w:p>
        </w:tc>
        <w:tc>
          <w:tcPr>
            <w:tcW w:w="1557" w:type="dxa"/>
            <w:gridSpan w:val="3"/>
            <w:tcBorders>
              <w:top w:val="single" w:sz="12" w:space="0" w:color="auto"/>
              <w:left w:val="single" w:sz="12" w:space="0" w:color="auto"/>
              <w:bottom w:val="single" w:sz="12" w:space="0" w:color="auto"/>
              <w:right w:val="single" w:sz="12" w:space="0" w:color="auto"/>
            </w:tcBorders>
            <w:vAlign w:val="center"/>
          </w:tcPr>
          <w:p w14:paraId="4CF1EF98" w14:textId="77777777" w:rsidR="00EB7768" w:rsidRPr="00C65130" w:rsidRDefault="00EB7768" w:rsidP="00C65130">
            <w:pPr>
              <w:jc w:val="center"/>
              <w:rPr>
                <w:sz w:val="18"/>
                <w:szCs w:val="18"/>
              </w:rPr>
            </w:pPr>
            <w:r w:rsidRPr="00C65130">
              <w:rPr>
                <w:b/>
                <w:i/>
                <w:sz w:val="18"/>
                <w:szCs w:val="18"/>
              </w:rPr>
              <w:t>4 семестр</w:t>
            </w:r>
          </w:p>
        </w:tc>
        <w:tc>
          <w:tcPr>
            <w:tcW w:w="586" w:type="dxa"/>
            <w:tcBorders>
              <w:left w:val="single" w:sz="12" w:space="0" w:color="auto"/>
              <w:right w:val="single" w:sz="12" w:space="0" w:color="auto"/>
            </w:tcBorders>
            <w:vAlign w:val="center"/>
          </w:tcPr>
          <w:p w14:paraId="78817A46" w14:textId="77777777" w:rsidR="00EB7768" w:rsidRPr="00C65130" w:rsidRDefault="00EB7768" w:rsidP="00C65130">
            <w:pPr>
              <w:jc w:val="center"/>
              <w:rPr>
                <w:sz w:val="20"/>
                <w:szCs w:val="20"/>
              </w:rPr>
            </w:pPr>
          </w:p>
        </w:tc>
        <w:tc>
          <w:tcPr>
            <w:tcW w:w="1639" w:type="dxa"/>
            <w:gridSpan w:val="2"/>
            <w:tcBorders>
              <w:left w:val="single" w:sz="12" w:space="0" w:color="auto"/>
              <w:bottom w:val="single" w:sz="12" w:space="0" w:color="auto"/>
              <w:right w:val="single" w:sz="12" w:space="0" w:color="auto"/>
            </w:tcBorders>
            <w:vAlign w:val="center"/>
          </w:tcPr>
          <w:p w14:paraId="1A3CCA64" w14:textId="77777777" w:rsidR="00EB7768" w:rsidRPr="00C65130" w:rsidRDefault="00EB7768" w:rsidP="00C65130">
            <w:pPr>
              <w:jc w:val="center"/>
              <w:rPr>
                <w:sz w:val="18"/>
                <w:szCs w:val="18"/>
              </w:rPr>
            </w:pPr>
            <w:r w:rsidRPr="00C65130">
              <w:rPr>
                <w:b/>
                <w:i/>
                <w:sz w:val="18"/>
                <w:szCs w:val="18"/>
              </w:rPr>
              <w:t>1 семестр</w:t>
            </w:r>
          </w:p>
        </w:tc>
        <w:tc>
          <w:tcPr>
            <w:tcW w:w="1663" w:type="dxa"/>
            <w:gridSpan w:val="6"/>
            <w:tcBorders>
              <w:left w:val="single" w:sz="12" w:space="0" w:color="auto"/>
              <w:bottom w:val="single" w:sz="12" w:space="0" w:color="auto"/>
              <w:right w:val="single" w:sz="12" w:space="0" w:color="auto"/>
            </w:tcBorders>
            <w:vAlign w:val="center"/>
          </w:tcPr>
          <w:p w14:paraId="292D14A7" w14:textId="77777777" w:rsidR="00EB7768" w:rsidRPr="00C65130" w:rsidRDefault="00EB7768" w:rsidP="00C65130">
            <w:pPr>
              <w:jc w:val="center"/>
              <w:rPr>
                <w:sz w:val="18"/>
                <w:szCs w:val="18"/>
              </w:rPr>
            </w:pPr>
            <w:r w:rsidRPr="00C65130">
              <w:rPr>
                <w:b/>
                <w:i/>
                <w:sz w:val="18"/>
                <w:szCs w:val="18"/>
              </w:rPr>
              <w:t>2 семестр</w:t>
            </w:r>
          </w:p>
        </w:tc>
        <w:tc>
          <w:tcPr>
            <w:tcW w:w="1631" w:type="dxa"/>
            <w:gridSpan w:val="2"/>
            <w:tcBorders>
              <w:left w:val="single" w:sz="12" w:space="0" w:color="auto"/>
              <w:bottom w:val="single" w:sz="12" w:space="0" w:color="auto"/>
              <w:right w:val="single" w:sz="12" w:space="0" w:color="auto"/>
            </w:tcBorders>
            <w:vAlign w:val="center"/>
          </w:tcPr>
          <w:p w14:paraId="417E1898" w14:textId="77777777" w:rsidR="00EB7768" w:rsidRPr="00C65130" w:rsidRDefault="00EB7768" w:rsidP="00C65130">
            <w:pPr>
              <w:jc w:val="center"/>
              <w:rPr>
                <w:sz w:val="18"/>
                <w:szCs w:val="18"/>
              </w:rPr>
            </w:pPr>
            <w:r w:rsidRPr="00C65130">
              <w:rPr>
                <w:b/>
                <w:i/>
                <w:sz w:val="18"/>
                <w:szCs w:val="18"/>
              </w:rPr>
              <w:t>3 семестр</w:t>
            </w:r>
          </w:p>
        </w:tc>
        <w:tc>
          <w:tcPr>
            <w:tcW w:w="1540" w:type="dxa"/>
            <w:gridSpan w:val="2"/>
            <w:tcBorders>
              <w:left w:val="single" w:sz="12" w:space="0" w:color="auto"/>
              <w:bottom w:val="single" w:sz="12" w:space="0" w:color="auto"/>
              <w:right w:val="single" w:sz="12" w:space="0" w:color="auto"/>
            </w:tcBorders>
            <w:vAlign w:val="center"/>
          </w:tcPr>
          <w:p w14:paraId="1D825577" w14:textId="77777777" w:rsidR="00EB7768" w:rsidRPr="00C65130" w:rsidRDefault="00EB7768" w:rsidP="00C65130">
            <w:pPr>
              <w:jc w:val="center"/>
              <w:rPr>
                <w:sz w:val="18"/>
                <w:szCs w:val="18"/>
              </w:rPr>
            </w:pPr>
            <w:r w:rsidRPr="00C65130">
              <w:rPr>
                <w:b/>
                <w:i/>
                <w:sz w:val="18"/>
                <w:szCs w:val="18"/>
              </w:rPr>
              <w:t>4 семестр</w:t>
            </w:r>
          </w:p>
        </w:tc>
        <w:tc>
          <w:tcPr>
            <w:tcW w:w="237" w:type="dxa"/>
            <w:gridSpan w:val="2"/>
            <w:tcBorders>
              <w:left w:val="single" w:sz="12" w:space="0" w:color="auto"/>
              <w:right w:val="single" w:sz="12" w:space="0" w:color="auto"/>
            </w:tcBorders>
            <w:vAlign w:val="center"/>
          </w:tcPr>
          <w:p w14:paraId="2C156C55" w14:textId="77777777" w:rsidR="00EB7768" w:rsidRPr="00C65130" w:rsidRDefault="00EB7768" w:rsidP="00C65130">
            <w:pPr>
              <w:spacing w:line="160" w:lineRule="exact"/>
              <w:ind w:left="-113" w:right="-113"/>
              <w:jc w:val="center"/>
              <w:rPr>
                <w:b/>
                <w:i/>
                <w:sz w:val="20"/>
                <w:szCs w:val="20"/>
              </w:rPr>
            </w:pPr>
          </w:p>
        </w:tc>
      </w:tr>
      <w:tr w:rsidR="00EB7768" w:rsidRPr="00C65130" w14:paraId="2732F073" w14:textId="77777777" w:rsidTr="005B3431">
        <w:trPr>
          <w:trHeight w:hRule="exact" w:val="263"/>
          <w:jc w:val="center"/>
        </w:trPr>
        <w:tc>
          <w:tcPr>
            <w:tcW w:w="226" w:type="dxa"/>
            <w:tcBorders>
              <w:left w:val="single" w:sz="12" w:space="0" w:color="auto"/>
              <w:right w:val="single" w:sz="12" w:space="0" w:color="auto"/>
            </w:tcBorders>
            <w:vAlign w:val="center"/>
          </w:tcPr>
          <w:p w14:paraId="3C5AA729" w14:textId="77777777" w:rsidR="00EB7768" w:rsidRPr="00C65130" w:rsidRDefault="00EB7768" w:rsidP="00C65130">
            <w:pPr>
              <w:jc w:val="center"/>
              <w:rPr>
                <w:b/>
                <w:sz w:val="20"/>
                <w:szCs w:val="20"/>
              </w:rPr>
            </w:pPr>
          </w:p>
        </w:tc>
        <w:tc>
          <w:tcPr>
            <w:tcW w:w="1648" w:type="dxa"/>
            <w:tcBorders>
              <w:top w:val="single" w:sz="12" w:space="0" w:color="auto"/>
              <w:left w:val="single" w:sz="12" w:space="0" w:color="auto"/>
              <w:bottom w:val="single" w:sz="12" w:space="0" w:color="auto"/>
              <w:right w:val="single" w:sz="12" w:space="0" w:color="auto"/>
            </w:tcBorders>
            <w:vAlign w:val="center"/>
          </w:tcPr>
          <w:p w14:paraId="7CCBAB3B" w14:textId="77777777" w:rsidR="00EB7768" w:rsidRPr="00C65130" w:rsidRDefault="00EB7768" w:rsidP="00C65130">
            <w:pPr>
              <w:jc w:val="center"/>
              <w:rPr>
                <w:b/>
                <w:i/>
                <w:sz w:val="18"/>
                <w:szCs w:val="18"/>
              </w:rPr>
            </w:pPr>
            <w:r w:rsidRPr="00C65130">
              <w:rPr>
                <w:b/>
                <w:i/>
                <w:sz w:val="18"/>
                <w:szCs w:val="18"/>
              </w:rPr>
              <w:t>ЗН.01</w:t>
            </w:r>
          </w:p>
        </w:tc>
        <w:tc>
          <w:tcPr>
            <w:tcW w:w="1559" w:type="dxa"/>
            <w:gridSpan w:val="4"/>
            <w:tcBorders>
              <w:top w:val="single" w:sz="12" w:space="0" w:color="auto"/>
              <w:left w:val="single" w:sz="12" w:space="0" w:color="auto"/>
              <w:bottom w:val="single" w:sz="12" w:space="0" w:color="auto"/>
              <w:right w:val="single" w:sz="12" w:space="0" w:color="auto"/>
            </w:tcBorders>
            <w:vAlign w:val="center"/>
          </w:tcPr>
          <w:p w14:paraId="2C74E062" w14:textId="77777777" w:rsidR="00EB7768" w:rsidRPr="00C65130" w:rsidRDefault="00EB7768" w:rsidP="00C65130">
            <w:pPr>
              <w:jc w:val="center"/>
              <w:rPr>
                <w:b/>
                <w:i/>
                <w:sz w:val="18"/>
                <w:szCs w:val="18"/>
              </w:rPr>
            </w:pPr>
          </w:p>
        </w:tc>
        <w:tc>
          <w:tcPr>
            <w:tcW w:w="1601" w:type="dxa"/>
            <w:gridSpan w:val="2"/>
            <w:tcBorders>
              <w:top w:val="single" w:sz="12" w:space="0" w:color="auto"/>
              <w:left w:val="single" w:sz="12" w:space="0" w:color="auto"/>
              <w:bottom w:val="single" w:sz="12" w:space="0" w:color="auto"/>
              <w:right w:val="single" w:sz="12" w:space="0" w:color="auto"/>
            </w:tcBorders>
            <w:vAlign w:val="center"/>
          </w:tcPr>
          <w:p w14:paraId="1AD0E373" w14:textId="77777777" w:rsidR="00EB7768" w:rsidRPr="00C65130" w:rsidRDefault="00EB7768" w:rsidP="00C65130">
            <w:pPr>
              <w:jc w:val="center"/>
              <w:rPr>
                <w:b/>
                <w:i/>
                <w:sz w:val="18"/>
                <w:szCs w:val="18"/>
              </w:rPr>
            </w:pPr>
            <w:r w:rsidRPr="00C65130">
              <w:rPr>
                <w:b/>
                <w:i/>
                <w:sz w:val="18"/>
                <w:szCs w:val="18"/>
              </w:rPr>
              <w:t>ЗН.01</w:t>
            </w:r>
          </w:p>
        </w:tc>
        <w:tc>
          <w:tcPr>
            <w:tcW w:w="1557" w:type="dxa"/>
            <w:gridSpan w:val="3"/>
            <w:tcBorders>
              <w:top w:val="single" w:sz="12" w:space="0" w:color="auto"/>
              <w:left w:val="single" w:sz="12" w:space="0" w:color="auto"/>
              <w:bottom w:val="single" w:sz="12" w:space="0" w:color="auto"/>
              <w:right w:val="single" w:sz="12" w:space="0" w:color="auto"/>
            </w:tcBorders>
            <w:vAlign w:val="center"/>
          </w:tcPr>
          <w:p w14:paraId="5AB27011" w14:textId="77777777" w:rsidR="00EB7768" w:rsidRPr="00C65130" w:rsidRDefault="00EB7768" w:rsidP="00C65130">
            <w:pPr>
              <w:jc w:val="center"/>
              <w:rPr>
                <w:b/>
                <w:i/>
                <w:sz w:val="18"/>
                <w:szCs w:val="18"/>
              </w:rPr>
            </w:pPr>
          </w:p>
        </w:tc>
        <w:tc>
          <w:tcPr>
            <w:tcW w:w="586" w:type="dxa"/>
            <w:tcBorders>
              <w:left w:val="single" w:sz="12" w:space="0" w:color="auto"/>
              <w:right w:val="single" w:sz="12" w:space="0" w:color="auto"/>
            </w:tcBorders>
            <w:vAlign w:val="center"/>
          </w:tcPr>
          <w:p w14:paraId="0A822C59" w14:textId="77777777" w:rsidR="00EB7768" w:rsidRPr="00C65130" w:rsidRDefault="00EB7768" w:rsidP="00C65130">
            <w:pPr>
              <w:jc w:val="center"/>
              <w:rPr>
                <w:sz w:val="20"/>
                <w:szCs w:val="20"/>
              </w:rPr>
            </w:pPr>
          </w:p>
        </w:tc>
        <w:tc>
          <w:tcPr>
            <w:tcW w:w="1639" w:type="dxa"/>
            <w:gridSpan w:val="2"/>
            <w:tcBorders>
              <w:left w:val="single" w:sz="12" w:space="0" w:color="auto"/>
              <w:bottom w:val="single" w:sz="12" w:space="0" w:color="auto"/>
              <w:right w:val="single" w:sz="12" w:space="0" w:color="auto"/>
            </w:tcBorders>
            <w:vAlign w:val="center"/>
          </w:tcPr>
          <w:p w14:paraId="3EEC0296" w14:textId="77777777" w:rsidR="00EB7768" w:rsidRPr="00C65130" w:rsidRDefault="00EB7768" w:rsidP="00C65130">
            <w:pPr>
              <w:jc w:val="center"/>
              <w:rPr>
                <w:b/>
                <w:i/>
                <w:sz w:val="18"/>
                <w:szCs w:val="18"/>
              </w:rPr>
            </w:pPr>
            <w:r w:rsidRPr="00C65130">
              <w:rPr>
                <w:b/>
                <w:i/>
                <w:sz w:val="18"/>
                <w:szCs w:val="18"/>
              </w:rPr>
              <w:t>ПН.01</w:t>
            </w:r>
          </w:p>
        </w:tc>
        <w:tc>
          <w:tcPr>
            <w:tcW w:w="1663" w:type="dxa"/>
            <w:gridSpan w:val="6"/>
            <w:tcBorders>
              <w:left w:val="single" w:sz="12" w:space="0" w:color="auto"/>
              <w:bottom w:val="single" w:sz="12" w:space="0" w:color="auto"/>
              <w:right w:val="single" w:sz="12" w:space="0" w:color="auto"/>
            </w:tcBorders>
            <w:vAlign w:val="center"/>
          </w:tcPr>
          <w:p w14:paraId="7F2C0D6E" w14:textId="77777777" w:rsidR="00EB7768" w:rsidRPr="00C65130" w:rsidRDefault="00EB7768" w:rsidP="00C65130">
            <w:pPr>
              <w:jc w:val="center"/>
              <w:rPr>
                <w:b/>
                <w:i/>
                <w:sz w:val="18"/>
                <w:szCs w:val="18"/>
              </w:rPr>
            </w:pPr>
            <w:r w:rsidRPr="00C65130">
              <w:rPr>
                <w:b/>
                <w:i/>
                <w:sz w:val="18"/>
                <w:szCs w:val="18"/>
              </w:rPr>
              <w:t>ПН.05</w:t>
            </w:r>
          </w:p>
        </w:tc>
        <w:tc>
          <w:tcPr>
            <w:tcW w:w="1631" w:type="dxa"/>
            <w:gridSpan w:val="2"/>
            <w:tcBorders>
              <w:left w:val="single" w:sz="12" w:space="0" w:color="auto"/>
              <w:bottom w:val="single" w:sz="12" w:space="0" w:color="auto"/>
              <w:right w:val="single" w:sz="12" w:space="0" w:color="auto"/>
            </w:tcBorders>
            <w:vAlign w:val="center"/>
          </w:tcPr>
          <w:p w14:paraId="580C261A" w14:textId="77777777" w:rsidR="00EB7768" w:rsidRPr="00C65130" w:rsidRDefault="00EB7768" w:rsidP="00C65130">
            <w:pPr>
              <w:jc w:val="center"/>
              <w:rPr>
                <w:b/>
                <w:i/>
                <w:sz w:val="18"/>
                <w:szCs w:val="18"/>
              </w:rPr>
            </w:pPr>
            <w:r w:rsidRPr="00C65130">
              <w:rPr>
                <w:b/>
                <w:i/>
                <w:sz w:val="18"/>
                <w:szCs w:val="18"/>
              </w:rPr>
              <w:t>ПН.07</w:t>
            </w:r>
          </w:p>
        </w:tc>
        <w:tc>
          <w:tcPr>
            <w:tcW w:w="1540" w:type="dxa"/>
            <w:gridSpan w:val="2"/>
            <w:tcBorders>
              <w:left w:val="single" w:sz="12" w:space="0" w:color="auto"/>
              <w:bottom w:val="single" w:sz="12" w:space="0" w:color="auto"/>
              <w:right w:val="single" w:sz="12" w:space="0" w:color="auto"/>
            </w:tcBorders>
            <w:vAlign w:val="center"/>
          </w:tcPr>
          <w:p w14:paraId="651E9812" w14:textId="77777777" w:rsidR="00EB7768" w:rsidRPr="00C65130" w:rsidRDefault="00EB7768" w:rsidP="00C65130">
            <w:pPr>
              <w:jc w:val="center"/>
              <w:rPr>
                <w:b/>
                <w:i/>
                <w:sz w:val="18"/>
                <w:szCs w:val="18"/>
              </w:rPr>
            </w:pPr>
          </w:p>
        </w:tc>
        <w:tc>
          <w:tcPr>
            <w:tcW w:w="237" w:type="dxa"/>
            <w:gridSpan w:val="2"/>
            <w:tcBorders>
              <w:left w:val="single" w:sz="12" w:space="0" w:color="auto"/>
              <w:right w:val="single" w:sz="12" w:space="0" w:color="auto"/>
            </w:tcBorders>
            <w:vAlign w:val="center"/>
          </w:tcPr>
          <w:p w14:paraId="61BCE891" w14:textId="77777777" w:rsidR="00EB7768" w:rsidRPr="00C65130" w:rsidRDefault="00EB7768" w:rsidP="00C65130">
            <w:pPr>
              <w:spacing w:line="160" w:lineRule="exact"/>
              <w:ind w:left="-113" w:right="-113"/>
              <w:jc w:val="center"/>
              <w:rPr>
                <w:b/>
                <w:i/>
                <w:sz w:val="20"/>
                <w:szCs w:val="20"/>
              </w:rPr>
            </w:pPr>
          </w:p>
        </w:tc>
      </w:tr>
      <w:tr w:rsidR="00EB7768" w:rsidRPr="00C65130" w14:paraId="12D7B315" w14:textId="77777777" w:rsidTr="005B3431">
        <w:trPr>
          <w:trHeight w:hRule="exact" w:val="263"/>
          <w:jc w:val="center"/>
        </w:trPr>
        <w:tc>
          <w:tcPr>
            <w:tcW w:w="226" w:type="dxa"/>
            <w:tcBorders>
              <w:left w:val="single" w:sz="12" w:space="0" w:color="auto"/>
              <w:right w:val="single" w:sz="12" w:space="0" w:color="auto"/>
            </w:tcBorders>
            <w:vAlign w:val="center"/>
          </w:tcPr>
          <w:p w14:paraId="683F2339" w14:textId="77777777" w:rsidR="00EB7768" w:rsidRPr="00C65130" w:rsidRDefault="00EB7768" w:rsidP="00C65130">
            <w:pPr>
              <w:jc w:val="center"/>
              <w:rPr>
                <w:b/>
                <w:sz w:val="20"/>
                <w:szCs w:val="20"/>
              </w:rPr>
            </w:pPr>
          </w:p>
        </w:tc>
        <w:tc>
          <w:tcPr>
            <w:tcW w:w="1648" w:type="dxa"/>
            <w:tcBorders>
              <w:top w:val="single" w:sz="12" w:space="0" w:color="auto"/>
              <w:left w:val="single" w:sz="12" w:space="0" w:color="auto"/>
              <w:bottom w:val="single" w:sz="12" w:space="0" w:color="auto"/>
              <w:right w:val="single" w:sz="12" w:space="0" w:color="auto"/>
            </w:tcBorders>
            <w:vAlign w:val="center"/>
          </w:tcPr>
          <w:p w14:paraId="59372B6E" w14:textId="77777777" w:rsidR="00EB7768" w:rsidRPr="00C65130" w:rsidRDefault="00EB7768" w:rsidP="00C65130">
            <w:pPr>
              <w:jc w:val="center"/>
              <w:rPr>
                <w:b/>
                <w:i/>
                <w:sz w:val="18"/>
                <w:szCs w:val="18"/>
              </w:rPr>
            </w:pPr>
          </w:p>
        </w:tc>
        <w:tc>
          <w:tcPr>
            <w:tcW w:w="1559" w:type="dxa"/>
            <w:gridSpan w:val="4"/>
            <w:tcBorders>
              <w:top w:val="single" w:sz="12" w:space="0" w:color="auto"/>
              <w:left w:val="single" w:sz="12" w:space="0" w:color="auto"/>
              <w:bottom w:val="single" w:sz="12" w:space="0" w:color="auto"/>
              <w:right w:val="single" w:sz="12" w:space="0" w:color="auto"/>
            </w:tcBorders>
            <w:vAlign w:val="center"/>
          </w:tcPr>
          <w:p w14:paraId="348A001D" w14:textId="77777777" w:rsidR="00EB7768" w:rsidRPr="00C65130" w:rsidRDefault="00EB7768" w:rsidP="00C65130">
            <w:pPr>
              <w:jc w:val="center"/>
              <w:rPr>
                <w:b/>
                <w:i/>
                <w:sz w:val="18"/>
                <w:szCs w:val="18"/>
              </w:rPr>
            </w:pPr>
          </w:p>
        </w:tc>
        <w:tc>
          <w:tcPr>
            <w:tcW w:w="1601" w:type="dxa"/>
            <w:gridSpan w:val="2"/>
            <w:tcBorders>
              <w:top w:val="single" w:sz="12" w:space="0" w:color="auto"/>
              <w:left w:val="single" w:sz="12" w:space="0" w:color="auto"/>
              <w:bottom w:val="single" w:sz="12" w:space="0" w:color="auto"/>
              <w:right w:val="single" w:sz="12" w:space="0" w:color="auto"/>
            </w:tcBorders>
            <w:vAlign w:val="center"/>
          </w:tcPr>
          <w:p w14:paraId="2D333A9E" w14:textId="77777777" w:rsidR="00EB7768" w:rsidRPr="00C65130" w:rsidRDefault="00EB7768" w:rsidP="00C65130">
            <w:pPr>
              <w:jc w:val="center"/>
              <w:rPr>
                <w:b/>
                <w:i/>
                <w:sz w:val="18"/>
                <w:szCs w:val="18"/>
              </w:rPr>
            </w:pPr>
          </w:p>
        </w:tc>
        <w:tc>
          <w:tcPr>
            <w:tcW w:w="1557" w:type="dxa"/>
            <w:gridSpan w:val="3"/>
            <w:tcBorders>
              <w:top w:val="single" w:sz="12" w:space="0" w:color="auto"/>
              <w:left w:val="single" w:sz="12" w:space="0" w:color="auto"/>
              <w:bottom w:val="single" w:sz="12" w:space="0" w:color="auto"/>
              <w:right w:val="single" w:sz="12" w:space="0" w:color="auto"/>
            </w:tcBorders>
            <w:vAlign w:val="center"/>
          </w:tcPr>
          <w:p w14:paraId="215C9053" w14:textId="77777777" w:rsidR="00EB7768" w:rsidRPr="00C65130" w:rsidRDefault="00EB7768" w:rsidP="00C65130">
            <w:pPr>
              <w:jc w:val="center"/>
              <w:rPr>
                <w:b/>
                <w:i/>
                <w:sz w:val="18"/>
                <w:szCs w:val="18"/>
              </w:rPr>
            </w:pPr>
          </w:p>
        </w:tc>
        <w:tc>
          <w:tcPr>
            <w:tcW w:w="586" w:type="dxa"/>
            <w:tcBorders>
              <w:left w:val="single" w:sz="12" w:space="0" w:color="auto"/>
              <w:right w:val="single" w:sz="12" w:space="0" w:color="auto"/>
            </w:tcBorders>
            <w:vAlign w:val="center"/>
          </w:tcPr>
          <w:p w14:paraId="77197A38" w14:textId="77777777" w:rsidR="00EB7768" w:rsidRPr="00C65130" w:rsidRDefault="00EB7768" w:rsidP="00C65130">
            <w:pPr>
              <w:jc w:val="center"/>
              <w:rPr>
                <w:sz w:val="20"/>
                <w:szCs w:val="20"/>
              </w:rPr>
            </w:pPr>
          </w:p>
        </w:tc>
        <w:tc>
          <w:tcPr>
            <w:tcW w:w="1639" w:type="dxa"/>
            <w:gridSpan w:val="2"/>
            <w:tcBorders>
              <w:left w:val="single" w:sz="12" w:space="0" w:color="auto"/>
              <w:bottom w:val="single" w:sz="12" w:space="0" w:color="auto"/>
              <w:right w:val="single" w:sz="12" w:space="0" w:color="auto"/>
            </w:tcBorders>
            <w:vAlign w:val="center"/>
          </w:tcPr>
          <w:p w14:paraId="2772ADC8" w14:textId="77777777" w:rsidR="00EB7768" w:rsidRPr="00C65130" w:rsidRDefault="00EB7768" w:rsidP="00C65130">
            <w:pPr>
              <w:jc w:val="center"/>
              <w:rPr>
                <w:b/>
                <w:i/>
                <w:sz w:val="18"/>
                <w:szCs w:val="18"/>
              </w:rPr>
            </w:pPr>
            <w:r w:rsidRPr="00C65130">
              <w:rPr>
                <w:b/>
                <w:i/>
                <w:sz w:val="18"/>
                <w:szCs w:val="18"/>
              </w:rPr>
              <w:t>ПН.02</w:t>
            </w:r>
          </w:p>
        </w:tc>
        <w:tc>
          <w:tcPr>
            <w:tcW w:w="1663" w:type="dxa"/>
            <w:gridSpan w:val="6"/>
            <w:tcBorders>
              <w:left w:val="single" w:sz="12" w:space="0" w:color="auto"/>
              <w:bottom w:val="single" w:sz="12" w:space="0" w:color="auto"/>
              <w:right w:val="single" w:sz="12" w:space="0" w:color="auto"/>
            </w:tcBorders>
            <w:vAlign w:val="center"/>
          </w:tcPr>
          <w:p w14:paraId="758199CF" w14:textId="77777777" w:rsidR="00EB7768" w:rsidRPr="00C65130" w:rsidRDefault="00EB7768" w:rsidP="00C65130">
            <w:pPr>
              <w:jc w:val="center"/>
              <w:rPr>
                <w:b/>
                <w:i/>
                <w:sz w:val="18"/>
                <w:szCs w:val="18"/>
              </w:rPr>
            </w:pPr>
            <w:r w:rsidRPr="00C65130">
              <w:rPr>
                <w:b/>
                <w:i/>
                <w:sz w:val="18"/>
                <w:szCs w:val="18"/>
              </w:rPr>
              <w:t>ПН.06</w:t>
            </w:r>
          </w:p>
        </w:tc>
        <w:tc>
          <w:tcPr>
            <w:tcW w:w="1631" w:type="dxa"/>
            <w:gridSpan w:val="2"/>
            <w:tcBorders>
              <w:left w:val="single" w:sz="12" w:space="0" w:color="auto"/>
              <w:bottom w:val="single" w:sz="12" w:space="0" w:color="auto"/>
              <w:right w:val="single" w:sz="12" w:space="0" w:color="auto"/>
            </w:tcBorders>
            <w:vAlign w:val="center"/>
          </w:tcPr>
          <w:p w14:paraId="07F69755" w14:textId="77777777" w:rsidR="00EB7768" w:rsidRPr="00C65130" w:rsidRDefault="00EB7768" w:rsidP="00C65130">
            <w:pPr>
              <w:jc w:val="center"/>
              <w:rPr>
                <w:b/>
                <w:i/>
                <w:sz w:val="18"/>
                <w:szCs w:val="18"/>
              </w:rPr>
            </w:pPr>
            <w:r w:rsidRPr="00C65130">
              <w:rPr>
                <w:b/>
                <w:i/>
                <w:sz w:val="18"/>
                <w:szCs w:val="18"/>
              </w:rPr>
              <w:t>ПН.08</w:t>
            </w:r>
          </w:p>
        </w:tc>
        <w:tc>
          <w:tcPr>
            <w:tcW w:w="1540" w:type="dxa"/>
            <w:gridSpan w:val="2"/>
            <w:tcBorders>
              <w:left w:val="single" w:sz="12" w:space="0" w:color="auto"/>
              <w:bottom w:val="single" w:sz="12" w:space="0" w:color="auto"/>
              <w:right w:val="single" w:sz="12" w:space="0" w:color="auto"/>
            </w:tcBorders>
            <w:vAlign w:val="center"/>
          </w:tcPr>
          <w:p w14:paraId="1A18588B" w14:textId="77777777" w:rsidR="00EB7768" w:rsidRPr="00C65130" w:rsidRDefault="00EB7768" w:rsidP="00C65130">
            <w:pPr>
              <w:jc w:val="center"/>
              <w:rPr>
                <w:b/>
                <w:i/>
                <w:sz w:val="18"/>
                <w:szCs w:val="18"/>
              </w:rPr>
            </w:pPr>
          </w:p>
        </w:tc>
        <w:tc>
          <w:tcPr>
            <w:tcW w:w="237" w:type="dxa"/>
            <w:gridSpan w:val="2"/>
            <w:tcBorders>
              <w:left w:val="single" w:sz="12" w:space="0" w:color="auto"/>
              <w:right w:val="single" w:sz="12" w:space="0" w:color="auto"/>
            </w:tcBorders>
            <w:vAlign w:val="center"/>
          </w:tcPr>
          <w:p w14:paraId="33099CF8" w14:textId="77777777" w:rsidR="00EB7768" w:rsidRPr="00C65130" w:rsidRDefault="00EB7768" w:rsidP="00C65130">
            <w:pPr>
              <w:spacing w:line="160" w:lineRule="exact"/>
              <w:ind w:left="-113" w:right="-113"/>
              <w:jc w:val="center"/>
              <w:rPr>
                <w:b/>
                <w:i/>
                <w:sz w:val="20"/>
                <w:szCs w:val="20"/>
              </w:rPr>
            </w:pPr>
          </w:p>
        </w:tc>
      </w:tr>
      <w:tr w:rsidR="00EB7768" w:rsidRPr="00C65130" w14:paraId="63E7973A" w14:textId="77777777" w:rsidTr="005B3431">
        <w:trPr>
          <w:trHeight w:hRule="exact" w:val="263"/>
          <w:jc w:val="center"/>
        </w:trPr>
        <w:tc>
          <w:tcPr>
            <w:tcW w:w="226" w:type="dxa"/>
            <w:tcBorders>
              <w:left w:val="single" w:sz="12" w:space="0" w:color="auto"/>
              <w:right w:val="single" w:sz="12" w:space="0" w:color="auto"/>
            </w:tcBorders>
            <w:vAlign w:val="center"/>
          </w:tcPr>
          <w:p w14:paraId="77FDF010" w14:textId="77777777" w:rsidR="00EB7768" w:rsidRPr="00C65130" w:rsidRDefault="00EB7768" w:rsidP="00C65130">
            <w:pPr>
              <w:jc w:val="center"/>
              <w:rPr>
                <w:b/>
                <w:sz w:val="20"/>
                <w:szCs w:val="20"/>
              </w:rPr>
            </w:pPr>
          </w:p>
        </w:tc>
        <w:tc>
          <w:tcPr>
            <w:tcW w:w="1648" w:type="dxa"/>
            <w:tcBorders>
              <w:top w:val="single" w:sz="12" w:space="0" w:color="auto"/>
              <w:left w:val="single" w:sz="12" w:space="0" w:color="auto"/>
              <w:bottom w:val="single" w:sz="12" w:space="0" w:color="auto"/>
              <w:right w:val="single" w:sz="12" w:space="0" w:color="auto"/>
            </w:tcBorders>
            <w:vAlign w:val="center"/>
          </w:tcPr>
          <w:p w14:paraId="63EF81EF" w14:textId="77777777" w:rsidR="00EB7768" w:rsidRPr="00C65130" w:rsidRDefault="00EB7768" w:rsidP="00C65130">
            <w:pPr>
              <w:jc w:val="center"/>
              <w:rPr>
                <w:b/>
                <w:i/>
                <w:sz w:val="18"/>
                <w:szCs w:val="18"/>
              </w:rPr>
            </w:pPr>
          </w:p>
        </w:tc>
        <w:tc>
          <w:tcPr>
            <w:tcW w:w="1559" w:type="dxa"/>
            <w:gridSpan w:val="4"/>
            <w:tcBorders>
              <w:top w:val="single" w:sz="12" w:space="0" w:color="auto"/>
              <w:left w:val="single" w:sz="12" w:space="0" w:color="auto"/>
              <w:bottom w:val="single" w:sz="12" w:space="0" w:color="auto"/>
              <w:right w:val="single" w:sz="12" w:space="0" w:color="auto"/>
            </w:tcBorders>
            <w:vAlign w:val="center"/>
          </w:tcPr>
          <w:p w14:paraId="76588BDB" w14:textId="77777777" w:rsidR="00EB7768" w:rsidRPr="00C65130" w:rsidRDefault="00EB7768" w:rsidP="00C65130">
            <w:pPr>
              <w:jc w:val="center"/>
              <w:rPr>
                <w:b/>
                <w:i/>
                <w:sz w:val="18"/>
                <w:szCs w:val="18"/>
              </w:rPr>
            </w:pPr>
          </w:p>
        </w:tc>
        <w:tc>
          <w:tcPr>
            <w:tcW w:w="1601" w:type="dxa"/>
            <w:gridSpan w:val="2"/>
            <w:tcBorders>
              <w:top w:val="single" w:sz="12" w:space="0" w:color="auto"/>
              <w:left w:val="single" w:sz="12" w:space="0" w:color="auto"/>
              <w:bottom w:val="single" w:sz="12" w:space="0" w:color="auto"/>
              <w:right w:val="single" w:sz="12" w:space="0" w:color="auto"/>
            </w:tcBorders>
            <w:vAlign w:val="center"/>
          </w:tcPr>
          <w:p w14:paraId="3DFA4F30" w14:textId="77777777" w:rsidR="00EB7768" w:rsidRPr="00C65130" w:rsidRDefault="00EB7768" w:rsidP="00C65130">
            <w:pPr>
              <w:jc w:val="center"/>
              <w:rPr>
                <w:b/>
                <w:i/>
                <w:sz w:val="18"/>
                <w:szCs w:val="18"/>
              </w:rPr>
            </w:pPr>
          </w:p>
        </w:tc>
        <w:tc>
          <w:tcPr>
            <w:tcW w:w="1557" w:type="dxa"/>
            <w:gridSpan w:val="3"/>
            <w:tcBorders>
              <w:top w:val="single" w:sz="12" w:space="0" w:color="auto"/>
              <w:left w:val="single" w:sz="12" w:space="0" w:color="auto"/>
              <w:bottom w:val="single" w:sz="12" w:space="0" w:color="auto"/>
              <w:right w:val="single" w:sz="12" w:space="0" w:color="auto"/>
            </w:tcBorders>
            <w:vAlign w:val="center"/>
          </w:tcPr>
          <w:p w14:paraId="46BCBD61" w14:textId="77777777" w:rsidR="00EB7768" w:rsidRPr="00C65130" w:rsidRDefault="00EB7768" w:rsidP="00C65130">
            <w:pPr>
              <w:jc w:val="center"/>
              <w:rPr>
                <w:b/>
                <w:i/>
                <w:sz w:val="18"/>
                <w:szCs w:val="18"/>
              </w:rPr>
            </w:pPr>
          </w:p>
        </w:tc>
        <w:tc>
          <w:tcPr>
            <w:tcW w:w="586" w:type="dxa"/>
            <w:tcBorders>
              <w:left w:val="single" w:sz="12" w:space="0" w:color="auto"/>
              <w:right w:val="single" w:sz="12" w:space="0" w:color="auto"/>
            </w:tcBorders>
            <w:vAlign w:val="center"/>
          </w:tcPr>
          <w:p w14:paraId="51B9FD04" w14:textId="77777777" w:rsidR="00EB7768" w:rsidRPr="00C65130" w:rsidRDefault="00EB7768" w:rsidP="00C65130">
            <w:pPr>
              <w:jc w:val="center"/>
              <w:rPr>
                <w:sz w:val="20"/>
                <w:szCs w:val="20"/>
              </w:rPr>
            </w:pPr>
          </w:p>
        </w:tc>
        <w:tc>
          <w:tcPr>
            <w:tcW w:w="1639" w:type="dxa"/>
            <w:gridSpan w:val="2"/>
            <w:tcBorders>
              <w:left w:val="single" w:sz="12" w:space="0" w:color="auto"/>
              <w:bottom w:val="single" w:sz="12" w:space="0" w:color="auto"/>
              <w:right w:val="single" w:sz="12" w:space="0" w:color="auto"/>
            </w:tcBorders>
            <w:vAlign w:val="center"/>
          </w:tcPr>
          <w:p w14:paraId="672C66EE" w14:textId="77777777" w:rsidR="00EB7768" w:rsidRPr="00C65130" w:rsidRDefault="00EB7768" w:rsidP="00C65130">
            <w:pPr>
              <w:jc w:val="center"/>
              <w:rPr>
                <w:b/>
                <w:i/>
                <w:sz w:val="18"/>
                <w:szCs w:val="18"/>
              </w:rPr>
            </w:pPr>
            <w:r w:rsidRPr="00C65130">
              <w:rPr>
                <w:b/>
                <w:i/>
                <w:sz w:val="18"/>
                <w:szCs w:val="18"/>
              </w:rPr>
              <w:t>ПН.03</w:t>
            </w:r>
          </w:p>
        </w:tc>
        <w:tc>
          <w:tcPr>
            <w:tcW w:w="1663" w:type="dxa"/>
            <w:gridSpan w:val="6"/>
            <w:tcBorders>
              <w:left w:val="single" w:sz="12" w:space="0" w:color="auto"/>
              <w:bottom w:val="single" w:sz="12" w:space="0" w:color="auto"/>
              <w:right w:val="single" w:sz="12" w:space="0" w:color="auto"/>
            </w:tcBorders>
            <w:vAlign w:val="center"/>
          </w:tcPr>
          <w:p w14:paraId="2D75A88E" w14:textId="77777777" w:rsidR="00EB7768" w:rsidRPr="00C65130" w:rsidRDefault="00EB7768" w:rsidP="00C65130">
            <w:pPr>
              <w:jc w:val="center"/>
              <w:rPr>
                <w:b/>
                <w:i/>
                <w:sz w:val="18"/>
                <w:szCs w:val="18"/>
              </w:rPr>
            </w:pPr>
          </w:p>
        </w:tc>
        <w:tc>
          <w:tcPr>
            <w:tcW w:w="1631" w:type="dxa"/>
            <w:gridSpan w:val="2"/>
            <w:tcBorders>
              <w:left w:val="single" w:sz="12" w:space="0" w:color="auto"/>
              <w:bottom w:val="single" w:sz="12" w:space="0" w:color="auto"/>
              <w:right w:val="single" w:sz="12" w:space="0" w:color="auto"/>
            </w:tcBorders>
            <w:vAlign w:val="center"/>
          </w:tcPr>
          <w:p w14:paraId="15D01F3D" w14:textId="77777777" w:rsidR="00EB7768" w:rsidRPr="00C65130" w:rsidRDefault="00EB7768" w:rsidP="00C65130">
            <w:pPr>
              <w:jc w:val="center"/>
              <w:rPr>
                <w:b/>
                <w:i/>
                <w:sz w:val="18"/>
                <w:szCs w:val="18"/>
              </w:rPr>
            </w:pPr>
            <w:r w:rsidRPr="00C65130">
              <w:rPr>
                <w:b/>
                <w:i/>
                <w:sz w:val="18"/>
                <w:szCs w:val="18"/>
              </w:rPr>
              <w:t>ПН.09</w:t>
            </w:r>
          </w:p>
        </w:tc>
        <w:tc>
          <w:tcPr>
            <w:tcW w:w="1540" w:type="dxa"/>
            <w:gridSpan w:val="2"/>
            <w:tcBorders>
              <w:left w:val="single" w:sz="12" w:space="0" w:color="auto"/>
              <w:bottom w:val="single" w:sz="12" w:space="0" w:color="auto"/>
              <w:right w:val="single" w:sz="12" w:space="0" w:color="auto"/>
            </w:tcBorders>
            <w:vAlign w:val="center"/>
          </w:tcPr>
          <w:p w14:paraId="6C4B1DDB" w14:textId="77777777" w:rsidR="00EB7768" w:rsidRPr="00C65130" w:rsidRDefault="00EB7768" w:rsidP="00C65130">
            <w:pPr>
              <w:jc w:val="center"/>
              <w:rPr>
                <w:b/>
                <w:i/>
                <w:sz w:val="18"/>
                <w:szCs w:val="18"/>
              </w:rPr>
            </w:pPr>
          </w:p>
        </w:tc>
        <w:tc>
          <w:tcPr>
            <w:tcW w:w="237" w:type="dxa"/>
            <w:gridSpan w:val="2"/>
            <w:tcBorders>
              <w:left w:val="single" w:sz="12" w:space="0" w:color="auto"/>
              <w:right w:val="single" w:sz="12" w:space="0" w:color="auto"/>
            </w:tcBorders>
            <w:vAlign w:val="center"/>
          </w:tcPr>
          <w:p w14:paraId="18C54B54" w14:textId="77777777" w:rsidR="00EB7768" w:rsidRPr="00C65130" w:rsidRDefault="00EB7768" w:rsidP="00C65130">
            <w:pPr>
              <w:spacing w:line="160" w:lineRule="exact"/>
              <w:ind w:left="-113" w:right="-113"/>
              <w:jc w:val="center"/>
              <w:rPr>
                <w:b/>
                <w:i/>
                <w:sz w:val="20"/>
                <w:szCs w:val="20"/>
              </w:rPr>
            </w:pPr>
          </w:p>
        </w:tc>
      </w:tr>
      <w:tr w:rsidR="00EB7768" w:rsidRPr="00C65130" w14:paraId="1D1EA6DD" w14:textId="77777777" w:rsidTr="005B3431">
        <w:trPr>
          <w:trHeight w:hRule="exact" w:val="263"/>
          <w:jc w:val="center"/>
        </w:trPr>
        <w:tc>
          <w:tcPr>
            <w:tcW w:w="226" w:type="dxa"/>
            <w:tcBorders>
              <w:left w:val="single" w:sz="12" w:space="0" w:color="auto"/>
              <w:right w:val="single" w:sz="12" w:space="0" w:color="auto"/>
            </w:tcBorders>
            <w:vAlign w:val="center"/>
          </w:tcPr>
          <w:p w14:paraId="46A17160" w14:textId="77777777" w:rsidR="00EB7768" w:rsidRPr="00C65130" w:rsidRDefault="00EB7768" w:rsidP="00C65130">
            <w:pPr>
              <w:jc w:val="center"/>
              <w:rPr>
                <w:b/>
                <w:sz w:val="20"/>
                <w:szCs w:val="20"/>
              </w:rPr>
            </w:pPr>
          </w:p>
        </w:tc>
        <w:tc>
          <w:tcPr>
            <w:tcW w:w="1648" w:type="dxa"/>
            <w:tcBorders>
              <w:top w:val="single" w:sz="12" w:space="0" w:color="auto"/>
              <w:left w:val="single" w:sz="12" w:space="0" w:color="auto"/>
              <w:bottom w:val="single" w:sz="12" w:space="0" w:color="auto"/>
              <w:right w:val="single" w:sz="12" w:space="0" w:color="auto"/>
            </w:tcBorders>
            <w:vAlign w:val="center"/>
          </w:tcPr>
          <w:p w14:paraId="3A873988" w14:textId="77777777" w:rsidR="00EB7768" w:rsidRPr="00C65130" w:rsidRDefault="00EB7768" w:rsidP="00C65130">
            <w:pPr>
              <w:jc w:val="center"/>
              <w:rPr>
                <w:b/>
                <w:i/>
                <w:sz w:val="18"/>
                <w:szCs w:val="18"/>
              </w:rPr>
            </w:pPr>
          </w:p>
        </w:tc>
        <w:tc>
          <w:tcPr>
            <w:tcW w:w="1559" w:type="dxa"/>
            <w:gridSpan w:val="4"/>
            <w:tcBorders>
              <w:top w:val="single" w:sz="12" w:space="0" w:color="auto"/>
              <w:left w:val="single" w:sz="12" w:space="0" w:color="auto"/>
              <w:bottom w:val="single" w:sz="12" w:space="0" w:color="auto"/>
              <w:right w:val="single" w:sz="12" w:space="0" w:color="auto"/>
            </w:tcBorders>
            <w:vAlign w:val="center"/>
          </w:tcPr>
          <w:p w14:paraId="70B6DF16" w14:textId="77777777" w:rsidR="00EB7768" w:rsidRPr="00C65130" w:rsidRDefault="00EB7768" w:rsidP="00C65130">
            <w:pPr>
              <w:jc w:val="center"/>
              <w:rPr>
                <w:b/>
                <w:i/>
                <w:sz w:val="18"/>
                <w:szCs w:val="18"/>
              </w:rPr>
            </w:pPr>
          </w:p>
        </w:tc>
        <w:tc>
          <w:tcPr>
            <w:tcW w:w="1601" w:type="dxa"/>
            <w:gridSpan w:val="2"/>
            <w:tcBorders>
              <w:top w:val="single" w:sz="12" w:space="0" w:color="auto"/>
              <w:left w:val="single" w:sz="12" w:space="0" w:color="auto"/>
              <w:bottom w:val="single" w:sz="12" w:space="0" w:color="auto"/>
              <w:right w:val="single" w:sz="12" w:space="0" w:color="auto"/>
            </w:tcBorders>
            <w:vAlign w:val="center"/>
          </w:tcPr>
          <w:p w14:paraId="3299302D" w14:textId="77777777" w:rsidR="00EB7768" w:rsidRPr="00C65130" w:rsidRDefault="00EB7768" w:rsidP="00C65130">
            <w:pPr>
              <w:jc w:val="center"/>
              <w:rPr>
                <w:b/>
                <w:i/>
                <w:sz w:val="18"/>
                <w:szCs w:val="18"/>
              </w:rPr>
            </w:pPr>
          </w:p>
        </w:tc>
        <w:tc>
          <w:tcPr>
            <w:tcW w:w="1557" w:type="dxa"/>
            <w:gridSpan w:val="3"/>
            <w:tcBorders>
              <w:top w:val="single" w:sz="12" w:space="0" w:color="auto"/>
              <w:left w:val="single" w:sz="12" w:space="0" w:color="auto"/>
              <w:bottom w:val="single" w:sz="12" w:space="0" w:color="auto"/>
              <w:right w:val="single" w:sz="12" w:space="0" w:color="auto"/>
            </w:tcBorders>
            <w:vAlign w:val="center"/>
          </w:tcPr>
          <w:p w14:paraId="39D9F874" w14:textId="77777777" w:rsidR="00EB7768" w:rsidRPr="00C65130" w:rsidRDefault="00EB7768" w:rsidP="00C65130">
            <w:pPr>
              <w:jc w:val="center"/>
              <w:rPr>
                <w:b/>
                <w:i/>
                <w:sz w:val="18"/>
                <w:szCs w:val="18"/>
              </w:rPr>
            </w:pPr>
          </w:p>
        </w:tc>
        <w:tc>
          <w:tcPr>
            <w:tcW w:w="586" w:type="dxa"/>
            <w:tcBorders>
              <w:left w:val="single" w:sz="12" w:space="0" w:color="auto"/>
              <w:right w:val="single" w:sz="12" w:space="0" w:color="auto"/>
            </w:tcBorders>
            <w:vAlign w:val="center"/>
          </w:tcPr>
          <w:p w14:paraId="7A1D4644" w14:textId="77777777" w:rsidR="00EB7768" w:rsidRPr="00C65130" w:rsidRDefault="00EB7768" w:rsidP="00C65130">
            <w:pPr>
              <w:jc w:val="center"/>
              <w:rPr>
                <w:sz w:val="20"/>
                <w:szCs w:val="20"/>
              </w:rPr>
            </w:pPr>
          </w:p>
        </w:tc>
        <w:tc>
          <w:tcPr>
            <w:tcW w:w="1639" w:type="dxa"/>
            <w:gridSpan w:val="2"/>
            <w:tcBorders>
              <w:left w:val="single" w:sz="12" w:space="0" w:color="auto"/>
              <w:bottom w:val="single" w:sz="12" w:space="0" w:color="auto"/>
              <w:right w:val="single" w:sz="12" w:space="0" w:color="auto"/>
            </w:tcBorders>
            <w:vAlign w:val="center"/>
          </w:tcPr>
          <w:p w14:paraId="501D8D85" w14:textId="77777777" w:rsidR="00EB7768" w:rsidRPr="00C65130" w:rsidRDefault="00EB7768" w:rsidP="00C65130">
            <w:pPr>
              <w:jc w:val="center"/>
              <w:rPr>
                <w:b/>
                <w:i/>
                <w:sz w:val="18"/>
                <w:szCs w:val="18"/>
              </w:rPr>
            </w:pPr>
            <w:r w:rsidRPr="00C65130">
              <w:rPr>
                <w:b/>
                <w:i/>
                <w:sz w:val="18"/>
                <w:szCs w:val="18"/>
              </w:rPr>
              <w:t>ПН.04</w:t>
            </w:r>
          </w:p>
        </w:tc>
        <w:tc>
          <w:tcPr>
            <w:tcW w:w="1663" w:type="dxa"/>
            <w:gridSpan w:val="6"/>
            <w:tcBorders>
              <w:left w:val="single" w:sz="12" w:space="0" w:color="auto"/>
              <w:bottom w:val="single" w:sz="12" w:space="0" w:color="auto"/>
              <w:right w:val="single" w:sz="12" w:space="0" w:color="auto"/>
            </w:tcBorders>
            <w:vAlign w:val="center"/>
          </w:tcPr>
          <w:p w14:paraId="18CB1A09" w14:textId="77777777" w:rsidR="00EB7768" w:rsidRPr="00C65130" w:rsidRDefault="00EB7768" w:rsidP="00C65130">
            <w:pPr>
              <w:jc w:val="center"/>
              <w:rPr>
                <w:b/>
                <w:i/>
                <w:sz w:val="18"/>
                <w:szCs w:val="18"/>
              </w:rPr>
            </w:pPr>
          </w:p>
        </w:tc>
        <w:tc>
          <w:tcPr>
            <w:tcW w:w="1631" w:type="dxa"/>
            <w:gridSpan w:val="2"/>
            <w:tcBorders>
              <w:left w:val="single" w:sz="12" w:space="0" w:color="auto"/>
              <w:bottom w:val="single" w:sz="12" w:space="0" w:color="auto"/>
              <w:right w:val="single" w:sz="12" w:space="0" w:color="auto"/>
            </w:tcBorders>
            <w:vAlign w:val="center"/>
          </w:tcPr>
          <w:p w14:paraId="42B28244" w14:textId="77777777" w:rsidR="00EB7768" w:rsidRPr="00C65130" w:rsidRDefault="00EB7768" w:rsidP="00C65130">
            <w:pPr>
              <w:jc w:val="center"/>
              <w:rPr>
                <w:b/>
                <w:i/>
                <w:sz w:val="18"/>
                <w:szCs w:val="18"/>
              </w:rPr>
            </w:pPr>
            <w:r w:rsidRPr="00C65130">
              <w:rPr>
                <w:b/>
                <w:i/>
                <w:sz w:val="18"/>
                <w:szCs w:val="18"/>
              </w:rPr>
              <w:t>ПН.10</w:t>
            </w:r>
          </w:p>
        </w:tc>
        <w:tc>
          <w:tcPr>
            <w:tcW w:w="1540" w:type="dxa"/>
            <w:gridSpan w:val="2"/>
            <w:tcBorders>
              <w:left w:val="single" w:sz="12" w:space="0" w:color="auto"/>
              <w:bottom w:val="single" w:sz="12" w:space="0" w:color="auto"/>
              <w:right w:val="single" w:sz="12" w:space="0" w:color="auto"/>
            </w:tcBorders>
            <w:vAlign w:val="center"/>
          </w:tcPr>
          <w:p w14:paraId="553C50FB" w14:textId="77777777" w:rsidR="00EB7768" w:rsidRPr="00C65130" w:rsidRDefault="00EB7768" w:rsidP="00C65130">
            <w:pPr>
              <w:jc w:val="center"/>
              <w:rPr>
                <w:b/>
                <w:i/>
                <w:sz w:val="18"/>
                <w:szCs w:val="18"/>
              </w:rPr>
            </w:pPr>
          </w:p>
        </w:tc>
        <w:tc>
          <w:tcPr>
            <w:tcW w:w="237" w:type="dxa"/>
            <w:gridSpan w:val="2"/>
            <w:tcBorders>
              <w:left w:val="single" w:sz="12" w:space="0" w:color="auto"/>
              <w:right w:val="single" w:sz="12" w:space="0" w:color="auto"/>
            </w:tcBorders>
            <w:vAlign w:val="center"/>
          </w:tcPr>
          <w:p w14:paraId="05FB84B4" w14:textId="77777777" w:rsidR="00EB7768" w:rsidRPr="00C65130" w:rsidRDefault="00EB7768" w:rsidP="00C65130">
            <w:pPr>
              <w:spacing w:line="160" w:lineRule="exact"/>
              <w:ind w:left="-113" w:right="-113"/>
              <w:jc w:val="center"/>
              <w:rPr>
                <w:b/>
                <w:i/>
                <w:sz w:val="20"/>
                <w:szCs w:val="20"/>
              </w:rPr>
            </w:pPr>
          </w:p>
        </w:tc>
      </w:tr>
      <w:tr w:rsidR="00EB7768" w:rsidRPr="00C65130" w14:paraId="723EB28B" w14:textId="77777777" w:rsidTr="005B3431">
        <w:trPr>
          <w:trHeight w:hRule="exact" w:val="263"/>
          <w:jc w:val="center"/>
        </w:trPr>
        <w:tc>
          <w:tcPr>
            <w:tcW w:w="226" w:type="dxa"/>
            <w:tcBorders>
              <w:left w:val="single" w:sz="12" w:space="0" w:color="auto"/>
              <w:right w:val="single" w:sz="12" w:space="0" w:color="auto"/>
            </w:tcBorders>
            <w:vAlign w:val="center"/>
          </w:tcPr>
          <w:p w14:paraId="3BF42BFA" w14:textId="77777777" w:rsidR="00EB7768" w:rsidRPr="00C65130" w:rsidRDefault="00EB7768" w:rsidP="00C65130">
            <w:pPr>
              <w:jc w:val="center"/>
              <w:rPr>
                <w:b/>
                <w:sz w:val="20"/>
                <w:szCs w:val="20"/>
              </w:rPr>
            </w:pPr>
          </w:p>
        </w:tc>
        <w:tc>
          <w:tcPr>
            <w:tcW w:w="1648" w:type="dxa"/>
            <w:tcBorders>
              <w:top w:val="single" w:sz="12" w:space="0" w:color="auto"/>
              <w:left w:val="single" w:sz="12" w:space="0" w:color="auto"/>
              <w:bottom w:val="single" w:sz="12" w:space="0" w:color="auto"/>
              <w:right w:val="single" w:sz="12" w:space="0" w:color="auto"/>
            </w:tcBorders>
            <w:vAlign w:val="center"/>
          </w:tcPr>
          <w:p w14:paraId="2147D86F" w14:textId="77777777" w:rsidR="00EB7768" w:rsidRPr="00C65130" w:rsidRDefault="00EB7768" w:rsidP="00C65130">
            <w:pPr>
              <w:jc w:val="center"/>
              <w:rPr>
                <w:b/>
                <w:i/>
                <w:sz w:val="18"/>
                <w:szCs w:val="18"/>
              </w:rPr>
            </w:pPr>
          </w:p>
        </w:tc>
        <w:tc>
          <w:tcPr>
            <w:tcW w:w="1559" w:type="dxa"/>
            <w:gridSpan w:val="4"/>
            <w:tcBorders>
              <w:top w:val="single" w:sz="12" w:space="0" w:color="auto"/>
              <w:left w:val="single" w:sz="12" w:space="0" w:color="auto"/>
              <w:bottom w:val="single" w:sz="12" w:space="0" w:color="auto"/>
              <w:right w:val="single" w:sz="12" w:space="0" w:color="auto"/>
            </w:tcBorders>
            <w:vAlign w:val="center"/>
          </w:tcPr>
          <w:p w14:paraId="5C46E028" w14:textId="77777777" w:rsidR="00EB7768" w:rsidRPr="00C65130" w:rsidRDefault="00EB7768" w:rsidP="00C65130">
            <w:pPr>
              <w:jc w:val="center"/>
              <w:rPr>
                <w:b/>
                <w:i/>
                <w:sz w:val="18"/>
                <w:szCs w:val="18"/>
              </w:rPr>
            </w:pPr>
          </w:p>
        </w:tc>
        <w:tc>
          <w:tcPr>
            <w:tcW w:w="1601" w:type="dxa"/>
            <w:gridSpan w:val="2"/>
            <w:tcBorders>
              <w:top w:val="single" w:sz="12" w:space="0" w:color="auto"/>
              <w:left w:val="single" w:sz="12" w:space="0" w:color="auto"/>
              <w:bottom w:val="single" w:sz="12" w:space="0" w:color="auto"/>
              <w:right w:val="single" w:sz="12" w:space="0" w:color="auto"/>
            </w:tcBorders>
            <w:vAlign w:val="center"/>
          </w:tcPr>
          <w:p w14:paraId="26124376" w14:textId="77777777" w:rsidR="00EB7768" w:rsidRPr="00C65130" w:rsidRDefault="00EB7768" w:rsidP="00C65130">
            <w:pPr>
              <w:jc w:val="center"/>
              <w:rPr>
                <w:b/>
                <w:i/>
                <w:sz w:val="18"/>
                <w:szCs w:val="18"/>
              </w:rPr>
            </w:pPr>
          </w:p>
        </w:tc>
        <w:tc>
          <w:tcPr>
            <w:tcW w:w="1557" w:type="dxa"/>
            <w:gridSpan w:val="3"/>
            <w:tcBorders>
              <w:top w:val="single" w:sz="12" w:space="0" w:color="auto"/>
              <w:left w:val="single" w:sz="12" w:space="0" w:color="auto"/>
              <w:bottom w:val="single" w:sz="12" w:space="0" w:color="auto"/>
              <w:right w:val="single" w:sz="12" w:space="0" w:color="auto"/>
            </w:tcBorders>
            <w:vAlign w:val="center"/>
          </w:tcPr>
          <w:p w14:paraId="25B2D30C" w14:textId="77777777" w:rsidR="00EB7768" w:rsidRPr="00C65130" w:rsidRDefault="00EB7768" w:rsidP="00C65130">
            <w:pPr>
              <w:jc w:val="center"/>
              <w:rPr>
                <w:b/>
                <w:i/>
                <w:sz w:val="18"/>
                <w:szCs w:val="18"/>
              </w:rPr>
            </w:pPr>
          </w:p>
        </w:tc>
        <w:tc>
          <w:tcPr>
            <w:tcW w:w="586" w:type="dxa"/>
            <w:tcBorders>
              <w:left w:val="single" w:sz="12" w:space="0" w:color="auto"/>
              <w:right w:val="single" w:sz="12" w:space="0" w:color="auto"/>
            </w:tcBorders>
            <w:vAlign w:val="center"/>
          </w:tcPr>
          <w:p w14:paraId="58572A48" w14:textId="77777777" w:rsidR="00EB7768" w:rsidRPr="00C65130" w:rsidRDefault="00EB7768" w:rsidP="00C65130">
            <w:pPr>
              <w:jc w:val="center"/>
              <w:rPr>
                <w:sz w:val="20"/>
                <w:szCs w:val="20"/>
              </w:rPr>
            </w:pPr>
          </w:p>
        </w:tc>
        <w:tc>
          <w:tcPr>
            <w:tcW w:w="1639" w:type="dxa"/>
            <w:gridSpan w:val="2"/>
            <w:tcBorders>
              <w:left w:val="single" w:sz="12" w:space="0" w:color="auto"/>
              <w:bottom w:val="single" w:sz="12" w:space="0" w:color="auto"/>
              <w:right w:val="single" w:sz="12" w:space="0" w:color="auto"/>
            </w:tcBorders>
            <w:vAlign w:val="center"/>
          </w:tcPr>
          <w:p w14:paraId="22FDEB78" w14:textId="77777777" w:rsidR="00EB7768" w:rsidRPr="00C65130" w:rsidRDefault="00EB7768" w:rsidP="00C65130">
            <w:pPr>
              <w:jc w:val="center"/>
              <w:rPr>
                <w:b/>
                <w:i/>
                <w:sz w:val="18"/>
                <w:szCs w:val="18"/>
              </w:rPr>
            </w:pPr>
          </w:p>
        </w:tc>
        <w:tc>
          <w:tcPr>
            <w:tcW w:w="1663" w:type="dxa"/>
            <w:gridSpan w:val="6"/>
            <w:tcBorders>
              <w:left w:val="single" w:sz="12" w:space="0" w:color="auto"/>
              <w:bottom w:val="single" w:sz="12" w:space="0" w:color="auto"/>
              <w:right w:val="single" w:sz="12" w:space="0" w:color="auto"/>
            </w:tcBorders>
            <w:vAlign w:val="center"/>
          </w:tcPr>
          <w:p w14:paraId="023F0FDF" w14:textId="77777777" w:rsidR="00EB7768" w:rsidRPr="00C65130" w:rsidRDefault="00EB7768" w:rsidP="00C65130">
            <w:pPr>
              <w:jc w:val="center"/>
              <w:rPr>
                <w:b/>
                <w:i/>
                <w:sz w:val="18"/>
                <w:szCs w:val="18"/>
              </w:rPr>
            </w:pPr>
          </w:p>
        </w:tc>
        <w:tc>
          <w:tcPr>
            <w:tcW w:w="1631" w:type="dxa"/>
            <w:gridSpan w:val="2"/>
            <w:tcBorders>
              <w:left w:val="single" w:sz="12" w:space="0" w:color="auto"/>
              <w:bottom w:val="single" w:sz="12" w:space="0" w:color="auto"/>
              <w:right w:val="single" w:sz="12" w:space="0" w:color="auto"/>
            </w:tcBorders>
            <w:vAlign w:val="center"/>
          </w:tcPr>
          <w:p w14:paraId="4850971B" w14:textId="77777777" w:rsidR="00EB7768" w:rsidRPr="00C65130" w:rsidRDefault="00EB7768" w:rsidP="00C65130">
            <w:pPr>
              <w:jc w:val="center"/>
              <w:rPr>
                <w:b/>
                <w:i/>
                <w:sz w:val="18"/>
                <w:szCs w:val="18"/>
              </w:rPr>
            </w:pPr>
            <w:r w:rsidRPr="00C65130">
              <w:rPr>
                <w:b/>
                <w:i/>
                <w:sz w:val="18"/>
                <w:szCs w:val="18"/>
              </w:rPr>
              <w:t>ПН.11</w:t>
            </w:r>
          </w:p>
        </w:tc>
        <w:tc>
          <w:tcPr>
            <w:tcW w:w="1540" w:type="dxa"/>
            <w:gridSpan w:val="2"/>
            <w:tcBorders>
              <w:left w:val="single" w:sz="12" w:space="0" w:color="auto"/>
              <w:bottom w:val="single" w:sz="12" w:space="0" w:color="auto"/>
              <w:right w:val="single" w:sz="12" w:space="0" w:color="auto"/>
            </w:tcBorders>
            <w:vAlign w:val="center"/>
          </w:tcPr>
          <w:p w14:paraId="56C1D062" w14:textId="77777777" w:rsidR="00EB7768" w:rsidRPr="00C65130" w:rsidRDefault="00EB7768" w:rsidP="00C65130">
            <w:pPr>
              <w:jc w:val="center"/>
              <w:rPr>
                <w:b/>
                <w:i/>
                <w:sz w:val="18"/>
                <w:szCs w:val="18"/>
              </w:rPr>
            </w:pPr>
          </w:p>
        </w:tc>
        <w:tc>
          <w:tcPr>
            <w:tcW w:w="237" w:type="dxa"/>
            <w:gridSpan w:val="2"/>
            <w:tcBorders>
              <w:left w:val="single" w:sz="12" w:space="0" w:color="auto"/>
              <w:right w:val="single" w:sz="12" w:space="0" w:color="auto"/>
            </w:tcBorders>
            <w:vAlign w:val="center"/>
          </w:tcPr>
          <w:p w14:paraId="64642DD2" w14:textId="77777777" w:rsidR="00EB7768" w:rsidRPr="00C65130" w:rsidRDefault="00EB7768" w:rsidP="00C65130">
            <w:pPr>
              <w:spacing w:line="160" w:lineRule="exact"/>
              <w:ind w:left="-113" w:right="-113"/>
              <w:jc w:val="center"/>
              <w:rPr>
                <w:b/>
                <w:i/>
                <w:sz w:val="20"/>
                <w:szCs w:val="20"/>
              </w:rPr>
            </w:pPr>
          </w:p>
        </w:tc>
      </w:tr>
      <w:tr w:rsidR="00EB7768" w:rsidRPr="00C65130" w14:paraId="37D9BFE9" w14:textId="77777777" w:rsidTr="005B3431">
        <w:trPr>
          <w:trHeight w:hRule="exact" w:val="263"/>
          <w:jc w:val="center"/>
        </w:trPr>
        <w:tc>
          <w:tcPr>
            <w:tcW w:w="226" w:type="dxa"/>
            <w:tcBorders>
              <w:left w:val="single" w:sz="12" w:space="0" w:color="auto"/>
              <w:right w:val="single" w:sz="12" w:space="0" w:color="auto"/>
            </w:tcBorders>
            <w:vAlign w:val="center"/>
          </w:tcPr>
          <w:p w14:paraId="6A5475DB" w14:textId="77777777" w:rsidR="00EB7768" w:rsidRPr="00C65130" w:rsidRDefault="00EB7768" w:rsidP="00C65130">
            <w:pPr>
              <w:jc w:val="center"/>
              <w:rPr>
                <w:b/>
                <w:sz w:val="20"/>
                <w:szCs w:val="20"/>
              </w:rPr>
            </w:pPr>
          </w:p>
        </w:tc>
        <w:tc>
          <w:tcPr>
            <w:tcW w:w="1648" w:type="dxa"/>
            <w:tcBorders>
              <w:top w:val="single" w:sz="12" w:space="0" w:color="auto"/>
              <w:left w:val="single" w:sz="12" w:space="0" w:color="auto"/>
              <w:bottom w:val="single" w:sz="12" w:space="0" w:color="auto"/>
              <w:right w:val="single" w:sz="12" w:space="0" w:color="auto"/>
            </w:tcBorders>
            <w:vAlign w:val="center"/>
          </w:tcPr>
          <w:p w14:paraId="453A3A09" w14:textId="77777777" w:rsidR="00EB7768" w:rsidRPr="00C65130" w:rsidRDefault="00EB7768" w:rsidP="00C65130">
            <w:pPr>
              <w:jc w:val="center"/>
              <w:rPr>
                <w:b/>
                <w:i/>
                <w:sz w:val="18"/>
                <w:szCs w:val="18"/>
              </w:rPr>
            </w:pPr>
          </w:p>
        </w:tc>
        <w:tc>
          <w:tcPr>
            <w:tcW w:w="1559" w:type="dxa"/>
            <w:gridSpan w:val="4"/>
            <w:tcBorders>
              <w:top w:val="single" w:sz="12" w:space="0" w:color="auto"/>
              <w:left w:val="single" w:sz="12" w:space="0" w:color="auto"/>
              <w:bottom w:val="single" w:sz="12" w:space="0" w:color="auto"/>
              <w:right w:val="single" w:sz="12" w:space="0" w:color="auto"/>
            </w:tcBorders>
            <w:vAlign w:val="center"/>
          </w:tcPr>
          <w:p w14:paraId="65D13F30" w14:textId="77777777" w:rsidR="00EB7768" w:rsidRPr="00C65130" w:rsidRDefault="00EB7768" w:rsidP="00C65130">
            <w:pPr>
              <w:jc w:val="center"/>
              <w:rPr>
                <w:b/>
                <w:i/>
                <w:sz w:val="18"/>
                <w:szCs w:val="18"/>
              </w:rPr>
            </w:pPr>
          </w:p>
        </w:tc>
        <w:tc>
          <w:tcPr>
            <w:tcW w:w="1601" w:type="dxa"/>
            <w:gridSpan w:val="2"/>
            <w:tcBorders>
              <w:top w:val="single" w:sz="12" w:space="0" w:color="auto"/>
              <w:left w:val="single" w:sz="12" w:space="0" w:color="auto"/>
              <w:bottom w:val="single" w:sz="12" w:space="0" w:color="auto"/>
              <w:right w:val="single" w:sz="12" w:space="0" w:color="auto"/>
            </w:tcBorders>
            <w:vAlign w:val="center"/>
          </w:tcPr>
          <w:p w14:paraId="2771FF10" w14:textId="77777777" w:rsidR="00EB7768" w:rsidRPr="00C65130" w:rsidRDefault="00EB7768" w:rsidP="00C65130">
            <w:pPr>
              <w:jc w:val="center"/>
              <w:rPr>
                <w:b/>
                <w:i/>
                <w:sz w:val="18"/>
                <w:szCs w:val="18"/>
              </w:rPr>
            </w:pPr>
          </w:p>
        </w:tc>
        <w:tc>
          <w:tcPr>
            <w:tcW w:w="1557" w:type="dxa"/>
            <w:gridSpan w:val="3"/>
            <w:tcBorders>
              <w:top w:val="single" w:sz="12" w:space="0" w:color="auto"/>
              <w:left w:val="single" w:sz="12" w:space="0" w:color="auto"/>
              <w:bottom w:val="single" w:sz="12" w:space="0" w:color="auto"/>
              <w:right w:val="single" w:sz="12" w:space="0" w:color="auto"/>
            </w:tcBorders>
            <w:vAlign w:val="center"/>
          </w:tcPr>
          <w:p w14:paraId="5B52CE7F" w14:textId="77777777" w:rsidR="00EB7768" w:rsidRPr="00C65130" w:rsidRDefault="00EB7768" w:rsidP="00C65130">
            <w:pPr>
              <w:jc w:val="center"/>
              <w:rPr>
                <w:b/>
                <w:i/>
                <w:sz w:val="18"/>
                <w:szCs w:val="18"/>
              </w:rPr>
            </w:pPr>
          </w:p>
        </w:tc>
        <w:tc>
          <w:tcPr>
            <w:tcW w:w="586" w:type="dxa"/>
            <w:tcBorders>
              <w:left w:val="single" w:sz="12" w:space="0" w:color="auto"/>
              <w:right w:val="single" w:sz="12" w:space="0" w:color="auto"/>
            </w:tcBorders>
            <w:vAlign w:val="center"/>
          </w:tcPr>
          <w:p w14:paraId="12C8B522" w14:textId="77777777" w:rsidR="00EB7768" w:rsidRPr="00C65130" w:rsidRDefault="00EB7768" w:rsidP="00C65130">
            <w:pPr>
              <w:jc w:val="center"/>
              <w:rPr>
                <w:sz w:val="20"/>
                <w:szCs w:val="20"/>
              </w:rPr>
            </w:pPr>
          </w:p>
          <w:p w14:paraId="38D98868" w14:textId="77777777" w:rsidR="00EB7768" w:rsidRPr="00C65130" w:rsidRDefault="00EB7768" w:rsidP="00C65130">
            <w:pPr>
              <w:jc w:val="center"/>
              <w:rPr>
                <w:sz w:val="20"/>
                <w:szCs w:val="20"/>
              </w:rPr>
            </w:pPr>
          </w:p>
        </w:tc>
        <w:tc>
          <w:tcPr>
            <w:tcW w:w="1639" w:type="dxa"/>
            <w:gridSpan w:val="2"/>
            <w:tcBorders>
              <w:left w:val="single" w:sz="12" w:space="0" w:color="auto"/>
              <w:bottom w:val="single" w:sz="12" w:space="0" w:color="auto"/>
              <w:right w:val="single" w:sz="12" w:space="0" w:color="auto"/>
            </w:tcBorders>
            <w:vAlign w:val="center"/>
          </w:tcPr>
          <w:p w14:paraId="0C52DA52" w14:textId="77777777" w:rsidR="00EB7768" w:rsidRPr="00C65130" w:rsidRDefault="00EB7768" w:rsidP="00C65130">
            <w:pPr>
              <w:jc w:val="center"/>
              <w:rPr>
                <w:b/>
                <w:i/>
                <w:sz w:val="18"/>
                <w:szCs w:val="18"/>
              </w:rPr>
            </w:pPr>
          </w:p>
        </w:tc>
        <w:tc>
          <w:tcPr>
            <w:tcW w:w="1663" w:type="dxa"/>
            <w:gridSpan w:val="6"/>
            <w:tcBorders>
              <w:left w:val="single" w:sz="12" w:space="0" w:color="auto"/>
              <w:bottom w:val="single" w:sz="12" w:space="0" w:color="auto"/>
              <w:right w:val="single" w:sz="12" w:space="0" w:color="auto"/>
            </w:tcBorders>
            <w:vAlign w:val="center"/>
          </w:tcPr>
          <w:p w14:paraId="618E3BC7" w14:textId="77777777" w:rsidR="00EB7768" w:rsidRPr="00C65130" w:rsidRDefault="00EB7768" w:rsidP="00C65130">
            <w:pPr>
              <w:jc w:val="center"/>
              <w:rPr>
                <w:b/>
                <w:i/>
                <w:sz w:val="18"/>
                <w:szCs w:val="18"/>
              </w:rPr>
            </w:pPr>
          </w:p>
        </w:tc>
        <w:tc>
          <w:tcPr>
            <w:tcW w:w="1631" w:type="dxa"/>
            <w:gridSpan w:val="2"/>
            <w:tcBorders>
              <w:left w:val="single" w:sz="12" w:space="0" w:color="auto"/>
              <w:bottom w:val="single" w:sz="12" w:space="0" w:color="auto"/>
              <w:right w:val="single" w:sz="12" w:space="0" w:color="auto"/>
            </w:tcBorders>
            <w:vAlign w:val="center"/>
          </w:tcPr>
          <w:p w14:paraId="28981FC8" w14:textId="77777777" w:rsidR="00EB7768" w:rsidRPr="00C65130" w:rsidRDefault="00EB7768" w:rsidP="00C65130">
            <w:pPr>
              <w:jc w:val="center"/>
              <w:rPr>
                <w:b/>
                <w:i/>
                <w:sz w:val="18"/>
                <w:szCs w:val="18"/>
              </w:rPr>
            </w:pPr>
          </w:p>
        </w:tc>
        <w:tc>
          <w:tcPr>
            <w:tcW w:w="1540" w:type="dxa"/>
            <w:gridSpan w:val="2"/>
            <w:tcBorders>
              <w:left w:val="single" w:sz="12" w:space="0" w:color="auto"/>
              <w:bottom w:val="single" w:sz="12" w:space="0" w:color="auto"/>
              <w:right w:val="single" w:sz="12" w:space="0" w:color="auto"/>
            </w:tcBorders>
            <w:vAlign w:val="center"/>
          </w:tcPr>
          <w:p w14:paraId="6F07F101" w14:textId="77777777" w:rsidR="00EB7768" w:rsidRPr="00C65130" w:rsidRDefault="00EB7768" w:rsidP="00C65130">
            <w:pPr>
              <w:jc w:val="center"/>
              <w:rPr>
                <w:b/>
                <w:i/>
                <w:sz w:val="18"/>
                <w:szCs w:val="18"/>
              </w:rPr>
            </w:pPr>
          </w:p>
        </w:tc>
        <w:tc>
          <w:tcPr>
            <w:tcW w:w="237" w:type="dxa"/>
            <w:gridSpan w:val="2"/>
            <w:tcBorders>
              <w:left w:val="single" w:sz="12" w:space="0" w:color="auto"/>
              <w:right w:val="single" w:sz="12" w:space="0" w:color="auto"/>
            </w:tcBorders>
            <w:vAlign w:val="center"/>
          </w:tcPr>
          <w:p w14:paraId="1EB599CB" w14:textId="77777777" w:rsidR="00EB7768" w:rsidRPr="00C65130" w:rsidRDefault="00EB7768" w:rsidP="00C65130">
            <w:pPr>
              <w:spacing w:line="160" w:lineRule="exact"/>
              <w:ind w:left="-113" w:right="-113"/>
              <w:jc w:val="center"/>
              <w:rPr>
                <w:b/>
                <w:i/>
                <w:sz w:val="20"/>
                <w:szCs w:val="20"/>
              </w:rPr>
            </w:pPr>
          </w:p>
        </w:tc>
      </w:tr>
      <w:tr w:rsidR="00EB7768" w:rsidRPr="00C65130" w14:paraId="10C609E9" w14:textId="77777777" w:rsidTr="005B3431">
        <w:trPr>
          <w:trHeight w:val="161"/>
          <w:jc w:val="center"/>
        </w:trPr>
        <w:tc>
          <w:tcPr>
            <w:tcW w:w="226" w:type="dxa"/>
            <w:tcBorders>
              <w:left w:val="single" w:sz="12" w:space="0" w:color="auto"/>
              <w:right w:val="single" w:sz="12" w:space="0" w:color="auto"/>
            </w:tcBorders>
            <w:vAlign w:val="center"/>
          </w:tcPr>
          <w:p w14:paraId="37A42C34" w14:textId="77777777" w:rsidR="00EB7768" w:rsidRPr="00C65130" w:rsidRDefault="00EB7768" w:rsidP="00C65130">
            <w:pPr>
              <w:jc w:val="center"/>
              <w:rPr>
                <w:b/>
                <w:sz w:val="20"/>
                <w:szCs w:val="20"/>
              </w:rPr>
            </w:pPr>
          </w:p>
        </w:tc>
        <w:tc>
          <w:tcPr>
            <w:tcW w:w="6366" w:type="dxa"/>
            <w:gridSpan w:val="10"/>
            <w:tcBorders>
              <w:top w:val="single" w:sz="12" w:space="0" w:color="auto"/>
              <w:left w:val="single" w:sz="12" w:space="0" w:color="auto"/>
              <w:bottom w:val="single" w:sz="12" w:space="0" w:color="auto"/>
              <w:right w:val="single" w:sz="12" w:space="0" w:color="auto"/>
            </w:tcBorders>
            <w:vAlign w:val="center"/>
          </w:tcPr>
          <w:p w14:paraId="3040A993" w14:textId="33156D7B" w:rsidR="00EB7768" w:rsidRPr="00C65130" w:rsidRDefault="00431A2B" w:rsidP="00C65130">
            <w:pPr>
              <w:jc w:val="center"/>
              <w:rPr>
                <w:b/>
                <w:i/>
                <w:color w:val="FF0000"/>
                <w:sz w:val="20"/>
                <w:szCs w:val="20"/>
              </w:rPr>
            </w:pPr>
            <w:r w:rsidRPr="00C65130">
              <w:rPr>
                <w:b/>
                <w:i/>
                <w:sz w:val="20"/>
                <w:szCs w:val="20"/>
              </w:rPr>
              <w:t>Вибіркові</w:t>
            </w:r>
            <w:r w:rsidR="00C871BF" w:rsidRPr="00C65130">
              <w:rPr>
                <w:b/>
                <w:i/>
                <w:sz w:val="20"/>
                <w:szCs w:val="20"/>
              </w:rPr>
              <w:t xml:space="preserve"> компоненти</w:t>
            </w:r>
          </w:p>
        </w:tc>
        <w:tc>
          <w:tcPr>
            <w:tcW w:w="586" w:type="dxa"/>
            <w:tcBorders>
              <w:left w:val="single" w:sz="12" w:space="0" w:color="auto"/>
              <w:right w:val="single" w:sz="12" w:space="0" w:color="auto"/>
            </w:tcBorders>
            <w:vAlign w:val="center"/>
          </w:tcPr>
          <w:p w14:paraId="3BB62858" w14:textId="77777777" w:rsidR="00EB7768" w:rsidRPr="00C65130" w:rsidRDefault="00EB7768" w:rsidP="00C65130">
            <w:pPr>
              <w:jc w:val="center"/>
              <w:rPr>
                <w:b/>
                <w:sz w:val="20"/>
                <w:szCs w:val="20"/>
              </w:rPr>
            </w:pPr>
          </w:p>
        </w:tc>
        <w:tc>
          <w:tcPr>
            <w:tcW w:w="6475" w:type="dxa"/>
            <w:gridSpan w:val="12"/>
            <w:tcBorders>
              <w:top w:val="single" w:sz="12" w:space="0" w:color="auto"/>
              <w:left w:val="single" w:sz="12" w:space="0" w:color="auto"/>
              <w:bottom w:val="single" w:sz="12" w:space="0" w:color="auto"/>
            </w:tcBorders>
            <w:vAlign w:val="center"/>
          </w:tcPr>
          <w:p w14:paraId="56369DCC" w14:textId="5B8AE287" w:rsidR="00EB7768" w:rsidRPr="00C65130" w:rsidRDefault="00C871BF" w:rsidP="00C65130">
            <w:pPr>
              <w:jc w:val="center"/>
              <w:rPr>
                <w:b/>
                <w:i/>
                <w:sz w:val="20"/>
                <w:szCs w:val="20"/>
              </w:rPr>
            </w:pPr>
            <w:r w:rsidRPr="00C65130">
              <w:rPr>
                <w:b/>
                <w:i/>
                <w:sz w:val="20"/>
                <w:szCs w:val="20"/>
              </w:rPr>
              <w:t xml:space="preserve">Вибіркові </w:t>
            </w:r>
            <w:r w:rsidR="00EB7768" w:rsidRPr="00C65130">
              <w:rPr>
                <w:b/>
                <w:i/>
                <w:sz w:val="20"/>
                <w:szCs w:val="20"/>
              </w:rPr>
              <w:t>компоненти</w:t>
            </w:r>
            <w:r w:rsidR="00431A2B" w:rsidRPr="00C65130">
              <w:rPr>
                <w:b/>
                <w:i/>
                <w:sz w:val="20"/>
                <w:szCs w:val="20"/>
              </w:rPr>
              <w:t xml:space="preserve"> </w:t>
            </w:r>
          </w:p>
        </w:tc>
        <w:tc>
          <w:tcPr>
            <w:tcW w:w="237" w:type="dxa"/>
            <w:gridSpan w:val="2"/>
            <w:tcBorders>
              <w:right w:val="single" w:sz="12" w:space="0" w:color="auto"/>
            </w:tcBorders>
            <w:vAlign w:val="center"/>
          </w:tcPr>
          <w:p w14:paraId="08506F2F" w14:textId="77777777" w:rsidR="00EB7768" w:rsidRPr="00C65130" w:rsidRDefault="00EB7768" w:rsidP="00C65130">
            <w:pPr>
              <w:spacing w:line="160" w:lineRule="exact"/>
              <w:ind w:left="-113" w:right="-113"/>
              <w:jc w:val="center"/>
              <w:rPr>
                <w:b/>
                <w:i/>
                <w:sz w:val="20"/>
                <w:szCs w:val="20"/>
              </w:rPr>
            </w:pPr>
          </w:p>
        </w:tc>
      </w:tr>
      <w:tr w:rsidR="00EB7768" w:rsidRPr="00C65130" w14:paraId="720062E5" w14:textId="77777777" w:rsidTr="005B3431">
        <w:trPr>
          <w:trHeight w:val="325"/>
          <w:jc w:val="center"/>
        </w:trPr>
        <w:tc>
          <w:tcPr>
            <w:tcW w:w="226" w:type="dxa"/>
            <w:tcBorders>
              <w:left w:val="single" w:sz="12" w:space="0" w:color="auto"/>
              <w:right w:val="single" w:sz="12" w:space="0" w:color="auto"/>
            </w:tcBorders>
            <w:vAlign w:val="center"/>
          </w:tcPr>
          <w:p w14:paraId="1876ED17" w14:textId="77777777" w:rsidR="00EB7768" w:rsidRPr="00C65130" w:rsidRDefault="00EB7768" w:rsidP="00C65130">
            <w:pPr>
              <w:jc w:val="center"/>
              <w:rPr>
                <w:b/>
                <w:sz w:val="20"/>
                <w:szCs w:val="20"/>
              </w:rPr>
            </w:pPr>
          </w:p>
        </w:tc>
        <w:tc>
          <w:tcPr>
            <w:tcW w:w="1648" w:type="dxa"/>
            <w:tcBorders>
              <w:top w:val="single" w:sz="12" w:space="0" w:color="auto"/>
              <w:left w:val="single" w:sz="12" w:space="0" w:color="auto"/>
              <w:bottom w:val="single" w:sz="12" w:space="0" w:color="auto"/>
              <w:right w:val="single" w:sz="12" w:space="0" w:color="auto"/>
            </w:tcBorders>
            <w:vAlign w:val="center"/>
          </w:tcPr>
          <w:p w14:paraId="25723CBC" w14:textId="77777777" w:rsidR="00EB7768" w:rsidRPr="00C65130" w:rsidRDefault="00EB7768" w:rsidP="00C65130">
            <w:pPr>
              <w:jc w:val="center"/>
              <w:rPr>
                <w:sz w:val="18"/>
                <w:szCs w:val="18"/>
              </w:rPr>
            </w:pPr>
            <w:r w:rsidRPr="00C65130">
              <w:rPr>
                <w:b/>
                <w:i/>
                <w:sz w:val="18"/>
                <w:szCs w:val="18"/>
              </w:rPr>
              <w:t>1 семестр</w:t>
            </w:r>
          </w:p>
        </w:tc>
        <w:tc>
          <w:tcPr>
            <w:tcW w:w="1559" w:type="dxa"/>
            <w:gridSpan w:val="4"/>
            <w:tcBorders>
              <w:top w:val="single" w:sz="12" w:space="0" w:color="auto"/>
              <w:left w:val="single" w:sz="12" w:space="0" w:color="auto"/>
              <w:bottom w:val="single" w:sz="12" w:space="0" w:color="auto"/>
              <w:right w:val="single" w:sz="12" w:space="0" w:color="auto"/>
            </w:tcBorders>
            <w:vAlign w:val="center"/>
          </w:tcPr>
          <w:p w14:paraId="2A90C6AC" w14:textId="77777777" w:rsidR="00EB7768" w:rsidRPr="00C65130" w:rsidRDefault="00EB7768" w:rsidP="00C65130">
            <w:pPr>
              <w:jc w:val="center"/>
              <w:rPr>
                <w:sz w:val="18"/>
                <w:szCs w:val="18"/>
              </w:rPr>
            </w:pPr>
            <w:r w:rsidRPr="00C65130">
              <w:rPr>
                <w:b/>
                <w:i/>
                <w:sz w:val="18"/>
                <w:szCs w:val="18"/>
              </w:rPr>
              <w:t>2 семестр</w:t>
            </w:r>
          </w:p>
        </w:tc>
        <w:tc>
          <w:tcPr>
            <w:tcW w:w="1601" w:type="dxa"/>
            <w:gridSpan w:val="2"/>
            <w:tcBorders>
              <w:top w:val="single" w:sz="12" w:space="0" w:color="auto"/>
              <w:left w:val="single" w:sz="12" w:space="0" w:color="auto"/>
              <w:bottom w:val="single" w:sz="12" w:space="0" w:color="auto"/>
              <w:right w:val="single" w:sz="12" w:space="0" w:color="auto"/>
            </w:tcBorders>
            <w:vAlign w:val="center"/>
          </w:tcPr>
          <w:p w14:paraId="0F228E2D" w14:textId="77777777" w:rsidR="00EB7768" w:rsidRPr="00C65130" w:rsidRDefault="00EB7768" w:rsidP="00C65130">
            <w:pPr>
              <w:jc w:val="center"/>
              <w:rPr>
                <w:sz w:val="18"/>
                <w:szCs w:val="18"/>
              </w:rPr>
            </w:pPr>
            <w:r w:rsidRPr="00C65130">
              <w:rPr>
                <w:b/>
                <w:i/>
                <w:sz w:val="18"/>
                <w:szCs w:val="18"/>
              </w:rPr>
              <w:t>3 семестр</w:t>
            </w:r>
          </w:p>
        </w:tc>
        <w:tc>
          <w:tcPr>
            <w:tcW w:w="1557" w:type="dxa"/>
            <w:gridSpan w:val="3"/>
            <w:tcBorders>
              <w:top w:val="single" w:sz="12" w:space="0" w:color="auto"/>
              <w:left w:val="single" w:sz="12" w:space="0" w:color="auto"/>
              <w:bottom w:val="single" w:sz="12" w:space="0" w:color="auto"/>
              <w:right w:val="single" w:sz="12" w:space="0" w:color="auto"/>
            </w:tcBorders>
            <w:vAlign w:val="center"/>
          </w:tcPr>
          <w:p w14:paraId="3BB51815" w14:textId="77777777" w:rsidR="00EB7768" w:rsidRPr="00C65130" w:rsidRDefault="00EB7768" w:rsidP="00C65130">
            <w:pPr>
              <w:jc w:val="center"/>
              <w:rPr>
                <w:sz w:val="18"/>
                <w:szCs w:val="18"/>
              </w:rPr>
            </w:pPr>
            <w:r w:rsidRPr="00C65130">
              <w:rPr>
                <w:b/>
                <w:i/>
                <w:sz w:val="18"/>
                <w:szCs w:val="18"/>
              </w:rPr>
              <w:t>4 семестр</w:t>
            </w:r>
          </w:p>
        </w:tc>
        <w:tc>
          <w:tcPr>
            <w:tcW w:w="586" w:type="dxa"/>
            <w:tcBorders>
              <w:left w:val="single" w:sz="12" w:space="0" w:color="auto"/>
              <w:right w:val="single" w:sz="12" w:space="0" w:color="auto"/>
            </w:tcBorders>
            <w:vAlign w:val="center"/>
          </w:tcPr>
          <w:p w14:paraId="2D69BF43" w14:textId="77777777" w:rsidR="00EB7768" w:rsidRPr="00C65130" w:rsidRDefault="00EB7768" w:rsidP="00C65130">
            <w:pPr>
              <w:jc w:val="center"/>
              <w:rPr>
                <w:b/>
                <w:sz w:val="20"/>
                <w:szCs w:val="20"/>
              </w:rPr>
            </w:pPr>
          </w:p>
        </w:tc>
        <w:tc>
          <w:tcPr>
            <w:tcW w:w="1639" w:type="dxa"/>
            <w:gridSpan w:val="2"/>
            <w:tcBorders>
              <w:top w:val="single" w:sz="12" w:space="0" w:color="auto"/>
              <w:left w:val="single" w:sz="12" w:space="0" w:color="auto"/>
              <w:bottom w:val="single" w:sz="12" w:space="0" w:color="auto"/>
              <w:right w:val="single" w:sz="12" w:space="0" w:color="auto"/>
            </w:tcBorders>
            <w:vAlign w:val="center"/>
          </w:tcPr>
          <w:p w14:paraId="4CDB3AD1" w14:textId="77777777" w:rsidR="00EB7768" w:rsidRPr="00C65130" w:rsidRDefault="00EB7768" w:rsidP="00C65130">
            <w:pPr>
              <w:jc w:val="center"/>
              <w:rPr>
                <w:sz w:val="18"/>
                <w:szCs w:val="18"/>
              </w:rPr>
            </w:pPr>
            <w:r w:rsidRPr="00C65130">
              <w:rPr>
                <w:b/>
                <w:i/>
                <w:sz w:val="18"/>
                <w:szCs w:val="18"/>
              </w:rPr>
              <w:t>1 семестр</w:t>
            </w:r>
          </w:p>
        </w:tc>
        <w:tc>
          <w:tcPr>
            <w:tcW w:w="1623" w:type="dxa"/>
            <w:gridSpan w:val="5"/>
            <w:tcBorders>
              <w:top w:val="single" w:sz="12" w:space="0" w:color="auto"/>
              <w:left w:val="single" w:sz="12" w:space="0" w:color="auto"/>
              <w:bottom w:val="single" w:sz="12" w:space="0" w:color="auto"/>
              <w:right w:val="single" w:sz="12" w:space="0" w:color="auto"/>
            </w:tcBorders>
            <w:vAlign w:val="center"/>
          </w:tcPr>
          <w:p w14:paraId="116C36BA" w14:textId="77777777" w:rsidR="00EB7768" w:rsidRPr="00C65130" w:rsidRDefault="00EB7768" w:rsidP="00C65130">
            <w:pPr>
              <w:jc w:val="center"/>
              <w:rPr>
                <w:sz w:val="18"/>
                <w:szCs w:val="18"/>
              </w:rPr>
            </w:pPr>
            <w:r w:rsidRPr="00C65130">
              <w:rPr>
                <w:b/>
                <w:i/>
                <w:sz w:val="18"/>
                <w:szCs w:val="18"/>
              </w:rPr>
              <w:t>2 семестр</w:t>
            </w:r>
          </w:p>
        </w:tc>
        <w:tc>
          <w:tcPr>
            <w:tcW w:w="1672" w:type="dxa"/>
            <w:gridSpan w:val="3"/>
            <w:tcBorders>
              <w:top w:val="single" w:sz="12" w:space="0" w:color="auto"/>
              <w:left w:val="single" w:sz="12" w:space="0" w:color="auto"/>
              <w:bottom w:val="single" w:sz="12" w:space="0" w:color="auto"/>
              <w:right w:val="single" w:sz="12" w:space="0" w:color="auto"/>
            </w:tcBorders>
            <w:vAlign w:val="center"/>
          </w:tcPr>
          <w:p w14:paraId="7F7C2607" w14:textId="77777777" w:rsidR="00EB7768" w:rsidRPr="00C65130" w:rsidRDefault="00EB7768" w:rsidP="00C65130">
            <w:pPr>
              <w:jc w:val="center"/>
              <w:rPr>
                <w:sz w:val="18"/>
                <w:szCs w:val="18"/>
              </w:rPr>
            </w:pPr>
            <w:r w:rsidRPr="00C65130">
              <w:rPr>
                <w:b/>
                <w:i/>
                <w:sz w:val="18"/>
                <w:szCs w:val="18"/>
              </w:rPr>
              <w:t>3 семестр</w:t>
            </w:r>
          </w:p>
        </w:tc>
        <w:tc>
          <w:tcPr>
            <w:tcW w:w="1540" w:type="dxa"/>
            <w:gridSpan w:val="2"/>
            <w:tcBorders>
              <w:top w:val="single" w:sz="12" w:space="0" w:color="auto"/>
              <w:left w:val="single" w:sz="12" w:space="0" w:color="auto"/>
              <w:bottom w:val="single" w:sz="12" w:space="0" w:color="auto"/>
              <w:right w:val="single" w:sz="12" w:space="0" w:color="auto"/>
            </w:tcBorders>
            <w:vAlign w:val="center"/>
          </w:tcPr>
          <w:p w14:paraId="58CBDE0A" w14:textId="77777777" w:rsidR="00EB7768" w:rsidRPr="00C65130" w:rsidRDefault="00EB7768" w:rsidP="00C65130">
            <w:pPr>
              <w:jc w:val="center"/>
              <w:rPr>
                <w:sz w:val="18"/>
                <w:szCs w:val="18"/>
              </w:rPr>
            </w:pPr>
            <w:r w:rsidRPr="00C65130">
              <w:rPr>
                <w:b/>
                <w:i/>
                <w:sz w:val="18"/>
                <w:szCs w:val="18"/>
              </w:rPr>
              <w:t>4 семестр</w:t>
            </w:r>
          </w:p>
        </w:tc>
        <w:tc>
          <w:tcPr>
            <w:tcW w:w="237" w:type="dxa"/>
            <w:gridSpan w:val="2"/>
            <w:tcBorders>
              <w:left w:val="single" w:sz="12" w:space="0" w:color="auto"/>
              <w:right w:val="single" w:sz="12" w:space="0" w:color="auto"/>
            </w:tcBorders>
            <w:vAlign w:val="center"/>
          </w:tcPr>
          <w:p w14:paraId="20121D72" w14:textId="77777777" w:rsidR="00EB7768" w:rsidRPr="00C65130" w:rsidRDefault="00EB7768" w:rsidP="00C65130">
            <w:pPr>
              <w:spacing w:line="160" w:lineRule="exact"/>
              <w:ind w:left="-113" w:right="-113"/>
              <w:jc w:val="center"/>
              <w:rPr>
                <w:b/>
                <w:i/>
                <w:sz w:val="20"/>
                <w:szCs w:val="20"/>
              </w:rPr>
            </w:pPr>
          </w:p>
        </w:tc>
      </w:tr>
      <w:tr w:rsidR="00EB7768" w:rsidRPr="00C65130" w14:paraId="50DE9DEF" w14:textId="77777777" w:rsidTr="005B3431">
        <w:trPr>
          <w:trHeight w:hRule="exact" w:val="509"/>
          <w:jc w:val="center"/>
        </w:trPr>
        <w:tc>
          <w:tcPr>
            <w:tcW w:w="226" w:type="dxa"/>
            <w:tcBorders>
              <w:left w:val="single" w:sz="12" w:space="0" w:color="auto"/>
              <w:right w:val="single" w:sz="12" w:space="0" w:color="auto"/>
            </w:tcBorders>
            <w:vAlign w:val="center"/>
          </w:tcPr>
          <w:p w14:paraId="13DEEC25" w14:textId="77777777" w:rsidR="00EB7768" w:rsidRPr="00C65130" w:rsidRDefault="00EB7768" w:rsidP="00C65130">
            <w:pPr>
              <w:jc w:val="center"/>
              <w:rPr>
                <w:b/>
                <w:sz w:val="20"/>
                <w:szCs w:val="20"/>
              </w:rPr>
            </w:pPr>
          </w:p>
        </w:tc>
        <w:tc>
          <w:tcPr>
            <w:tcW w:w="1648" w:type="dxa"/>
            <w:tcBorders>
              <w:top w:val="single" w:sz="12" w:space="0" w:color="auto"/>
              <w:left w:val="single" w:sz="12" w:space="0" w:color="auto"/>
              <w:bottom w:val="single" w:sz="12" w:space="0" w:color="auto"/>
              <w:right w:val="single" w:sz="12" w:space="0" w:color="auto"/>
            </w:tcBorders>
            <w:vAlign w:val="center"/>
          </w:tcPr>
          <w:p w14:paraId="6A161225" w14:textId="77777777" w:rsidR="00EB7768" w:rsidRPr="00C65130" w:rsidRDefault="00EB7768" w:rsidP="00C65130">
            <w:pPr>
              <w:jc w:val="center"/>
              <w:rPr>
                <w:b/>
                <w:i/>
                <w:sz w:val="18"/>
                <w:szCs w:val="18"/>
              </w:rPr>
            </w:pPr>
            <w:r w:rsidRPr="00C65130">
              <w:rPr>
                <w:b/>
                <w:i/>
                <w:sz w:val="18"/>
                <w:szCs w:val="18"/>
              </w:rPr>
              <w:t>ЗВ.1.1</w:t>
            </w:r>
          </w:p>
        </w:tc>
        <w:tc>
          <w:tcPr>
            <w:tcW w:w="1559" w:type="dxa"/>
            <w:gridSpan w:val="4"/>
            <w:tcBorders>
              <w:top w:val="single" w:sz="12" w:space="0" w:color="auto"/>
              <w:left w:val="single" w:sz="12" w:space="0" w:color="auto"/>
              <w:bottom w:val="single" w:sz="12" w:space="0" w:color="auto"/>
              <w:right w:val="single" w:sz="12" w:space="0" w:color="auto"/>
            </w:tcBorders>
            <w:vAlign w:val="center"/>
          </w:tcPr>
          <w:p w14:paraId="6BC2F2F3" w14:textId="77777777" w:rsidR="00EB7768" w:rsidRPr="00C65130" w:rsidRDefault="00EB7768" w:rsidP="00C65130">
            <w:pPr>
              <w:jc w:val="center"/>
              <w:rPr>
                <w:b/>
                <w:i/>
                <w:sz w:val="18"/>
                <w:szCs w:val="18"/>
              </w:rPr>
            </w:pPr>
          </w:p>
        </w:tc>
        <w:tc>
          <w:tcPr>
            <w:tcW w:w="1601" w:type="dxa"/>
            <w:gridSpan w:val="2"/>
            <w:tcBorders>
              <w:top w:val="single" w:sz="12" w:space="0" w:color="auto"/>
              <w:left w:val="single" w:sz="12" w:space="0" w:color="auto"/>
              <w:bottom w:val="single" w:sz="12" w:space="0" w:color="auto"/>
              <w:right w:val="single" w:sz="12" w:space="0" w:color="auto"/>
            </w:tcBorders>
            <w:vAlign w:val="center"/>
          </w:tcPr>
          <w:p w14:paraId="30EF487E" w14:textId="77777777" w:rsidR="00EB7768" w:rsidRPr="00C65130" w:rsidRDefault="00EB7768" w:rsidP="00C65130">
            <w:pPr>
              <w:jc w:val="center"/>
              <w:rPr>
                <w:b/>
                <w:i/>
                <w:sz w:val="18"/>
                <w:szCs w:val="18"/>
              </w:rPr>
            </w:pPr>
          </w:p>
        </w:tc>
        <w:tc>
          <w:tcPr>
            <w:tcW w:w="1557" w:type="dxa"/>
            <w:gridSpan w:val="3"/>
            <w:tcBorders>
              <w:top w:val="single" w:sz="12" w:space="0" w:color="auto"/>
              <w:left w:val="single" w:sz="12" w:space="0" w:color="auto"/>
              <w:bottom w:val="single" w:sz="12" w:space="0" w:color="auto"/>
              <w:right w:val="single" w:sz="12" w:space="0" w:color="auto"/>
            </w:tcBorders>
            <w:vAlign w:val="center"/>
          </w:tcPr>
          <w:p w14:paraId="66BCD91F" w14:textId="77777777" w:rsidR="00EB7768" w:rsidRPr="00C65130" w:rsidRDefault="00EB7768" w:rsidP="00C65130">
            <w:pPr>
              <w:jc w:val="center"/>
              <w:rPr>
                <w:b/>
                <w:i/>
                <w:sz w:val="18"/>
                <w:szCs w:val="18"/>
              </w:rPr>
            </w:pPr>
          </w:p>
        </w:tc>
        <w:tc>
          <w:tcPr>
            <w:tcW w:w="586" w:type="dxa"/>
            <w:tcBorders>
              <w:left w:val="single" w:sz="12" w:space="0" w:color="auto"/>
              <w:right w:val="single" w:sz="12" w:space="0" w:color="auto"/>
            </w:tcBorders>
            <w:vAlign w:val="center"/>
          </w:tcPr>
          <w:p w14:paraId="75E261CF" w14:textId="77777777" w:rsidR="00EB7768" w:rsidRPr="00C65130" w:rsidRDefault="00EB7768" w:rsidP="00C65130">
            <w:pPr>
              <w:jc w:val="center"/>
              <w:rPr>
                <w:b/>
                <w:sz w:val="20"/>
                <w:szCs w:val="20"/>
              </w:rPr>
            </w:pPr>
          </w:p>
        </w:tc>
        <w:tc>
          <w:tcPr>
            <w:tcW w:w="1639" w:type="dxa"/>
            <w:gridSpan w:val="2"/>
            <w:tcBorders>
              <w:top w:val="single" w:sz="12" w:space="0" w:color="auto"/>
              <w:left w:val="single" w:sz="12" w:space="0" w:color="auto"/>
              <w:bottom w:val="single" w:sz="12" w:space="0" w:color="auto"/>
              <w:right w:val="single" w:sz="12" w:space="0" w:color="auto"/>
            </w:tcBorders>
            <w:vAlign w:val="center"/>
          </w:tcPr>
          <w:p w14:paraId="08CF4374" w14:textId="77777777" w:rsidR="00EB7768" w:rsidRPr="00C65130" w:rsidRDefault="00EB7768" w:rsidP="00C65130">
            <w:pPr>
              <w:jc w:val="center"/>
              <w:rPr>
                <w:b/>
                <w:i/>
                <w:color w:val="000000"/>
                <w:sz w:val="18"/>
                <w:szCs w:val="18"/>
              </w:rPr>
            </w:pPr>
            <w:r w:rsidRPr="00C65130">
              <w:rPr>
                <w:b/>
                <w:i/>
                <w:color w:val="000000"/>
                <w:sz w:val="18"/>
                <w:szCs w:val="18"/>
              </w:rPr>
              <w:t>ПВ.1.01</w:t>
            </w:r>
          </w:p>
          <w:p w14:paraId="125B795B" w14:textId="77777777" w:rsidR="00EB7768" w:rsidRPr="00C65130" w:rsidRDefault="00EB7768" w:rsidP="00C65130">
            <w:pPr>
              <w:jc w:val="center"/>
              <w:rPr>
                <w:b/>
                <w:i/>
                <w:sz w:val="18"/>
                <w:szCs w:val="18"/>
              </w:rPr>
            </w:pPr>
            <w:r w:rsidRPr="00C65130">
              <w:rPr>
                <w:b/>
                <w:i/>
                <w:color w:val="000000"/>
                <w:sz w:val="18"/>
                <w:szCs w:val="18"/>
              </w:rPr>
              <w:t>ПВ.1.02</w:t>
            </w:r>
          </w:p>
        </w:tc>
        <w:tc>
          <w:tcPr>
            <w:tcW w:w="1623" w:type="dxa"/>
            <w:gridSpan w:val="5"/>
            <w:tcBorders>
              <w:top w:val="single" w:sz="12" w:space="0" w:color="auto"/>
              <w:left w:val="single" w:sz="12" w:space="0" w:color="auto"/>
              <w:bottom w:val="single" w:sz="12" w:space="0" w:color="auto"/>
              <w:right w:val="single" w:sz="12" w:space="0" w:color="auto"/>
            </w:tcBorders>
            <w:vAlign w:val="center"/>
          </w:tcPr>
          <w:p w14:paraId="5A4B6515" w14:textId="77777777" w:rsidR="00EB7768" w:rsidRPr="00C65130" w:rsidRDefault="00EB7768" w:rsidP="00C65130">
            <w:pPr>
              <w:jc w:val="center"/>
              <w:rPr>
                <w:b/>
                <w:i/>
                <w:color w:val="000000"/>
                <w:sz w:val="18"/>
                <w:szCs w:val="18"/>
              </w:rPr>
            </w:pPr>
            <w:r w:rsidRPr="00C65130">
              <w:rPr>
                <w:b/>
                <w:i/>
                <w:color w:val="000000"/>
                <w:sz w:val="18"/>
                <w:szCs w:val="18"/>
              </w:rPr>
              <w:t>ПВ.3.01</w:t>
            </w:r>
          </w:p>
          <w:p w14:paraId="1971CC58" w14:textId="77777777" w:rsidR="00EB7768" w:rsidRPr="00C65130" w:rsidRDefault="00EB7768" w:rsidP="00C65130">
            <w:pPr>
              <w:jc w:val="center"/>
              <w:rPr>
                <w:b/>
                <w:i/>
                <w:sz w:val="18"/>
                <w:szCs w:val="18"/>
              </w:rPr>
            </w:pPr>
            <w:r w:rsidRPr="00C65130">
              <w:rPr>
                <w:b/>
                <w:i/>
                <w:color w:val="000000"/>
                <w:sz w:val="18"/>
                <w:szCs w:val="18"/>
              </w:rPr>
              <w:t>ПВ.3.02</w:t>
            </w:r>
          </w:p>
        </w:tc>
        <w:tc>
          <w:tcPr>
            <w:tcW w:w="1672" w:type="dxa"/>
            <w:gridSpan w:val="3"/>
            <w:tcBorders>
              <w:top w:val="single" w:sz="12" w:space="0" w:color="auto"/>
              <w:left w:val="single" w:sz="12" w:space="0" w:color="auto"/>
              <w:bottom w:val="single" w:sz="12" w:space="0" w:color="auto"/>
              <w:right w:val="single" w:sz="12" w:space="0" w:color="auto"/>
            </w:tcBorders>
            <w:vAlign w:val="center"/>
          </w:tcPr>
          <w:p w14:paraId="3DB90D28" w14:textId="77777777" w:rsidR="00EB7768" w:rsidRPr="00C65130" w:rsidRDefault="00EB7768" w:rsidP="00C65130">
            <w:pPr>
              <w:jc w:val="center"/>
              <w:rPr>
                <w:b/>
                <w:i/>
                <w:color w:val="000000"/>
                <w:sz w:val="18"/>
                <w:szCs w:val="18"/>
              </w:rPr>
            </w:pPr>
            <w:r w:rsidRPr="00C65130">
              <w:rPr>
                <w:b/>
                <w:i/>
                <w:color w:val="000000"/>
                <w:sz w:val="18"/>
                <w:szCs w:val="18"/>
              </w:rPr>
              <w:t>ПВ.5.02</w:t>
            </w:r>
          </w:p>
        </w:tc>
        <w:tc>
          <w:tcPr>
            <w:tcW w:w="1540" w:type="dxa"/>
            <w:gridSpan w:val="2"/>
            <w:tcBorders>
              <w:top w:val="single" w:sz="12" w:space="0" w:color="auto"/>
              <w:left w:val="single" w:sz="12" w:space="0" w:color="auto"/>
              <w:bottom w:val="single" w:sz="12" w:space="0" w:color="auto"/>
              <w:right w:val="single" w:sz="12" w:space="0" w:color="auto"/>
            </w:tcBorders>
            <w:vAlign w:val="center"/>
          </w:tcPr>
          <w:p w14:paraId="7F3A926A" w14:textId="77777777" w:rsidR="00EB7768" w:rsidRPr="00C65130" w:rsidRDefault="00EB7768" w:rsidP="00C65130">
            <w:pPr>
              <w:jc w:val="center"/>
              <w:rPr>
                <w:b/>
                <w:i/>
                <w:color w:val="000000"/>
                <w:sz w:val="18"/>
                <w:szCs w:val="18"/>
              </w:rPr>
            </w:pPr>
          </w:p>
        </w:tc>
        <w:tc>
          <w:tcPr>
            <w:tcW w:w="237" w:type="dxa"/>
            <w:gridSpan w:val="2"/>
            <w:tcBorders>
              <w:left w:val="single" w:sz="12" w:space="0" w:color="auto"/>
              <w:right w:val="single" w:sz="12" w:space="0" w:color="auto"/>
            </w:tcBorders>
            <w:vAlign w:val="center"/>
          </w:tcPr>
          <w:p w14:paraId="050FF960" w14:textId="77777777" w:rsidR="00EB7768" w:rsidRPr="00C65130" w:rsidRDefault="00EB7768" w:rsidP="00C65130">
            <w:pPr>
              <w:spacing w:line="160" w:lineRule="exact"/>
              <w:ind w:left="-113" w:right="-113"/>
              <w:jc w:val="center"/>
              <w:rPr>
                <w:b/>
                <w:i/>
                <w:sz w:val="20"/>
                <w:szCs w:val="20"/>
              </w:rPr>
            </w:pPr>
          </w:p>
        </w:tc>
      </w:tr>
      <w:tr w:rsidR="00EB7768" w:rsidRPr="00C65130" w14:paraId="0EBDFA7B" w14:textId="77777777" w:rsidTr="005B3431">
        <w:trPr>
          <w:trHeight w:hRule="exact" w:val="492"/>
          <w:jc w:val="center"/>
        </w:trPr>
        <w:tc>
          <w:tcPr>
            <w:tcW w:w="226" w:type="dxa"/>
            <w:tcBorders>
              <w:left w:val="single" w:sz="12" w:space="0" w:color="auto"/>
              <w:right w:val="single" w:sz="12" w:space="0" w:color="auto"/>
            </w:tcBorders>
            <w:vAlign w:val="center"/>
          </w:tcPr>
          <w:p w14:paraId="075DAD4C" w14:textId="77777777" w:rsidR="00EB7768" w:rsidRPr="00C65130" w:rsidRDefault="00EB7768" w:rsidP="00C65130">
            <w:pPr>
              <w:jc w:val="center"/>
              <w:rPr>
                <w:b/>
                <w:sz w:val="20"/>
                <w:szCs w:val="20"/>
              </w:rPr>
            </w:pPr>
          </w:p>
        </w:tc>
        <w:tc>
          <w:tcPr>
            <w:tcW w:w="1648" w:type="dxa"/>
            <w:tcBorders>
              <w:top w:val="single" w:sz="12" w:space="0" w:color="auto"/>
              <w:left w:val="single" w:sz="12" w:space="0" w:color="auto"/>
              <w:bottom w:val="single" w:sz="12" w:space="0" w:color="auto"/>
              <w:right w:val="single" w:sz="12" w:space="0" w:color="auto"/>
            </w:tcBorders>
            <w:vAlign w:val="center"/>
          </w:tcPr>
          <w:p w14:paraId="2FCDFD6C" w14:textId="77777777" w:rsidR="00EB7768" w:rsidRPr="00C65130" w:rsidRDefault="00EB7768" w:rsidP="00C65130">
            <w:pPr>
              <w:jc w:val="center"/>
              <w:rPr>
                <w:b/>
                <w:i/>
                <w:sz w:val="18"/>
                <w:szCs w:val="18"/>
              </w:rPr>
            </w:pPr>
          </w:p>
        </w:tc>
        <w:tc>
          <w:tcPr>
            <w:tcW w:w="1559" w:type="dxa"/>
            <w:gridSpan w:val="4"/>
            <w:tcBorders>
              <w:top w:val="single" w:sz="12" w:space="0" w:color="auto"/>
              <w:left w:val="single" w:sz="12" w:space="0" w:color="auto"/>
              <w:bottom w:val="single" w:sz="12" w:space="0" w:color="auto"/>
              <w:right w:val="single" w:sz="12" w:space="0" w:color="auto"/>
            </w:tcBorders>
            <w:vAlign w:val="center"/>
          </w:tcPr>
          <w:p w14:paraId="0C7FF6A6" w14:textId="77777777" w:rsidR="00EB7768" w:rsidRPr="00C65130" w:rsidRDefault="00EB7768" w:rsidP="00C65130">
            <w:pPr>
              <w:jc w:val="center"/>
              <w:rPr>
                <w:b/>
                <w:i/>
                <w:sz w:val="18"/>
                <w:szCs w:val="18"/>
              </w:rPr>
            </w:pPr>
          </w:p>
        </w:tc>
        <w:tc>
          <w:tcPr>
            <w:tcW w:w="1601" w:type="dxa"/>
            <w:gridSpan w:val="2"/>
            <w:tcBorders>
              <w:top w:val="single" w:sz="12" w:space="0" w:color="auto"/>
              <w:left w:val="single" w:sz="12" w:space="0" w:color="auto"/>
              <w:bottom w:val="single" w:sz="12" w:space="0" w:color="auto"/>
              <w:right w:val="single" w:sz="12" w:space="0" w:color="auto"/>
            </w:tcBorders>
            <w:vAlign w:val="center"/>
          </w:tcPr>
          <w:p w14:paraId="2425ECB0" w14:textId="77777777" w:rsidR="00EB7768" w:rsidRPr="00C65130" w:rsidRDefault="00EB7768" w:rsidP="00C65130">
            <w:pPr>
              <w:jc w:val="center"/>
              <w:rPr>
                <w:b/>
                <w:i/>
                <w:sz w:val="18"/>
                <w:szCs w:val="18"/>
              </w:rPr>
            </w:pPr>
          </w:p>
        </w:tc>
        <w:tc>
          <w:tcPr>
            <w:tcW w:w="1557" w:type="dxa"/>
            <w:gridSpan w:val="3"/>
            <w:tcBorders>
              <w:top w:val="single" w:sz="12" w:space="0" w:color="auto"/>
              <w:left w:val="single" w:sz="12" w:space="0" w:color="auto"/>
              <w:bottom w:val="single" w:sz="12" w:space="0" w:color="auto"/>
              <w:right w:val="single" w:sz="12" w:space="0" w:color="auto"/>
            </w:tcBorders>
            <w:vAlign w:val="center"/>
          </w:tcPr>
          <w:p w14:paraId="5DF5E01F" w14:textId="77777777" w:rsidR="00EB7768" w:rsidRPr="00C65130" w:rsidRDefault="00EB7768" w:rsidP="00C65130">
            <w:pPr>
              <w:jc w:val="center"/>
              <w:rPr>
                <w:b/>
                <w:i/>
                <w:sz w:val="18"/>
                <w:szCs w:val="18"/>
              </w:rPr>
            </w:pPr>
          </w:p>
        </w:tc>
        <w:tc>
          <w:tcPr>
            <w:tcW w:w="586" w:type="dxa"/>
            <w:tcBorders>
              <w:left w:val="single" w:sz="12" w:space="0" w:color="auto"/>
              <w:right w:val="single" w:sz="12" w:space="0" w:color="auto"/>
            </w:tcBorders>
            <w:vAlign w:val="center"/>
          </w:tcPr>
          <w:p w14:paraId="3CA3EA57" w14:textId="77777777" w:rsidR="00EB7768" w:rsidRPr="00C65130" w:rsidRDefault="00EB7768" w:rsidP="00C65130">
            <w:pPr>
              <w:jc w:val="center"/>
              <w:rPr>
                <w:b/>
                <w:sz w:val="20"/>
                <w:szCs w:val="20"/>
              </w:rPr>
            </w:pPr>
          </w:p>
        </w:tc>
        <w:tc>
          <w:tcPr>
            <w:tcW w:w="1639" w:type="dxa"/>
            <w:gridSpan w:val="2"/>
            <w:tcBorders>
              <w:top w:val="single" w:sz="12" w:space="0" w:color="auto"/>
              <w:left w:val="single" w:sz="12" w:space="0" w:color="auto"/>
              <w:bottom w:val="single" w:sz="12" w:space="0" w:color="auto"/>
              <w:right w:val="single" w:sz="12" w:space="0" w:color="auto"/>
            </w:tcBorders>
            <w:vAlign w:val="center"/>
          </w:tcPr>
          <w:p w14:paraId="7761E6B7" w14:textId="77777777" w:rsidR="00EB7768" w:rsidRPr="00C65130" w:rsidRDefault="00EB7768" w:rsidP="00C65130">
            <w:pPr>
              <w:jc w:val="center"/>
              <w:rPr>
                <w:b/>
                <w:i/>
                <w:color w:val="000000"/>
                <w:sz w:val="18"/>
                <w:szCs w:val="18"/>
              </w:rPr>
            </w:pPr>
            <w:r w:rsidRPr="00C65130">
              <w:rPr>
                <w:b/>
                <w:i/>
                <w:color w:val="000000"/>
                <w:sz w:val="18"/>
                <w:szCs w:val="18"/>
              </w:rPr>
              <w:t>ПВ.2.01</w:t>
            </w:r>
          </w:p>
          <w:p w14:paraId="01DCF5E4" w14:textId="77777777" w:rsidR="00EB7768" w:rsidRPr="00C65130" w:rsidRDefault="00EB7768" w:rsidP="00C65130">
            <w:pPr>
              <w:jc w:val="center"/>
              <w:rPr>
                <w:b/>
                <w:i/>
                <w:sz w:val="18"/>
                <w:szCs w:val="18"/>
              </w:rPr>
            </w:pPr>
            <w:r w:rsidRPr="00C65130">
              <w:rPr>
                <w:b/>
                <w:i/>
                <w:color w:val="000000"/>
                <w:sz w:val="18"/>
                <w:szCs w:val="18"/>
              </w:rPr>
              <w:t>ПВ.2.02</w:t>
            </w:r>
          </w:p>
        </w:tc>
        <w:tc>
          <w:tcPr>
            <w:tcW w:w="1623" w:type="dxa"/>
            <w:gridSpan w:val="5"/>
            <w:tcBorders>
              <w:top w:val="single" w:sz="12" w:space="0" w:color="auto"/>
              <w:left w:val="single" w:sz="12" w:space="0" w:color="auto"/>
              <w:bottom w:val="single" w:sz="12" w:space="0" w:color="auto"/>
              <w:right w:val="single" w:sz="12" w:space="0" w:color="auto"/>
            </w:tcBorders>
            <w:vAlign w:val="center"/>
          </w:tcPr>
          <w:p w14:paraId="14D1E59A" w14:textId="77777777" w:rsidR="00EB7768" w:rsidRPr="00C65130" w:rsidRDefault="00EB7768" w:rsidP="00C65130">
            <w:pPr>
              <w:jc w:val="center"/>
              <w:rPr>
                <w:b/>
                <w:i/>
                <w:color w:val="000000"/>
                <w:sz w:val="18"/>
                <w:szCs w:val="18"/>
              </w:rPr>
            </w:pPr>
            <w:r w:rsidRPr="00C65130">
              <w:rPr>
                <w:b/>
                <w:i/>
                <w:color w:val="000000"/>
                <w:sz w:val="18"/>
                <w:szCs w:val="18"/>
              </w:rPr>
              <w:t>ПВ.4.01</w:t>
            </w:r>
          </w:p>
          <w:p w14:paraId="5361FA25" w14:textId="77777777" w:rsidR="00EB7768" w:rsidRPr="00C65130" w:rsidRDefault="00EB7768" w:rsidP="00C65130">
            <w:pPr>
              <w:jc w:val="center"/>
              <w:rPr>
                <w:b/>
                <w:i/>
                <w:sz w:val="18"/>
                <w:szCs w:val="18"/>
              </w:rPr>
            </w:pPr>
            <w:r w:rsidRPr="00C65130">
              <w:rPr>
                <w:b/>
                <w:i/>
                <w:color w:val="000000"/>
                <w:sz w:val="18"/>
                <w:szCs w:val="18"/>
              </w:rPr>
              <w:t>ПВ.4.02</w:t>
            </w:r>
          </w:p>
        </w:tc>
        <w:tc>
          <w:tcPr>
            <w:tcW w:w="1672" w:type="dxa"/>
            <w:gridSpan w:val="3"/>
            <w:tcBorders>
              <w:top w:val="single" w:sz="12" w:space="0" w:color="auto"/>
              <w:left w:val="single" w:sz="12" w:space="0" w:color="auto"/>
              <w:bottom w:val="single" w:sz="12" w:space="0" w:color="auto"/>
              <w:right w:val="single" w:sz="12" w:space="0" w:color="auto"/>
            </w:tcBorders>
            <w:vAlign w:val="center"/>
          </w:tcPr>
          <w:p w14:paraId="70C64CEF" w14:textId="77777777" w:rsidR="00EB7768" w:rsidRPr="00C65130" w:rsidRDefault="00EB7768" w:rsidP="00C65130">
            <w:pPr>
              <w:jc w:val="center"/>
              <w:rPr>
                <w:b/>
                <w:i/>
                <w:color w:val="000000"/>
                <w:sz w:val="18"/>
                <w:szCs w:val="18"/>
              </w:rPr>
            </w:pPr>
            <w:r w:rsidRPr="00C65130">
              <w:rPr>
                <w:b/>
                <w:i/>
                <w:color w:val="000000"/>
                <w:sz w:val="18"/>
                <w:szCs w:val="18"/>
              </w:rPr>
              <w:t>ПВ.6.02</w:t>
            </w:r>
          </w:p>
        </w:tc>
        <w:tc>
          <w:tcPr>
            <w:tcW w:w="1540" w:type="dxa"/>
            <w:gridSpan w:val="2"/>
            <w:tcBorders>
              <w:top w:val="single" w:sz="12" w:space="0" w:color="auto"/>
              <w:left w:val="single" w:sz="12" w:space="0" w:color="auto"/>
              <w:bottom w:val="single" w:sz="12" w:space="0" w:color="auto"/>
              <w:right w:val="single" w:sz="12" w:space="0" w:color="auto"/>
            </w:tcBorders>
            <w:vAlign w:val="center"/>
          </w:tcPr>
          <w:p w14:paraId="02825175" w14:textId="77777777" w:rsidR="00EB7768" w:rsidRPr="00C65130" w:rsidRDefault="00EB7768" w:rsidP="00C65130">
            <w:pPr>
              <w:jc w:val="center"/>
              <w:rPr>
                <w:b/>
                <w:i/>
                <w:color w:val="000000"/>
                <w:sz w:val="18"/>
                <w:szCs w:val="18"/>
              </w:rPr>
            </w:pPr>
          </w:p>
        </w:tc>
        <w:tc>
          <w:tcPr>
            <w:tcW w:w="237" w:type="dxa"/>
            <w:gridSpan w:val="2"/>
            <w:tcBorders>
              <w:left w:val="single" w:sz="12" w:space="0" w:color="auto"/>
              <w:right w:val="single" w:sz="12" w:space="0" w:color="auto"/>
            </w:tcBorders>
            <w:vAlign w:val="center"/>
          </w:tcPr>
          <w:p w14:paraId="5C7BA6E1" w14:textId="77777777" w:rsidR="00EB7768" w:rsidRPr="00C65130" w:rsidRDefault="00EB7768" w:rsidP="00C65130">
            <w:pPr>
              <w:spacing w:line="160" w:lineRule="exact"/>
              <w:ind w:left="-113" w:right="-113"/>
              <w:jc w:val="center"/>
              <w:rPr>
                <w:b/>
                <w:i/>
                <w:sz w:val="20"/>
                <w:szCs w:val="20"/>
              </w:rPr>
            </w:pPr>
          </w:p>
        </w:tc>
      </w:tr>
      <w:tr w:rsidR="00EB7768" w:rsidRPr="00C65130" w14:paraId="603648DA" w14:textId="77777777" w:rsidTr="005B3431">
        <w:trPr>
          <w:trHeight w:hRule="exact" w:val="362"/>
          <w:jc w:val="center"/>
        </w:trPr>
        <w:tc>
          <w:tcPr>
            <w:tcW w:w="226" w:type="dxa"/>
            <w:tcBorders>
              <w:left w:val="single" w:sz="12" w:space="0" w:color="auto"/>
              <w:right w:val="single" w:sz="12" w:space="0" w:color="auto"/>
            </w:tcBorders>
            <w:vAlign w:val="center"/>
          </w:tcPr>
          <w:p w14:paraId="293F0B04" w14:textId="77777777" w:rsidR="00EB7768" w:rsidRPr="00C65130" w:rsidRDefault="00EB7768" w:rsidP="00C65130">
            <w:pPr>
              <w:jc w:val="center"/>
              <w:rPr>
                <w:b/>
                <w:sz w:val="20"/>
                <w:szCs w:val="20"/>
              </w:rPr>
            </w:pPr>
          </w:p>
        </w:tc>
        <w:tc>
          <w:tcPr>
            <w:tcW w:w="1648" w:type="dxa"/>
            <w:tcBorders>
              <w:top w:val="single" w:sz="12" w:space="0" w:color="auto"/>
              <w:left w:val="single" w:sz="12" w:space="0" w:color="auto"/>
              <w:bottom w:val="single" w:sz="12" w:space="0" w:color="auto"/>
              <w:right w:val="single" w:sz="12" w:space="0" w:color="auto"/>
            </w:tcBorders>
            <w:vAlign w:val="center"/>
          </w:tcPr>
          <w:p w14:paraId="7296531F" w14:textId="77777777" w:rsidR="00EB7768" w:rsidRPr="00C65130" w:rsidRDefault="00EB7768" w:rsidP="00C65130">
            <w:pPr>
              <w:jc w:val="center"/>
              <w:rPr>
                <w:b/>
                <w:i/>
                <w:sz w:val="18"/>
                <w:szCs w:val="18"/>
              </w:rPr>
            </w:pPr>
          </w:p>
        </w:tc>
        <w:tc>
          <w:tcPr>
            <w:tcW w:w="1559" w:type="dxa"/>
            <w:gridSpan w:val="4"/>
            <w:tcBorders>
              <w:top w:val="single" w:sz="12" w:space="0" w:color="auto"/>
              <w:left w:val="single" w:sz="12" w:space="0" w:color="auto"/>
              <w:bottom w:val="single" w:sz="12" w:space="0" w:color="auto"/>
              <w:right w:val="single" w:sz="12" w:space="0" w:color="auto"/>
            </w:tcBorders>
            <w:vAlign w:val="center"/>
          </w:tcPr>
          <w:p w14:paraId="0BFFAEB9" w14:textId="77777777" w:rsidR="00EB7768" w:rsidRPr="00C65130" w:rsidRDefault="00EB7768" w:rsidP="00C65130">
            <w:pPr>
              <w:jc w:val="center"/>
              <w:rPr>
                <w:b/>
                <w:i/>
                <w:sz w:val="18"/>
                <w:szCs w:val="18"/>
              </w:rPr>
            </w:pPr>
          </w:p>
        </w:tc>
        <w:tc>
          <w:tcPr>
            <w:tcW w:w="1601" w:type="dxa"/>
            <w:gridSpan w:val="2"/>
            <w:tcBorders>
              <w:top w:val="single" w:sz="12" w:space="0" w:color="auto"/>
              <w:left w:val="single" w:sz="12" w:space="0" w:color="auto"/>
              <w:bottom w:val="single" w:sz="12" w:space="0" w:color="auto"/>
              <w:right w:val="single" w:sz="12" w:space="0" w:color="auto"/>
            </w:tcBorders>
            <w:vAlign w:val="center"/>
          </w:tcPr>
          <w:p w14:paraId="6ADE9664" w14:textId="77777777" w:rsidR="00EB7768" w:rsidRPr="00C65130" w:rsidRDefault="00EB7768" w:rsidP="00C65130">
            <w:pPr>
              <w:jc w:val="center"/>
              <w:rPr>
                <w:b/>
                <w:i/>
                <w:sz w:val="18"/>
                <w:szCs w:val="18"/>
              </w:rPr>
            </w:pPr>
          </w:p>
        </w:tc>
        <w:tc>
          <w:tcPr>
            <w:tcW w:w="1557" w:type="dxa"/>
            <w:gridSpan w:val="3"/>
            <w:tcBorders>
              <w:top w:val="single" w:sz="12" w:space="0" w:color="auto"/>
              <w:left w:val="single" w:sz="12" w:space="0" w:color="auto"/>
              <w:bottom w:val="single" w:sz="12" w:space="0" w:color="auto"/>
              <w:right w:val="single" w:sz="12" w:space="0" w:color="auto"/>
            </w:tcBorders>
            <w:vAlign w:val="center"/>
          </w:tcPr>
          <w:p w14:paraId="783C7A74" w14:textId="77777777" w:rsidR="00EB7768" w:rsidRPr="00C65130" w:rsidRDefault="00EB7768" w:rsidP="00C65130">
            <w:pPr>
              <w:jc w:val="center"/>
              <w:rPr>
                <w:b/>
                <w:i/>
                <w:sz w:val="18"/>
                <w:szCs w:val="18"/>
              </w:rPr>
            </w:pPr>
          </w:p>
        </w:tc>
        <w:tc>
          <w:tcPr>
            <w:tcW w:w="586" w:type="dxa"/>
            <w:tcBorders>
              <w:left w:val="single" w:sz="12" w:space="0" w:color="auto"/>
              <w:right w:val="single" w:sz="12" w:space="0" w:color="auto"/>
            </w:tcBorders>
            <w:vAlign w:val="center"/>
          </w:tcPr>
          <w:p w14:paraId="4332A55B" w14:textId="77777777" w:rsidR="00EB7768" w:rsidRPr="00C65130" w:rsidRDefault="00EB7768" w:rsidP="00C65130">
            <w:pPr>
              <w:jc w:val="center"/>
              <w:rPr>
                <w:b/>
                <w:sz w:val="20"/>
                <w:szCs w:val="20"/>
              </w:rPr>
            </w:pPr>
          </w:p>
        </w:tc>
        <w:tc>
          <w:tcPr>
            <w:tcW w:w="1639" w:type="dxa"/>
            <w:gridSpan w:val="2"/>
            <w:tcBorders>
              <w:top w:val="single" w:sz="12" w:space="0" w:color="auto"/>
              <w:left w:val="single" w:sz="12" w:space="0" w:color="auto"/>
              <w:bottom w:val="single" w:sz="12" w:space="0" w:color="auto"/>
              <w:right w:val="single" w:sz="12" w:space="0" w:color="auto"/>
            </w:tcBorders>
            <w:vAlign w:val="center"/>
          </w:tcPr>
          <w:p w14:paraId="08FE7F96" w14:textId="77777777" w:rsidR="00EB7768" w:rsidRPr="00C65130" w:rsidRDefault="00EB7768" w:rsidP="00C65130">
            <w:pPr>
              <w:jc w:val="center"/>
              <w:rPr>
                <w:b/>
                <w:i/>
                <w:sz w:val="18"/>
                <w:szCs w:val="18"/>
              </w:rPr>
            </w:pPr>
          </w:p>
        </w:tc>
        <w:tc>
          <w:tcPr>
            <w:tcW w:w="1623" w:type="dxa"/>
            <w:gridSpan w:val="5"/>
            <w:tcBorders>
              <w:top w:val="single" w:sz="12" w:space="0" w:color="auto"/>
              <w:left w:val="single" w:sz="12" w:space="0" w:color="auto"/>
              <w:bottom w:val="single" w:sz="12" w:space="0" w:color="auto"/>
              <w:right w:val="single" w:sz="12" w:space="0" w:color="auto"/>
            </w:tcBorders>
            <w:vAlign w:val="center"/>
          </w:tcPr>
          <w:p w14:paraId="267143B5" w14:textId="77777777" w:rsidR="00EB7768" w:rsidRPr="00C65130" w:rsidRDefault="00EB7768" w:rsidP="00C65130">
            <w:pPr>
              <w:jc w:val="center"/>
              <w:rPr>
                <w:b/>
                <w:i/>
                <w:sz w:val="18"/>
                <w:szCs w:val="18"/>
              </w:rPr>
            </w:pPr>
            <w:r w:rsidRPr="00C65130">
              <w:rPr>
                <w:b/>
                <w:i/>
                <w:color w:val="000000"/>
                <w:sz w:val="18"/>
                <w:szCs w:val="18"/>
              </w:rPr>
              <w:t>ПВ.5.01</w:t>
            </w:r>
          </w:p>
        </w:tc>
        <w:tc>
          <w:tcPr>
            <w:tcW w:w="1672" w:type="dxa"/>
            <w:gridSpan w:val="3"/>
            <w:tcBorders>
              <w:top w:val="single" w:sz="12" w:space="0" w:color="auto"/>
              <w:left w:val="single" w:sz="12" w:space="0" w:color="auto"/>
              <w:bottom w:val="single" w:sz="12" w:space="0" w:color="auto"/>
              <w:right w:val="single" w:sz="12" w:space="0" w:color="auto"/>
            </w:tcBorders>
            <w:vAlign w:val="center"/>
          </w:tcPr>
          <w:p w14:paraId="623F42A8" w14:textId="77777777" w:rsidR="00EB7768" w:rsidRPr="00C65130" w:rsidRDefault="00EB7768" w:rsidP="00C65130">
            <w:pPr>
              <w:jc w:val="center"/>
              <w:rPr>
                <w:b/>
                <w:i/>
                <w:color w:val="000000"/>
                <w:sz w:val="18"/>
                <w:szCs w:val="18"/>
              </w:rPr>
            </w:pPr>
          </w:p>
        </w:tc>
        <w:tc>
          <w:tcPr>
            <w:tcW w:w="1540" w:type="dxa"/>
            <w:gridSpan w:val="2"/>
            <w:tcBorders>
              <w:top w:val="single" w:sz="12" w:space="0" w:color="auto"/>
              <w:left w:val="single" w:sz="12" w:space="0" w:color="auto"/>
              <w:bottom w:val="single" w:sz="12" w:space="0" w:color="auto"/>
              <w:right w:val="single" w:sz="12" w:space="0" w:color="auto"/>
            </w:tcBorders>
            <w:vAlign w:val="center"/>
          </w:tcPr>
          <w:p w14:paraId="2FED00F2" w14:textId="77777777" w:rsidR="00EB7768" w:rsidRPr="00C65130" w:rsidRDefault="00EB7768" w:rsidP="00C65130">
            <w:pPr>
              <w:jc w:val="center"/>
              <w:rPr>
                <w:b/>
                <w:i/>
                <w:color w:val="000000"/>
                <w:sz w:val="18"/>
                <w:szCs w:val="18"/>
              </w:rPr>
            </w:pPr>
          </w:p>
        </w:tc>
        <w:tc>
          <w:tcPr>
            <w:tcW w:w="237" w:type="dxa"/>
            <w:gridSpan w:val="2"/>
            <w:tcBorders>
              <w:left w:val="single" w:sz="12" w:space="0" w:color="auto"/>
              <w:right w:val="single" w:sz="12" w:space="0" w:color="auto"/>
            </w:tcBorders>
            <w:vAlign w:val="center"/>
          </w:tcPr>
          <w:p w14:paraId="324A1C8E" w14:textId="77777777" w:rsidR="00EB7768" w:rsidRPr="00C65130" w:rsidRDefault="00EB7768" w:rsidP="00C65130">
            <w:pPr>
              <w:spacing w:line="160" w:lineRule="exact"/>
              <w:ind w:left="-113" w:right="-113"/>
              <w:jc w:val="center"/>
              <w:rPr>
                <w:b/>
                <w:i/>
                <w:sz w:val="20"/>
                <w:szCs w:val="20"/>
              </w:rPr>
            </w:pPr>
          </w:p>
        </w:tc>
      </w:tr>
      <w:tr w:rsidR="00EB7768" w:rsidRPr="00C65130" w14:paraId="455644DF" w14:textId="77777777" w:rsidTr="005B3431">
        <w:trPr>
          <w:trHeight w:hRule="exact" w:val="394"/>
          <w:jc w:val="center"/>
        </w:trPr>
        <w:tc>
          <w:tcPr>
            <w:tcW w:w="226" w:type="dxa"/>
            <w:tcBorders>
              <w:left w:val="single" w:sz="12" w:space="0" w:color="auto"/>
              <w:right w:val="single" w:sz="12" w:space="0" w:color="auto"/>
            </w:tcBorders>
            <w:vAlign w:val="center"/>
          </w:tcPr>
          <w:p w14:paraId="1D95C829" w14:textId="77777777" w:rsidR="00EB7768" w:rsidRPr="00C65130" w:rsidRDefault="00EB7768" w:rsidP="00C65130">
            <w:pPr>
              <w:jc w:val="center"/>
              <w:rPr>
                <w:b/>
                <w:sz w:val="20"/>
                <w:szCs w:val="20"/>
              </w:rPr>
            </w:pPr>
          </w:p>
        </w:tc>
        <w:tc>
          <w:tcPr>
            <w:tcW w:w="1648" w:type="dxa"/>
            <w:tcBorders>
              <w:top w:val="single" w:sz="12" w:space="0" w:color="auto"/>
              <w:left w:val="single" w:sz="12" w:space="0" w:color="auto"/>
              <w:bottom w:val="single" w:sz="12" w:space="0" w:color="auto"/>
              <w:right w:val="single" w:sz="12" w:space="0" w:color="auto"/>
            </w:tcBorders>
            <w:vAlign w:val="center"/>
          </w:tcPr>
          <w:p w14:paraId="162C9521" w14:textId="77777777" w:rsidR="00EB7768" w:rsidRPr="00C65130" w:rsidRDefault="00EB7768" w:rsidP="00C65130">
            <w:pPr>
              <w:jc w:val="center"/>
              <w:rPr>
                <w:b/>
                <w:i/>
                <w:sz w:val="18"/>
                <w:szCs w:val="18"/>
              </w:rPr>
            </w:pPr>
          </w:p>
        </w:tc>
        <w:tc>
          <w:tcPr>
            <w:tcW w:w="1559" w:type="dxa"/>
            <w:gridSpan w:val="4"/>
            <w:tcBorders>
              <w:top w:val="single" w:sz="12" w:space="0" w:color="auto"/>
              <w:left w:val="single" w:sz="12" w:space="0" w:color="auto"/>
              <w:bottom w:val="single" w:sz="12" w:space="0" w:color="auto"/>
              <w:right w:val="single" w:sz="12" w:space="0" w:color="auto"/>
            </w:tcBorders>
            <w:vAlign w:val="center"/>
          </w:tcPr>
          <w:p w14:paraId="4761CA5C" w14:textId="77777777" w:rsidR="00EB7768" w:rsidRPr="00C65130" w:rsidRDefault="00EB7768" w:rsidP="00C65130">
            <w:pPr>
              <w:jc w:val="center"/>
              <w:rPr>
                <w:b/>
                <w:i/>
                <w:sz w:val="18"/>
                <w:szCs w:val="18"/>
              </w:rPr>
            </w:pPr>
          </w:p>
        </w:tc>
        <w:tc>
          <w:tcPr>
            <w:tcW w:w="1601" w:type="dxa"/>
            <w:gridSpan w:val="2"/>
            <w:tcBorders>
              <w:top w:val="single" w:sz="12" w:space="0" w:color="auto"/>
              <w:left w:val="single" w:sz="12" w:space="0" w:color="auto"/>
              <w:bottom w:val="single" w:sz="12" w:space="0" w:color="auto"/>
              <w:right w:val="single" w:sz="12" w:space="0" w:color="auto"/>
            </w:tcBorders>
            <w:vAlign w:val="center"/>
          </w:tcPr>
          <w:p w14:paraId="0D9D0E2E" w14:textId="77777777" w:rsidR="00EB7768" w:rsidRPr="00C65130" w:rsidRDefault="00EB7768" w:rsidP="00C65130">
            <w:pPr>
              <w:jc w:val="center"/>
              <w:rPr>
                <w:b/>
                <w:i/>
                <w:sz w:val="18"/>
                <w:szCs w:val="18"/>
              </w:rPr>
            </w:pPr>
          </w:p>
        </w:tc>
        <w:tc>
          <w:tcPr>
            <w:tcW w:w="1557" w:type="dxa"/>
            <w:gridSpan w:val="3"/>
            <w:tcBorders>
              <w:top w:val="single" w:sz="12" w:space="0" w:color="auto"/>
              <w:left w:val="single" w:sz="12" w:space="0" w:color="auto"/>
              <w:bottom w:val="single" w:sz="12" w:space="0" w:color="auto"/>
              <w:right w:val="single" w:sz="12" w:space="0" w:color="auto"/>
            </w:tcBorders>
            <w:vAlign w:val="center"/>
          </w:tcPr>
          <w:p w14:paraId="5D35BD9F" w14:textId="77777777" w:rsidR="00EB7768" w:rsidRPr="00C65130" w:rsidRDefault="00EB7768" w:rsidP="00C65130">
            <w:pPr>
              <w:jc w:val="center"/>
              <w:rPr>
                <w:b/>
                <w:i/>
                <w:sz w:val="18"/>
                <w:szCs w:val="18"/>
              </w:rPr>
            </w:pPr>
          </w:p>
        </w:tc>
        <w:tc>
          <w:tcPr>
            <w:tcW w:w="586" w:type="dxa"/>
            <w:tcBorders>
              <w:left w:val="single" w:sz="12" w:space="0" w:color="auto"/>
              <w:right w:val="single" w:sz="12" w:space="0" w:color="auto"/>
            </w:tcBorders>
            <w:vAlign w:val="center"/>
          </w:tcPr>
          <w:p w14:paraId="71B85E77" w14:textId="77777777" w:rsidR="00EB7768" w:rsidRPr="00C65130" w:rsidRDefault="00EB7768" w:rsidP="00C65130">
            <w:pPr>
              <w:jc w:val="center"/>
              <w:rPr>
                <w:b/>
                <w:sz w:val="20"/>
                <w:szCs w:val="20"/>
              </w:rPr>
            </w:pPr>
          </w:p>
        </w:tc>
        <w:tc>
          <w:tcPr>
            <w:tcW w:w="1639" w:type="dxa"/>
            <w:gridSpan w:val="2"/>
            <w:tcBorders>
              <w:top w:val="single" w:sz="12" w:space="0" w:color="auto"/>
              <w:left w:val="single" w:sz="12" w:space="0" w:color="auto"/>
              <w:bottom w:val="single" w:sz="12" w:space="0" w:color="auto"/>
              <w:right w:val="single" w:sz="12" w:space="0" w:color="auto"/>
            </w:tcBorders>
            <w:vAlign w:val="center"/>
          </w:tcPr>
          <w:p w14:paraId="490CF60A" w14:textId="77777777" w:rsidR="00EB7768" w:rsidRPr="00C65130" w:rsidRDefault="00EB7768" w:rsidP="00C65130">
            <w:pPr>
              <w:jc w:val="center"/>
              <w:rPr>
                <w:b/>
                <w:i/>
                <w:sz w:val="18"/>
                <w:szCs w:val="18"/>
              </w:rPr>
            </w:pPr>
          </w:p>
        </w:tc>
        <w:tc>
          <w:tcPr>
            <w:tcW w:w="1623" w:type="dxa"/>
            <w:gridSpan w:val="5"/>
            <w:tcBorders>
              <w:top w:val="single" w:sz="12" w:space="0" w:color="auto"/>
              <w:left w:val="single" w:sz="12" w:space="0" w:color="auto"/>
              <w:bottom w:val="single" w:sz="12" w:space="0" w:color="auto"/>
              <w:right w:val="single" w:sz="12" w:space="0" w:color="auto"/>
            </w:tcBorders>
            <w:vAlign w:val="center"/>
          </w:tcPr>
          <w:p w14:paraId="1147AC63" w14:textId="77777777" w:rsidR="00EB7768" w:rsidRPr="00C65130" w:rsidRDefault="00EB7768" w:rsidP="00C65130">
            <w:pPr>
              <w:jc w:val="center"/>
              <w:rPr>
                <w:b/>
                <w:i/>
                <w:sz w:val="18"/>
                <w:szCs w:val="18"/>
              </w:rPr>
            </w:pPr>
            <w:r w:rsidRPr="00C65130">
              <w:rPr>
                <w:b/>
                <w:i/>
                <w:color w:val="000000"/>
                <w:sz w:val="18"/>
                <w:szCs w:val="18"/>
              </w:rPr>
              <w:t>ПВ.6.01</w:t>
            </w:r>
          </w:p>
        </w:tc>
        <w:tc>
          <w:tcPr>
            <w:tcW w:w="1672" w:type="dxa"/>
            <w:gridSpan w:val="3"/>
            <w:tcBorders>
              <w:top w:val="single" w:sz="12" w:space="0" w:color="auto"/>
              <w:left w:val="single" w:sz="12" w:space="0" w:color="auto"/>
              <w:bottom w:val="single" w:sz="12" w:space="0" w:color="auto"/>
              <w:right w:val="single" w:sz="12" w:space="0" w:color="auto"/>
            </w:tcBorders>
            <w:vAlign w:val="center"/>
          </w:tcPr>
          <w:p w14:paraId="05AD01C6" w14:textId="77777777" w:rsidR="00EB7768" w:rsidRPr="00C65130" w:rsidRDefault="00EB7768" w:rsidP="00C65130">
            <w:pPr>
              <w:jc w:val="center"/>
              <w:rPr>
                <w:b/>
                <w:i/>
                <w:sz w:val="18"/>
                <w:szCs w:val="18"/>
              </w:rPr>
            </w:pPr>
          </w:p>
        </w:tc>
        <w:tc>
          <w:tcPr>
            <w:tcW w:w="1540" w:type="dxa"/>
            <w:gridSpan w:val="2"/>
            <w:tcBorders>
              <w:top w:val="single" w:sz="12" w:space="0" w:color="auto"/>
              <w:left w:val="single" w:sz="12" w:space="0" w:color="auto"/>
              <w:bottom w:val="single" w:sz="12" w:space="0" w:color="auto"/>
              <w:right w:val="single" w:sz="12" w:space="0" w:color="auto"/>
            </w:tcBorders>
            <w:vAlign w:val="center"/>
          </w:tcPr>
          <w:p w14:paraId="5929B80F" w14:textId="77777777" w:rsidR="00EB7768" w:rsidRPr="00C65130" w:rsidRDefault="00EB7768" w:rsidP="00C65130">
            <w:pPr>
              <w:jc w:val="center"/>
              <w:rPr>
                <w:b/>
                <w:i/>
                <w:color w:val="000000"/>
                <w:sz w:val="18"/>
                <w:szCs w:val="18"/>
              </w:rPr>
            </w:pPr>
          </w:p>
        </w:tc>
        <w:tc>
          <w:tcPr>
            <w:tcW w:w="237" w:type="dxa"/>
            <w:gridSpan w:val="2"/>
            <w:tcBorders>
              <w:left w:val="single" w:sz="12" w:space="0" w:color="auto"/>
              <w:right w:val="single" w:sz="12" w:space="0" w:color="auto"/>
            </w:tcBorders>
            <w:vAlign w:val="center"/>
          </w:tcPr>
          <w:p w14:paraId="3086FAF5" w14:textId="77777777" w:rsidR="00EB7768" w:rsidRPr="00C65130" w:rsidRDefault="00EB7768" w:rsidP="00C65130">
            <w:pPr>
              <w:spacing w:line="160" w:lineRule="exact"/>
              <w:ind w:left="-113" w:right="-113"/>
              <w:jc w:val="center"/>
              <w:rPr>
                <w:b/>
                <w:i/>
                <w:sz w:val="20"/>
                <w:szCs w:val="20"/>
              </w:rPr>
            </w:pPr>
          </w:p>
        </w:tc>
      </w:tr>
      <w:tr w:rsidR="00EB7768" w:rsidRPr="00C65130" w14:paraId="3EF2B152" w14:textId="77777777" w:rsidTr="005B3431">
        <w:trPr>
          <w:trHeight w:hRule="exact" w:val="386"/>
          <w:jc w:val="center"/>
        </w:trPr>
        <w:tc>
          <w:tcPr>
            <w:tcW w:w="226" w:type="dxa"/>
            <w:tcBorders>
              <w:left w:val="single" w:sz="12" w:space="0" w:color="auto"/>
              <w:right w:val="single" w:sz="12" w:space="0" w:color="auto"/>
            </w:tcBorders>
            <w:vAlign w:val="center"/>
          </w:tcPr>
          <w:p w14:paraId="199CFDE0" w14:textId="77777777" w:rsidR="00EB7768" w:rsidRPr="00C65130" w:rsidRDefault="00EB7768" w:rsidP="00C65130">
            <w:pPr>
              <w:jc w:val="center"/>
              <w:rPr>
                <w:b/>
                <w:sz w:val="20"/>
                <w:szCs w:val="20"/>
              </w:rPr>
            </w:pPr>
          </w:p>
        </w:tc>
        <w:tc>
          <w:tcPr>
            <w:tcW w:w="1648" w:type="dxa"/>
            <w:tcBorders>
              <w:top w:val="single" w:sz="12" w:space="0" w:color="auto"/>
              <w:left w:val="single" w:sz="12" w:space="0" w:color="auto"/>
              <w:bottom w:val="single" w:sz="12" w:space="0" w:color="auto"/>
              <w:right w:val="single" w:sz="12" w:space="0" w:color="auto"/>
            </w:tcBorders>
            <w:vAlign w:val="center"/>
          </w:tcPr>
          <w:p w14:paraId="36C42C34" w14:textId="77777777" w:rsidR="00EB7768" w:rsidRPr="00C65130" w:rsidRDefault="00EB7768" w:rsidP="00C65130">
            <w:pPr>
              <w:jc w:val="center"/>
              <w:rPr>
                <w:b/>
                <w:i/>
                <w:sz w:val="18"/>
                <w:szCs w:val="18"/>
              </w:rPr>
            </w:pPr>
          </w:p>
        </w:tc>
        <w:tc>
          <w:tcPr>
            <w:tcW w:w="1559" w:type="dxa"/>
            <w:gridSpan w:val="4"/>
            <w:tcBorders>
              <w:top w:val="single" w:sz="12" w:space="0" w:color="auto"/>
              <w:left w:val="single" w:sz="12" w:space="0" w:color="auto"/>
              <w:bottom w:val="single" w:sz="12" w:space="0" w:color="auto"/>
              <w:right w:val="single" w:sz="12" w:space="0" w:color="auto"/>
            </w:tcBorders>
            <w:vAlign w:val="center"/>
          </w:tcPr>
          <w:p w14:paraId="1EE098B7" w14:textId="77777777" w:rsidR="00EB7768" w:rsidRPr="00C65130" w:rsidRDefault="00EB7768" w:rsidP="00C65130">
            <w:pPr>
              <w:jc w:val="center"/>
              <w:rPr>
                <w:b/>
                <w:i/>
                <w:sz w:val="18"/>
                <w:szCs w:val="18"/>
              </w:rPr>
            </w:pPr>
          </w:p>
        </w:tc>
        <w:tc>
          <w:tcPr>
            <w:tcW w:w="1601" w:type="dxa"/>
            <w:gridSpan w:val="2"/>
            <w:tcBorders>
              <w:top w:val="single" w:sz="12" w:space="0" w:color="auto"/>
              <w:left w:val="single" w:sz="12" w:space="0" w:color="auto"/>
              <w:bottom w:val="single" w:sz="12" w:space="0" w:color="auto"/>
              <w:right w:val="single" w:sz="12" w:space="0" w:color="auto"/>
            </w:tcBorders>
            <w:vAlign w:val="center"/>
          </w:tcPr>
          <w:p w14:paraId="294F6572" w14:textId="77777777" w:rsidR="00EB7768" w:rsidRPr="00C65130" w:rsidRDefault="00EB7768" w:rsidP="00C65130">
            <w:pPr>
              <w:jc w:val="center"/>
              <w:rPr>
                <w:b/>
                <w:i/>
                <w:sz w:val="18"/>
                <w:szCs w:val="18"/>
              </w:rPr>
            </w:pPr>
          </w:p>
        </w:tc>
        <w:tc>
          <w:tcPr>
            <w:tcW w:w="1557" w:type="dxa"/>
            <w:gridSpan w:val="3"/>
            <w:tcBorders>
              <w:top w:val="single" w:sz="12" w:space="0" w:color="auto"/>
              <w:left w:val="single" w:sz="12" w:space="0" w:color="auto"/>
              <w:bottom w:val="single" w:sz="12" w:space="0" w:color="auto"/>
              <w:right w:val="single" w:sz="12" w:space="0" w:color="auto"/>
            </w:tcBorders>
            <w:vAlign w:val="center"/>
          </w:tcPr>
          <w:p w14:paraId="65F38C65" w14:textId="77777777" w:rsidR="00EB7768" w:rsidRPr="00C65130" w:rsidRDefault="00EB7768" w:rsidP="00C65130">
            <w:pPr>
              <w:jc w:val="center"/>
              <w:rPr>
                <w:b/>
                <w:i/>
                <w:sz w:val="18"/>
                <w:szCs w:val="18"/>
              </w:rPr>
            </w:pPr>
          </w:p>
        </w:tc>
        <w:tc>
          <w:tcPr>
            <w:tcW w:w="586" w:type="dxa"/>
            <w:tcBorders>
              <w:left w:val="single" w:sz="12" w:space="0" w:color="auto"/>
              <w:right w:val="single" w:sz="12" w:space="0" w:color="auto"/>
            </w:tcBorders>
            <w:vAlign w:val="center"/>
          </w:tcPr>
          <w:p w14:paraId="4B5DF18E" w14:textId="77777777" w:rsidR="00EB7768" w:rsidRPr="00C65130" w:rsidRDefault="00EB7768" w:rsidP="00C65130">
            <w:pPr>
              <w:jc w:val="center"/>
              <w:rPr>
                <w:b/>
                <w:sz w:val="20"/>
                <w:szCs w:val="20"/>
              </w:rPr>
            </w:pPr>
          </w:p>
        </w:tc>
        <w:tc>
          <w:tcPr>
            <w:tcW w:w="1639" w:type="dxa"/>
            <w:gridSpan w:val="2"/>
            <w:tcBorders>
              <w:top w:val="single" w:sz="12" w:space="0" w:color="auto"/>
              <w:left w:val="single" w:sz="12" w:space="0" w:color="auto"/>
              <w:bottom w:val="single" w:sz="12" w:space="0" w:color="auto"/>
              <w:right w:val="single" w:sz="12" w:space="0" w:color="auto"/>
            </w:tcBorders>
            <w:vAlign w:val="center"/>
          </w:tcPr>
          <w:p w14:paraId="6E08BFE1" w14:textId="77777777" w:rsidR="00EB7768" w:rsidRPr="00C65130" w:rsidRDefault="00EB7768" w:rsidP="00C65130">
            <w:pPr>
              <w:jc w:val="center"/>
              <w:rPr>
                <w:b/>
                <w:i/>
                <w:sz w:val="18"/>
                <w:szCs w:val="18"/>
              </w:rPr>
            </w:pPr>
          </w:p>
        </w:tc>
        <w:tc>
          <w:tcPr>
            <w:tcW w:w="1623" w:type="dxa"/>
            <w:gridSpan w:val="5"/>
            <w:tcBorders>
              <w:top w:val="single" w:sz="12" w:space="0" w:color="auto"/>
              <w:left w:val="single" w:sz="12" w:space="0" w:color="auto"/>
              <w:bottom w:val="single" w:sz="12" w:space="0" w:color="auto"/>
              <w:right w:val="single" w:sz="12" w:space="0" w:color="auto"/>
            </w:tcBorders>
            <w:vAlign w:val="center"/>
          </w:tcPr>
          <w:p w14:paraId="60B61F23" w14:textId="77777777" w:rsidR="00EB7768" w:rsidRPr="00C65130" w:rsidRDefault="00EB7768" w:rsidP="00C65130">
            <w:pPr>
              <w:jc w:val="center"/>
              <w:rPr>
                <w:b/>
                <w:i/>
                <w:sz w:val="18"/>
                <w:szCs w:val="18"/>
              </w:rPr>
            </w:pPr>
          </w:p>
        </w:tc>
        <w:tc>
          <w:tcPr>
            <w:tcW w:w="1672" w:type="dxa"/>
            <w:gridSpan w:val="3"/>
            <w:tcBorders>
              <w:top w:val="single" w:sz="12" w:space="0" w:color="auto"/>
              <w:left w:val="single" w:sz="12" w:space="0" w:color="auto"/>
              <w:bottom w:val="single" w:sz="12" w:space="0" w:color="auto"/>
              <w:right w:val="single" w:sz="12" w:space="0" w:color="auto"/>
            </w:tcBorders>
            <w:vAlign w:val="center"/>
          </w:tcPr>
          <w:p w14:paraId="45D55A0E" w14:textId="77777777" w:rsidR="00EB7768" w:rsidRPr="00C65130" w:rsidRDefault="00EB7768" w:rsidP="00C65130">
            <w:pPr>
              <w:jc w:val="center"/>
              <w:rPr>
                <w:b/>
                <w:i/>
                <w:sz w:val="18"/>
                <w:szCs w:val="18"/>
              </w:rPr>
            </w:pPr>
          </w:p>
        </w:tc>
        <w:tc>
          <w:tcPr>
            <w:tcW w:w="1540" w:type="dxa"/>
            <w:gridSpan w:val="2"/>
            <w:tcBorders>
              <w:top w:val="single" w:sz="12" w:space="0" w:color="auto"/>
              <w:left w:val="single" w:sz="12" w:space="0" w:color="auto"/>
              <w:bottom w:val="single" w:sz="12" w:space="0" w:color="auto"/>
              <w:right w:val="single" w:sz="12" w:space="0" w:color="auto"/>
            </w:tcBorders>
            <w:vAlign w:val="center"/>
          </w:tcPr>
          <w:p w14:paraId="24ECAAD9" w14:textId="77777777" w:rsidR="00EB7768" w:rsidRPr="00C65130" w:rsidRDefault="00EB7768" w:rsidP="00C65130">
            <w:pPr>
              <w:jc w:val="center"/>
              <w:rPr>
                <w:b/>
                <w:i/>
                <w:color w:val="000000"/>
                <w:sz w:val="18"/>
                <w:szCs w:val="18"/>
              </w:rPr>
            </w:pPr>
          </w:p>
        </w:tc>
        <w:tc>
          <w:tcPr>
            <w:tcW w:w="237" w:type="dxa"/>
            <w:gridSpan w:val="2"/>
            <w:tcBorders>
              <w:left w:val="single" w:sz="12" w:space="0" w:color="auto"/>
              <w:right w:val="single" w:sz="12" w:space="0" w:color="auto"/>
            </w:tcBorders>
            <w:vAlign w:val="center"/>
          </w:tcPr>
          <w:p w14:paraId="2662FF8E" w14:textId="77777777" w:rsidR="00EB7768" w:rsidRPr="00C65130" w:rsidRDefault="00EB7768" w:rsidP="00C65130">
            <w:pPr>
              <w:spacing w:line="160" w:lineRule="exact"/>
              <w:ind w:left="-113" w:right="-113"/>
              <w:jc w:val="center"/>
              <w:rPr>
                <w:b/>
                <w:i/>
                <w:sz w:val="20"/>
                <w:szCs w:val="20"/>
              </w:rPr>
            </w:pPr>
          </w:p>
        </w:tc>
      </w:tr>
      <w:tr w:rsidR="00EB7768" w:rsidRPr="00C65130" w14:paraId="2A3584C0" w14:textId="77777777" w:rsidTr="005B3431">
        <w:trPr>
          <w:trHeight w:hRule="exact" w:val="263"/>
          <w:jc w:val="center"/>
        </w:trPr>
        <w:tc>
          <w:tcPr>
            <w:tcW w:w="226" w:type="dxa"/>
            <w:tcBorders>
              <w:left w:val="single" w:sz="12" w:space="0" w:color="auto"/>
            </w:tcBorders>
            <w:vAlign w:val="center"/>
          </w:tcPr>
          <w:p w14:paraId="7F895C3E" w14:textId="77777777" w:rsidR="00EB7768" w:rsidRPr="00C65130" w:rsidRDefault="00EB7768" w:rsidP="00C65130">
            <w:pPr>
              <w:jc w:val="center"/>
              <w:rPr>
                <w:b/>
                <w:sz w:val="20"/>
                <w:szCs w:val="20"/>
              </w:rPr>
            </w:pPr>
          </w:p>
        </w:tc>
        <w:tc>
          <w:tcPr>
            <w:tcW w:w="4038" w:type="dxa"/>
            <w:gridSpan w:val="6"/>
            <w:tcBorders>
              <w:top w:val="single" w:sz="12" w:space="0" w:color="auto"/>
              <w:right w:val="single" w:sz="12" w:space="0" w:color="auto"/>
            </w:tcBorders>
            <w:vAlign w:val="center"/>
          </w:tcPr>
          <w:p w14:paraId="53A4C556" w14:textId="77777777" w:rsidR="00EB7768" w:rsidRPr="00C65130" w:rsidRDefault="00EB7768" w:rsidP="00C65130">
            <w:pPr>
              <w:jc w:val="center"/>
              <w:rPr>
                <w:b/>
                <w:sz w:val="20"/>
                <w:szCs w:val="20"/>
              </w:rPr>
            </w:pPr>
          </w:p>
        </w:tc>
        <w:tc>
          <w:tcPr>
            <w:tcW w:w="2327" w:type="dxa"/>
            <w:gridSpan w:val="4"/>
            <w:tcBorders>
              <w:top w:val="single" w:sz="12" w:space="0" w:color="auto"/>
              <w:left w:val="single" w:sz="12" w:space="0" w:color="auto"/>
            </w:tcBorders>
            <w:vAlign w:val="center"/>
          </w:tcPr>
          <w:p w14:paraId="7333562C" w14:textId="77777777" w:rsidR="00EB7768" w:rsidRPr="00C65130" w:rsidRDefault="00EB7768" w:rsidP="00C65130">
            <w:pPr>
              <w:jc w:val="center"/>
              <w:rPr>
                <w:b/>
                <w:sz w:val="20"/>
                <w:szCs w:val="20"/>
              </w:rPr>
            </w:pPr>
          </w:p>
        </w:tc>
        <w:tc>
          <w:tcPr>
            <w:tcW w:w="586" w:type="dxa"/>
            <w:vAlign w:val="center"/>
          </w:tcPr>
          <w:p w14:paraId="137DBF56" w14:textId="77777777" w:rsidR="00EB7768" w:rsidRPr="00C65130" w:rsidRDefault="00EB7768" w:rsidP="00C65130">
            <w:pPr>
              <w:jc w:val="center"/>
              <w:rPr>
                <w:b/>
                <w:sz w:val="20"/>
                <w:szCs w:val="20"/>
              </w:rPr>
            </w:pPr>
          </w:p>
        </w:tc>
        <w:tc>
          <w:tcPr>
            <w:tcW w:w="1639" w:type="dxa"/>
            <w:gridSpan w:val="2"/>
            <w:tcBorders>
              <w:top w:val="single" w:sz="12" w:space="0" w:color="auto"/>
              <w:right w:val="single" w:sz="12" w:space="0" w:color="auto"/>
            </w:tcBorders>
            <w:vAlign w:val="center"/>
          </w:tcPr>
          <w:p w14:paraId="5A2208B4" w14:textId="77777777" w:rsidR="00EB7768" w:rsidRPr="00C65130" w:rsidRDefault="00EB7768" w:rsidP="00C65130">
            <w:pPr>
              <w:jc w:val="center"/>
              <w:rPr>
                <w:b/>
                <w:sz w:val="20"/>
                <w:szCs w:val="20"/>
              </w:rPr>
            </w:pPr>
          </w:p>
        </w:tc>
        <w:tc>
          <w:tcPr>
            <w:tcW w:w="4835" w:type="dxa"/>
            <w:gridSpan w:val="10"/>
            <w:tcBorders>
              <w:top w:val="single" w:sz="12" w:space="0" w:color="auto"/>
              <w:left w:val="single" w:sz="12" w:space="0" w:color="auto"/>
            </w:tcBorders>
            <w:vAlign w:val="center"/>
          </w:tcPr>
          <w:p w14:paraId="66B4BFA6" w14:textId="77777777" w:rsidR="00EB7768" w:rsidRPr="00C65130" w:rsidRDefault="00EB7768" w:rsidP="00C65130">
            <w:pPr>
              <w:jc w:val="center"/>
              <w:rPr>
                <w:b/>
                <w:sz w:val="20"/>
                <w:szCs w:val="20"/>
              </w:rPr>
            </w:pPr>
          </w:p>
        </w:tc>
        <w:tc>
          <w:tcPr>
            <w:tcW w:w="237" w:type="dxa"/>
            <w:gridSpan w:val="2"/>
            <w:tcBorders>
              <w:left w:val="nil"/>
              <w:right w:val="single" w:sz="12" w:space="0" w:color="auto"/>
            </w:tcBorders>
            <w:vAlign w:val="center"/>
          </w:tcPr>
          <w:p w14:paraId="3F29307A" w14:textId="77777777" w:rsidR="00EB7768" w:rsidRPr="00C65130" w:rsidRDefault="00EB7768" w:rsidP="00C65130">
            <w:pPr>
              <w:jc w:val="center"/>
              <w:rPr>
                <w:b/>
                <w:sz w:val="20"/>
                <w:szCs w:val="20"/>
              </w:rPr>
            </w:pPr>
          </w:p>
        </w:tc>
      </w:tr>
      <w:tr w:rsidR="00EB7768" w:rsidRPr="00C65130" w14:paraId="5D9A429A" w14:textId="77777777" w:rsidTr="005B3431">
        <w:trPr>
          <w:trHeight w:hRule="exact" w:val="315"/>
          <w:jc w:val="center"/>
        </w:trPr>
        <w:tc>
          <w:tcPr>
            <w:tcW w:w="226" w:type="dxa"/>
            <w:tcBorders>
              <w:left w:val="single" w:sz="12" w:space="0" w:color="auto"/>
            </w:tcBorders>
            <w:vAlign w:val="center"/>
          </w:tcPr>
          <w:p w14:paraId="623277B7" w14:textId="77777777" w:rsidR="00EB7768" w:rsidRPr="00C65130" w:rsidRDefault="00EB7768" w:rsidP="00C65130">
            <w:pPr>
              <w:jc w:val="center"/>
              <w:rPr>
                <w:b/>
                <w:sz w:val="20"/>
                <w:szCs w:val="20"/>
              </w:rPr>
            </w:pPr>
          </w:p>
        </w:tc>
        <w:tc>
          <w:tcPr>
            <w:tcW w:w="2493" w:type="dxa"/>
            <w:gridSpan w:val="3"/>
            <w:tcBorders>
              <w:right w:val="single" w:sz="12" w:space="0" w:color="auto"/>
            </w:tcBorders>
            <w:vAlign w:val="center"/>
          </w:tcPr>
          <w:p w14:paraId="452789A3" w14:textId="77777777" w:rsidR="00EB7768" w:rsidRPr="00C65130" w:rsidRDefault="00EB7768" w:rsidP="00C65130">
            <w:pPr>
              <w:jc w:val="center"/>
              <w:rPr>
                <w:b/>
                <w:sz w:val="20"/>
                <w:szCs w:val="20"/>
              </w:rPr>
            </w:pPr>
          </w:p>
        </w:tc>
        <w:tc>
          <w:tcPr>
            <w:tcW w:w="7594" w:type="dxa"/>
            <w:gridSpan w:val="14"/>
            <w:tcBorders>
              <w:top w:val="single" w:sz="12" w:space="0" w:color="auto"/>
              <w:left w:val="single" w:sz="12" w:space="0" w:color="auto"/>
              <w:bottom w:val="single" w:sz="12" w:space="0" w:color="auto"/>
              <w:right w:val="single" w:sz="12" w:space="0" w:color="auto"/>
            </w:tcBorders>
            <w:vAlign w:val="center"/>
          </w:tcPr>
          <w:p w14:paraId="18D80A1C" w14:textId="77777777" w:rsidR="00EB7768" w:rsidRPr="00C65130" w:rsidRDefault="00EB7768" w:rsidP="00C65130">
            <w:pPr>
              <w:jc w:val="center"/>
              <w:rPr>
                <w:b/>
                <w:sz w:val="20"/>
                <w:szCs w:val="20"/>
              </w:rPr>
            </w:pPr>
            <w:r w:rsidRPr="00C65130">
              <w:rPr>
                <w:b/>
                <w:sz w:val="20"/>
                <w:szCs w:val="20"/>
              </w:rPr>
              <w:t>Практична підготовка</w:t>
            </w:r>
          </w:p>
        </w:tc>
        <w:tc>
          <w:tcPr>
            <w:tcW w:w="3340" w:type="dxa"/>
            <w:gridSpan w:val="6"/>
            <w:tcBorders>
              <w:left w:val="single" w:sz="12" w:space="0" w:color="auto"/>
            </w:tcBorders>
            <w:vAlign w:val="center"/>
          </w:tcPr>
          <w:p w14:paraId="33088A1F" w14:textId="77777777" w:rsidR="00EB7768" w:rsidRPr="00C65130" w:rsidRDefault="00EB7768" w:rsidP="00C65130">
            <w:pPr>
              <w:jc w:val="center"/>
              <w:rPr>
                <w:b/>
                <w:sz w:val="20"/>
                <w:szCs w:val="20"/>
              </w:rPr>
            </w:pPr>
          </w:p>
        </w:tc>
        <w:tc>
          <w:tcPr>
            <w:tcW w:w="237" w:type="dxa"/>
            <w:gridSpan w:val="2"/>
            <w:tcBorders>
              <w:right w:val="single" w:sz="12" w:space="0" w:color="auto"/>
            </w:tcBorders>
            <w:vAlign w:val="center"/>
          </w:tcPr>
          <w:p w14:paraId="69A798B5" w14:textId="77777777" w:rsidR="00EB7768" w:rsidRPr="00C65130" w:rsidRDefault="00EB7768" w:rsidP="00C65130">
            <w:pPr>
              <w:jc w:val="center"/>
              <w:rPr>
                <w:b/>
                <w:sz w:val="20"/>
                <w:szCs w:val="20"/>
              </w:rPr>
            </w:pPr>
          </w:p>
        </w:tc>
      </w:tr>
      <w:tr w:rsidR="00EB7768" w:rsidRPr="00C65130" w14:paraId="5DFCBF95" w14:textId="77777777" w:rsidTr="005B3431">
        <w:trPr>
          <w:trHeight w:hRule="exact" w:val="263"/>
          <w:jc w:val="center"/>
        </w:trPr>
        <w:tc>
          <w:tcPr>
            <w:tcW w:w="226" w:type="dxa"/>
            <w:tcBorders>
              <w:left w:val="single" w:sz="12" w:space="0" w:color="auto"/>
            </w:tcBorders>
            <w:vAlign w:val="center"/>
          </w:tcPr>
          <w:p w14:paraId="01F9E88A" w14:textId="77777777" w:rsidR="00EB7768" w:rsidRPr="00C65130" w:rsidRDefault="00EB7768" w:rsidP="00C65130">
            <w:pPr>
              <w:jc w:val="center"/>
              <w:rPr>
                <w:b/>
                <w:sz w:val="20"/>
                <w:szCs w:val="20"/>
              </w:rPr>
            </w:pPr>
          </w:p>
        </w:tc>
        <w:tc>
          <w:tcPr>
            <w:tcW w:w="4038" w:type="dxa"/>
            <w:gridSpan w:val="6"/>
            <w:tcBorders>
              <w:right w:val="single" w:sz="12" w:space="0" w:color="auto"/>
            </w:tcBorders>
            <w:vAlign w:val="center"/>
          </w:tcPr>
          <w:p w14:paraId="6B5A9A65" w14:textId="77777777" w:rsidR="00EB7768" w:rsidRPr="00C65130" w:rsidRDefault="00EB7768" w:rsidP="00C65130">
            <w:pPr>
              <w:jc w:val="center"/>
              <w:rPr>
                <w:b/>
                <w:sz w:val="20"/>
                <w:szCs w:val="20"/>
              </w:rPr>
            </w:pPr>
          </w:p>
        </w:tc>
        <w:tc>
          <w:tcPr>
            <w:tcW w:w="2058" w:type="dxa"/>
            <w:gridSpan w:val="3"/>
            <w:tcBorders>
              <w:left w:val="single" w:sz="12" w:space="0" w:color="auto"/>
              <w:right w:val="single" w:sz="12" w:space="0" w:color="auto"/>
            </w:tcBorders>
            <w:vAlign w:val="center"/>
          </w:tcPr>
          <w:p w14:paraId="0DE2119A" w14:textId="77777777" w:rsidR="00EB7768" w:rsidRPr="00C65130" w:rsidRDefault="00EB7768" w:rsidP="00C65130">
            <w:pPr>
              <w:jc w:val="center"/>
              <w:rPr>
                <w:b/>
                <w:sz w:val="20"/>
                <w:szCs w:val="20"/>
              </w:rPr>
            </w:pPr>
          </w:p>
        </w:tc>
        <w:tc>
          <w:tcPr>
            <w:tcW w:w="2495" w:type="dxa"/>
            <w:gridSpan w:val="4"/>
            <w:tcBorders>
              <w:left w:val="single" w:sz="12" w:space="0" w:color="auto"/>
              <w:right w:val="single" w:sz="12" w:space="0" w:color="auto"/>
            </w:tcBorders>
            <w:vAlign w:val="center"/>
          </w:tcPr>
          <w:p w14:paraId="34CA038F" w14:textId="77777777" w:rsidR="00EB7768" w:rsidRPr="00C65130" w:rsidRDefault="00EB7768" w:rsidP="00C65130">
            <w:pPr>
              <w:jc w:val="center"/>
              <w:rPr>
                <w:b/>
                <w:sz w:val="20"/>
                <w:szCs w:val="20"/>
              </w:rPr>
            </w:pPr>
          </w:p>
        </w:tc>
        <w:tc>
          <w:tcPr>
            <w:tcW w:w="5073" w:type="dxa"/>
            <w:gridSpan w:val="12"/>
            <w:tcBorders>
              <w:left w:val="single" w:sz="12" w:space="0" w:color="auto"/>
              <w:right w:val="single" w:sz="12" w:space="0" w:color="auto"/>
            </w:tcBorders>
            <w:vAlign w:val="center"/>
          </w:tcPr>
          <w:p w14:paraId="44F74AC8" w14:textId="77777777" w:rsidR="00EB7768" w:rsidRPr="00C65130" w:rsidRDefault="00EB7768" w:rsidP="00C65130">
            <w:pPr>
              <w:jc w:val="center"/>
              <w:rPr>
                <w:b/>
                <w:sz w:val="20"/>
                <w:szCs w:val="20"/>
              </w:rPr>
            </w:pPr>
          </w:p>
        </w:tc>
      </w:tr>
      <w:tr w:rsidR="00EB7768" w:rsidRPr="00C65130" w14:paraId="791F4A5F" w14:textId="77777777" w:rsidTr="005B3431">
        <w:trPr>
          <w:trHeight w:hRule="exact" w:val="263"/>
          <w:jc w:val="center"/>
        </w:trPr>
        <w:tc>
          <w:tcPr>
            <w:tcW w:w="226" w:type="dxa"/>
            <w:tcBorders>
              <w:left w:val="single" w:sz="12" w:space="0" w:color="auto"/>
            </w:tcBorders>
            <w:vAlign w:val="center"/>
          </w:tcPr>
          <w:p w14:paraId="444EAAAB" w14:textId="77777777" w:rsidR="00EB7768" w:rsidRPr="00C65130" w:rsidRDefault="00EB7768" w:rsidP="00C65130">
            <w:pPr>
              <w:jc w:val="center"/>
              <w:rPr>
                <w:b/>
                <w:sz w:val="20"/>
                <w:szCs w:val="20"/>
              </w:rPr>
            </w:pPr>
          </w:p>
        </w:tc>
        <w:tc>
          <w:tcPr>
            <w:tcW w:w="1750" w:type="dxa"/>
            <w:gridSpan w:val="2"/>
            <w:tcBorders>
              <w:right w:val="single" w:sz="12" w:space="0" w:color="auto"/>
            </w:tcBorders>
            <w:vAlign w:val="center"/>
          </w:tcPr>
          <w:p w14:paraId="18F63F69" w14:textId="77777777" w:rsidR="00EB7768" w:rsidRPr="00C65130" w:rsidRDefault="00EB7768" w:rsidP="00C65130">
            <w:pPr>
              <w:jc w:val="center"/>
              <w:rPr>
                <w:b/>
                <w:sz w:val="20"/>
                <w:szCs w:val="20"/>
              </w:rPr>
            </w:pPr>
          </w:p>
        </w:tc>
        <w:tc>
          <w:tcPr>
            <w:tcW w:w="4346" w:type="dxa"/>
            <w:gridSpan w:val="7"/>
            <w:tcBorders>
              <w:top w:val="single" w:sz="12" w:space="0" w:color="auto"/>
              <w:left w:val="single" w:sz="12" w:space="0" w:color="auto"/>
              <w:bottom w:val="single" w:sz="12" w:space="0" w:color="auto"/>
              <w:right w:val="single" w:sz="12" w:space="0" w:color="auto"/>
            </w:tcBorders>
            <w:vAlign w:val="center"/>
          </w:tcPr>
          <w:p w14:paraId="39EB5817" w14:textId="77777777" w:rsidR="00EB7768" w:rsidRPr="00C65130" w:rsidRDefault="00EB7768" w:rsidP="00C65130">
            <w:pPr>
              <w:jc w:val="center"/>
              <w:rPr>
                <w:b/>
                <w:sz w:val="20"/>
                <w:szCs w:val="20"/>
              </w:rPr>
            </w:pPr>
            <w:r w:rsidRPr="00C65130">
              <w:rPr>
                <w:b/>
                <w:sz w:val="20"/>
                <w:szCs w:val="20"/>
              </w:rPr>
              <w:t>2 семестр</w:t>
            </w:r>
          </w:p>
        </w:tc>
        <w:tc>
          <w:tcPr>
            <w:tcW w:w="3960" w:type="dxa"/>
            <w:gridSpan w:val="7"/>
            <w:tcBorders>
              <w:top w:val="single" w:sz="12" w:space="0" w:color="auto"/>
              <w:left w:val="single" w:sz="12" w:space="0" w:color="auto"/>
              <w:bottom w:val="single" w:sz="12" w:space="0" w:color="auto"/>
              <w:right w:val="single" w:sz="4" w:space="0" w:color="auto"/>
            </w:tcBorders>
            <w:vAlign w:val="center"/>
          </w:tcPr>
          <w:p w14:paraId="149F45FF" w14:textId="77777777" w:rsidR="00EB7768" w:rsidRPr="00C65130" w:rsidRDefault="00EB7768" w:rsidP="00C65130">
            <w:pPr>
              <w:jc w:val="center"/>
              <w:rPr>
                <w:sz w:val="20"/>
                <w:szCs w:val="20"/>
              </w:rPr>
            </w:pPr>
            <w:r w:rsidRPr="00C65130">
              <w:rPr>
                <w:b/>
                <w:sz w:val="20"/>
                <w:szCs w:val="20"/>
              </w:rPr>
              <w:t>4 семестр</w:t>
            </w:r>
          </w:p>
        </w:tc>
        <w:tc>
          <w:tcPr>
            <w:tcW w:w="1056" w:type="dxa"/>
            <w:gridSpan w:val="4"/>
            <w:tcBorders>
              <w:left w:val="single" w:sz="4" w:space="0" w:color="auto"/>
            </w:tcBorders>
            <w:vAlign w:val="center"/>
          </w:tcPr>
          <w:p w14:paraId="3D4D00BC" w14:textId="77777777" w:rsidR="00EB7768" w:rsidRPr="00C65130" w:rsidRDefault="00EB7768" w:rsidP="00C65130">
            <w:pPr>
              <w:jc w:val="center"/>
              <w:rPr>
                <w:b/>
                <w:sz w:val="20"/>
                <w:szCs w:val="20"/>
              </w:rPr>
            </w:pPr>
          </w:p>
        </w:tc>
        <w:tc>
          <w:tcPr>
            <w:tcW w:w="2252" w:type="dxa"/>
            <w:gridSpan w:val="2"/>
            <w:vAlign w:val="center"/>
          </w:tcPr>
          <w:p w14:paraId="4E21EF82" w14:textId="77777777" w:rsidR="00EB7768" w:rsidRPr="00C65130" w:rsidRDefault="00EB7768" w:rsidP="00C65130">
            <w:pPr>
              <w:jc w:val="center"/>
              <w:rPr>
                <w:b/>
                <w:sz w:val="20"/>
                <w:szCs w:val="20"/>
              </w:rPr>
            </w:pPr>
          </w:p>
        </w:tc>
        <w:tc>
          <w:tcPr>
            <w:tcW w:w="300" w:type="dxa"/>
            <w:gridSpan w:val="3"/>
            <w:tcBorders>
              <w:left w:val="nil"/>
              <w:right w:val="single" w:sz="12" w:space="0" w:color="auto"/>
            </w:tcBorders>
            <w:vAlign w:val="center"/>
          </w:tcPr>
          <w:p w14:paraId="06EE2572" w14:textId="77777777" w:rsidR="00EB7768" w:rsidRPr="00C65130" w:rsidRDefault="00EB7768" w:rsidP="00C65130">
            <w:pPr>
              <w:jc w:val="center"/>
              <w:rPr>
                <w:b/>
                <w:sz w:val="20"/>
                <w:szCs w:val="20"/>
              </w:rPr>
            </w:pPr>
          </w:p>
        </w:tc>
      </w:tr>
      <w:tr w:rsidR="00EB7768" w:rsidRPr="00C65130" w14:paraId="15C988CD" w14:textId="77777777" w:rsidTr="005B3431">
        <w:trPr>
          <w:trHeight w:hRule="exact" w:val="266"/>
          <w:jc w:val="center"/>
        </w:trPr>
        <w:tc>
          <w:tcPr>
            <w:tcW w:w="226" w:type="dxa"/>
            <w:tcBorders>
              <w:left w:val="single" w:sz="12" w:space="0" w:color="auto"/>
            </w:tcBorders>
            <w:vAlign w:val="center"/>
          </w:tcPr>
          <w:p w14:paraId="4075150C" w14:textId="77777777" w:rsidR="00EB7768" w:rsidRPr="00C65130" w:rsidRDefault="00EB7768" w:rsidP="00C65130">
            <w:pPr>
              <w:jc w:val="center"/>
              <w:rPr>
                <w:b/>
                <w:sz w:val="20"/>
                <w:szCs w:val="20"/>
              </w:rPr>
            </w:pPr>
          </w:p>
        </w:tc>
        <w:tc>
          <w:tcPr>
            <w:tcW w:w="1750" w:type="dxa"/>
            <w:gridSpan w:val="2"/>
            <w:tcBorders>
              <w:right w:val="single" w:sz="12" w:space="0" w:color="auto"/>
            </w:tcBorders>
            <w:vAlign w:val="center"/>
          </w:tcPr>
          <w:p w14:paraId="66B554FC" w14:textId="77777777" w:rsidR="00EB7768" w:rsidRPr="00C65130" w:rsidRDefault="00EB7768" w:rsidP="00C65130">
            <w:pPr>
              <w:jc w:val="center"/>
              <w:rPr>
                <w:b/>
                <w:sz w:val="20"/>
                <w:szCs w:val="20"/>
              </w:rPr>
            </w:pPr>
          </w:p>
        </w:tc>
        <w:tc>
          <w:tcPr>
            <w:tcW w:w="4346" w:type="dxa"/>
            <w:gridSpan w:val="7"/>
            <w:tcBorders>
              <w:top w:val="single" w:sz="12" w:space="0" w:color="auto"/>
              <w:left w:val="single" w:sz="12" w:space="0" w:color="auto"/>
              <w:bottom w:val="single" w:sz="12" w:space="0" w:color="auto"/>
              <w:right w:val="single" w:sz="12" w:space="0" w:color="auto"/>
            </w:tcBorders>
            <w:vAlign w:val="center"/>
          </w:tcPr>
          <w:p w14:paraId="558A2967" w14:textId="77777777" w:rsidR="00EB7768" w:rsidRPr="00C65130" w:rsidRDefault="00EB7768" w:rsidP="00C65130">
            <w:pPr>
              <w:jc w:val="center"/>
              <w:rPr>
                <w:b/>
                <w:sz w:val="20"/>
                <w:szCs w:val="20"/>
              </w:rPr>
            </w:pPr>
            <w:r w:rsidRPr="00C65130">
              <w:rPr>
                <w:sz w:val="20"/>
                <w:szCs w:val="20"/>
              </w:rPr>
              <w:t>Виробнича практика</w:t>
            </w:r>
          </w:p>
        </w:tc>
        <w:tc>
          <w:tcPr>
            <w:tcW w:w="3960" w:type="dxa"/>
            <w:gridSpan w:val="7"/>
            <w:tcBorders>
              <w:top w:val="single" w:sz="12" w:space="0" w:color="auto"/>
              <w:left w:val="single" w:sz="12" w:space="0" w:color="auto"/>
              <w:bottom w:val="single" w:sz="12" w:space="0" w:color="auto"/>
              <w:right w:val="single" w:sz="4" w:space="0" w:color="auto"/>
            </w:tcBorders>
            <w:vAlign w:val="center"/>
          </w:tcPr>
          <w:p w14:paraId="306336CD" w14:textId="77777777" w:rsidR="00EB7768" w:rsidRPr="00C65130" w:rsidRDefault="00EB7768" w:rsidP="00C65130">
            <w:pPr>
              <w:jc w:val="center"/>
              <w:rPr>
                <w:sz w:val="20"/>
                <w:szCs w:val="20"/>
              </w:rPr>
            </w:pPr>
            <w:r w:rsidRPr="00C65130">
              <w:rPr>
                <w:sz w:val="20"/>
                <w:szCs w:val="20"/>
              </w:rPr>
              <w:t>Науково-дослідна практика</w:t>
            </w:r>
          </w:p>
        </w:tc>
        <w:tc>
          <w:tcPr>
            <w:tcW w:w="1056" w:type="dxa"/>
            <w:gridSpan w:val="4"/>
            <w:tcBorders>
              <w:left w:val="single" w:sz="4" w:space="0" w:color="auto"/>
            </w:tcBorders>
            <w:vAlign w:val="center"/>
          </w:tcPr>
          <w:p w14:paraId="693A1CE7" w14:textId="77777777" w:rsidR="00EB7768" w:rsidRPr="00C65130" w:rsidRDefault="00EB7768" w:rsidP="00C65130">
            <w:pPr>
              <w:jc w:val="center"/>
              <w:rPr>
                <w:sz w:val="20"/>
                <w:szCs w:val="20"/>
              </w:rPr>
            </w:pPr>
          </w:p>
        </w:tc>
        <w:tc>
          <w:tcPr>
            <w:tcW w:w="2252" w:type="dxa"/>
            <w:gridSpan w:val="2"/>
            <w:vAlign w:val="center"/>
          </w:tcPr>
          <w:p w14:paraId="7573C03A" w14:textId="77777777" w:rsidR="00EB7768" w:rsidRPr="00C65130" w:rsidRDefault="00EB7768" w:rsidP="00C65130">
            <w:pPr>
              <w:jc w:val="center"/>
              <w:rPr>
                <w:sz w:val="20"/>
                <w:szCs w:val="20"/>
              </w:rPr>
            </w:pPr>
          </w:p>
        </w:tc>
        <w:tc>
          <w:tcPr>
            <w:tcW w:w="300" w:type="dxa"/>
            <w:gridSpan w:val="3"/>
            <w:tcBorders>
              <w:left w:val="nil"/>
              <w:right w:val="single" w:sz="12" w:space="0" w:color="auto"/>
            </w:tcBorders>
            <w:vAlign w:val="center"/>
          </w:tcPr>
          <w:p w14:paraId="74A26A00" w14:textId="77777777" w:rsidR="00EB7768" w:rsidRPr="00C65130" w:rsidRDefault="00EB7768" w:rsidP="00C65130">
            <w:pPr>
              <w:jc w:val="center"/>
              <w:rPr>
                <w:sz w:val="20"/>
                <w:szCs w:val="20"/>
              </w:rPr>
            </w:pPr>
          </w:p>
        </w:tc>
      </w:tr>
      <w:tr w:rsidR="00EB7768" w:rsidRPr="00C65130" w14:paraId="39700739" w14:textId="77777777" w:rsidTr="005B3431">
        <w:trPr>
          <w:trHeight w:hRule="exact" w:val="263"/>
          <w:jc w:val="center"/>
        </w:trPr>
        <w:tc>
          <w:tcPr>
            <w:tcW w:w="226" w:type="dxa"/>
            <w:tcBorders>
              <w:left w:val="single" w:sz="12" w:space="0" w:color="auto"/>
            </w:tcBorders>
            <w:vAlign w:val="center"/>
          </w:tcPr>
          <w:p w14:paraId="6F91CB41" w14:textId="77777777" w:rsidR="00EB7768" w:rsidRPr="00C65130" w:rsidRDefault="00EB7768" w:rsidP="00C65130">
            <w:pPr>
              <w:jc w:val="center"/>
              <w:rPr>
                <w:b/>
                <w:sz w:val="20"/>
                <w:szCs w:val="20"/>
              </w:rPr>
            </w:pPr>
          </w:p>
        </w:tc>
        <w:tc>
          <w:tcPr>
            <w:tcW w:w="4038" w:type="dxa"/>
            <w:gridSpan w:val="6"/>
            <w:tcBorders>
              <w:right w:val="single" w:sz="12" w:space="0" w:color="auto"/>
            </w:tcBorders>
            <w:vAlign w:val="center"/>
          </w:tcPr>
          <w:p w14:paraId="472F71F3" w14:textId="77777777" w:rsidR="00EB7768" w:rsidRPr="00C65130" w:rsidRDefault="00EB7768" w:rsidP="00C65130">
            <w:pPr>
              <w:jc w:val="center"/>
              <w:rPr>
                <w:b/>
                <w:sz w:val="20"/>
                <w:szCs w:val="20"/>
              </w:rPr>
            </w:pPr>
          </w:p>
        </w:tc>
        <w:tc>
          <w:tcPr>
            <w:tcW w:w="2058" w:type="dxa"/>
            <w:gridSpan w:val="3"/>
            <w:tcBorders>
              <w:left w:val="single" w:sz="12" w:space="0" w:color="auto"/>
              <w:right w:val="single" w:sz="12" w:space="0" w:color="auto"/>
            </w:tcBorders>
            <w:vAlign w:val="center"/>
          </w:tcPr>
          <w:p w14:paraId="02336281" w14:textId="77777777" w:rsidR="00EB7768" w:rsidRPr="00C65130" w:rsidRDefault="00EB7768" w:rsidP="00C65130">
            <w:pPr>
              <w:jc w:val="center"/>
              <w:rPr>
                <w:b/>
                <w:sz w:val="20"/>
                <w:szCs w:val="20"/>
              </w:rPr>
            </w:pPr>
          </w:p>
        </w:tc>
        <w:tc>
          <w:tcPr>
            <w:tcW w:w="2495" w:type="dxa"/>
            <w:gridSpan w:val="4"/>
            <w:tcBorders>
              <w:left w:val="single" w:sz="12" w:space="0" w:color="auto"/>
              <w:right w:val="single" w:sz="12" w:space="0" w:color="auto"/>
            </w:tcBorders>
            <w:vAlign w:val="center"/>
          </w:tcPr>
          <w:p w14:paraId="08569F92" w14:textId="77777777" w:rsidR="00EB7768" w:rsidRPr="00C65130" w:rsidRDefault="00EB7768" w:rsidP="00C65130">
            <w:pPr>
              <w:jc w:val="center"/>
              <w:rPr>
                <w:b/>
                <w:sz w:val="20"/>
                <w:szCs w:val="20"/>
              </w:rPr>
            </w:pPr>
          </w:p>
        </w:tc>
        <w:tc>
          <w:tcPr>
            <w:tcW w:w="5073" w:type="dxa"/>
            <w:gridSpan w:val="12"/>
            <w:tcBorders>
              <w:left w:val="single" w:sz="12" w:space="0" w:color="auto"/>
              <w:right w:val="single" w:sz="12" w:space="0" w:color="auto"/>
            </w:tcBorders>
            <w:vAlign w:val="center"/>
          </w:tcPr>
          <w:p w14:paraId="7E345A10" w14:textId="77777777" w:rsidR="00EB7768" w:rsidRPr="00C65130" w:rsidRDefault="00EB7768" w:rsidP="00C65130">
            <w:pPr>
              <w:jc w:val="center"/>
              <w:rPr>
                <w:b/>
                <w:sz w:val="20"/>
                <w:szCs w:val="20"/>
              </w:rPr>
            </w:pPr>
          </w:p>
        </w:tc>
      </w:tr>
      <w:tr w:rsidR="00EB7768" w:rsidRPr="00C65130" w14:paraId="5111CFD6" w14:textId="77777777" w:rsidTr="005B3431">
        <w:trPr>
          <w:trHeight w:hRule="exact" w:val="263"/>
          <w:jc w:val="center"/>
        </w:trPr>
        <w:tc>
          <w:tcPr>
            <w:tcW w:w="226" w:type="dxa"/>
            <w:tcBorders>
              <w:left w:val="single" w:sz="12" w:space="0" w:color="auto"/>
            </w:tcBorders>
            <w:vAlign w:val="center"/>
          </w:tcPr>
          <w:p w14:paraId="19D1E429" w14:textId="77777777" w:rsidR="00EB7768" w:rsidRPr="00C65130" w:rsidRDefault="00EB7768" w:rsidP="00C65130">
            <w:pPr>
              <w:jc w:val="center"/>
              <w:rPr>
                <w:b/>
                <w:sz w:val="20"/>
                <w:szCs w:val="20"/>
              </w:rPr>
            </w:pPr>
          </w:p>
        </w:tc>
        <w:tc>
          <w:tcPr>
            <w:tcW w:w="2493" w:type="dxa"/>
            <w:gridSpan w:val="3"/>
            <w:tcBorders>
              <w:right w:val="single" w:sz="12" w:space="0" w:color="auto"/>
            </w:tcBorders>
            <w:vAlign w:val="center"/>
          </w:tcPr>
          <w:p w14:paraId="242AB331" w14:textId="77777777" w:rsidR="00EB7768" w:rsidRPr="00C65130" w:rsidRDefault="00EB7768" w:rsidP="00C65130">
            <w:pPr>
              <w:jc w:val="center"/>
              <w:rPr>
                <w:b/>
                <w:sz w:val="20"/>
                <w:szCs w:val="20"/>
              </w:rPr>
            </w:pPr>
          </w:p>
        </w:tc>
        <w:tc>
          <w:tcPr>
            <w:tcW w:w="7594" w:type="dxa"/>
            <w:gridSpan w:val="14"/>
            <w:tcBorders>
              <w:top w:val="single" w:sz="12" w:space="0" w:color="auto"/>
              <w:left w:val="single" w:sz="12" w:space="0" w:color="auto"/>
              <w:bottom w:val="single" w:sz="12" w:space="0" w:color="auto"/>
              <w:right w:val="single" w:sz="12" w:space="0" w:color="auto"/>
            </w:tcBorders>
            <w:vAlign w:val="center"/>
          </w:tcPr>
          <w:p w14:paraId="15291E6B" w14:textId="77777777" w:rsidR="00EB7768" w:rsidRPr="00C65130" w:rsidRDefault="00EB7768" w:rsidP="00C65130">
            <w:pPr>
              <w:jc w:val="center"/>
              <w:rPr>
                <w:b/>
                <w:sz w:val="20"/>
                <w:szCs w:val="20"/>
              </w:rPr>
            </w:pPr>
            <w:r w:rsidRPr="00C65130">
              <w:rPr>
                <w:b/>
                <w:sz w:val="20"/>
                <w:szCs w:val="20"/>
              </w:rPr>
              <w:t>Атестація</w:t>
            </w:r>
          </w:p>
        </w:tc>
        <w:tc>
          <w:tcPr>
            <w:tcW w:w="3340" w:type="dxa"/>
            <w:gridSpan w:val="6"/>
            <w:tcBorders>
              <w:left w:val="single" w:sz="12" w:space="0" w:color="auto"/>
            </w:tcBorders>
            <w:vAlign w:val="center"/>
          </w:tcPr>
          <w:p w14:paraId="6580AA83" w14:textId="77777777" w:rsidR="00EB7768" w:rsidRPr="00C65130" w:rsidRDefault="00EB7768" w:rsidP="00C65130">
            <w:pPr>
              <w:jc w:val="center"/>
              <w:rPr>
                <w:b/>
                <w:sz w:val="20"/>
                <w:szCs w:val="20"/>
              </w:rPr>
            </w:pPr>
          </w:p>
        </w:tc>
        <w:tc>
          <w:tcPr>
            <w:tcW w:w="237" w:type="dxa"/>
            <w:gridSpan w:val="2"/>
            <w:tcBorders>
              <w:right w:val="single" w:sz="12" w:space="0" w:color="auto"/>
            </w:tcBorders>
            <w:vAlign w:val="center"/>
          </w:tcPr>
          <w:p w14:paraId="141A53E9" w14:textId="77777777" w:rsidR="00EB7768" w:rsidRPr="00C65130" w:rsidRDefault="00EB7768" w:rsidP="00C65130">
            <w:pPr>
              <w:jc w:val="center"/>
              <w:rPr>
                <w:b/>
                <w:sz w:val="20"/>
                <w:szCs w:val="20"/>
              </w:rPr>
            </w:pPr>
          </w:p>
        </w:tc>
      </w:tr>
      <w:tr w:rsidR="00EB7768" w:rsidRPr="00C65130" w14:paraId="707B81F3" w14:textId="77777777" w:rsidTr="005B3431">
        <w:trPr>
          <w:trHeight w:hRule="exact" w:val="263"/>
          <w:jc w:val="center"/>
        </w:trPr>
        <w:tc>
          <w:tcPr>
            <w:tcW w:w="226" w:type="dxa"/>
            <w:tcBorders>
              <w:left w:val="single" w:sz="12" w:space="0" w:color="auto"/>
            </w:tcBorders>
            <w:vAlign w:val="center"/>
          </w:tcPr>
          <w:p w14:paraId="335F1571" w14:textId="77777777" w:rsidR="00EB7768" w:rsidRPr="00C65130" w:rsidRDefault="00EB7768" w:rsidP="00C65130">
            <w:pPr>
              <w:jc w:val="center"/>
              <w:rPr>
                <w:b/>
                <w:sz w:val="20"/>
                <w:szCs w:val="20"/>
              </w:rPr>
            </w:pPr>
          </w:p>
        </w:tc>
        <w:tc>
          <w:tcPr>
            <w:tcW w:w="6071" w:type="dxa"/>
            <w:gridSpan w:val="8"/>
            <w:tcBorders>
              <w:right w:val="single" w:sz="12" w:space="0" w:color="auto"/>
            </w:tcBorders>
            <w:vAlign w:val="center"/>
          </w:tcPr>
          <w:p w14:paraId="61C65B94" w14:textId="77777777" w:rsidR="00EB7768" w:rsidRPr="00C65130" w:rsidRDefault="00EB7768" w:rsidP="00C65130">
            <w:pPr>
              <w:jc w:val="center"/>
              <w:rPr>
                <w:b/>
                <w:sz w:val="20"/>
                <w:szCs w:val="20"/>
              </w:rPr>
            </w:pPr>
          </w:p>
        </w:tc>
        <w:tc>
          <w:tcPr>
            <w:tcW w:w="1615" w:type="dxa"/>
            <w:gridSpan w:val="4"/>
            <w:tcBorders>
              <w:left w:val="single" w:sz="12" w:space="0" w:color="auto"/>
            </w:tcBorders>
            <w:vAlign w:val="center"/>
          </w:tcPr>
          <w:p w14:paraId="11B41A34" w14:textId="77777777" w:rsidR="00EB7768" w:rsidRPr="00C65130" w:rsidRDefault="00EB7768" w:rsidP="00C65130">
            <w:pPr>
              <w:jc w:val="center"/>
              <w:rPr>
                <w:b/>
                <w:sz w:val="20"/>
                <w:szCs w:val="20"/>
              </w:rPr>
            </w:pPr>
          </w:p>
        </w:tc>
        <w:tc>
          <w:tcPr>
            <w:tcW w:w="922" w:type="dxa"/>
            <w:gridSpan w:val="2"/>
            <w:vAlign w:val="center"/>
          </w:tcPr>
          <w:p w14:paraId="455E03C6" w14:textId="77777777" w:rsidR="00EB7768" w:rsidRPr="00C65130" w:rsidRDefault="00EB7768" w:rsidP="00C65130">
            <w:pPr>
              <w:jc w:val="center"/>
              <w:rPr>
                <w:b/>
                <w:sz w:val="20"/>
                <w:szCs w:val="20"/>
              </w:rPr>
            </w:pPr>
          </w:p>
        </w:tc>
        <w:tc>
          <w:tcPr>
            <w:tcW w:w="4818" w:type="dxa"/>
            <w:gridSpan w:val="9"/>
            <w:vAlign w:val="center"/>
          </w:tcPr>
          <w:p w14:paraId="42C39653" w14:textId="77777777" w:rsidR="00EB7768" w:rsidRPr="00C65130" w:rsidRDefault="00EB7768" w:rsidP="00C65130">
            <w:pPr>
              <w:jc w:val="center"/>
              <w:rPr>
                <w:b/>
                <w:sz w:val="20"/>
                <w:szCs w:val="20"/>
              </w:rPr>
            </w:pPr>
          </w:p>
        </w:tc>
        <w:tc>
          <w:tcPr>
            <w:tcW w:w="237" w:type="dxa"/>
            <w:gridSpan w:val="2"/>
            <w:tcBorders>
              <w:right w:val="single" w:sz="12" w:space="0" w:color="auto"/>
            </w:tcBorders>
            <w:vAlign w:val="center"/>
          </w:tcPr>
          <w:p w14:paraId="646ACE5C" w14:textId="77777777" w:rsidR="00EB7768" w:rsidRPr="00C65130" w:rsidRDefault="00EB7768" w:rsidP="00C65130">
            <w:pPr>
              <w:jc w:val="center"/>
              <w:rPr>
                <w:b/>
                <w:sz w:val="20"/>
                <w:szCs w:val="20"/>
              </w:rPr>
            </w:pPr>
          </w:p>
        </w:tc>
      </w:tr>
      <w:tr w:rsidR="00EB7768" w:rsidRPr="00C65130" w14:paraId="30E01072" w14:textId="77777777" w:rsidTr="005B3431">
        <w:trPr>
          <w:trHeight w:hRule="exact" w:val="254"/>
          <w:jc w:val="center"/>
        </w:trPr>
        <w:tc>
          <w:tcPr>
            <w:tcW w:w="226" w:type="dxa"/>
            <w:tcBorders>
              <w:left w:val="single" w:sz="12" w:space="0" w:color="auto"/>
            </w:tcBorders>
            <w:vAlign w:val="center"/>
          </w:tcPr>
          <w:p w14:paraId="4D354202" w14:textId="77777777" w:rsidR="00EB7768" w:rsidRPr="00C65130" w:rsidRDefault="00EB7768" w:rsidP="00C65130">
            <w:pPr>
              <w:jc w:val="center"/>
              <w:rPr>
                <w:b/>
                <w:sz w:val="20"/>
                <w:szCs w:val="20"/>
              </w:rPr>
            </w:pPr>
          </w:p>
        </w:tc>
        <w:tc>
          <w:tcPr>
            <w:tcW w:w="2493" w:type="dxa"/>
            <w:gridSpan w:val="3"/>
            <w:tcBorders>
              <w:right w:val="single" w:sz="12" w:space="0" w:color="auto"/>
            </w:tcBorders>
            <w:vAlign w:val="center"/>
          </w:tcPr>
          <w:p w14:paraId="0F3234F3" w14:textId="77777777" w:rsidR="00EB7768" w:rsidRPr="00C65130" w:rsidRDefault="00EB7768" w:rsidP="00C65130">
            <w:pPr>
              <w:jc w:val="center"/>
              <w:rPr>
                <w:b/>
                <w:sz w:val="20"/>
                <w:szCs w:val="20"/>
              </w:rPr>
            </w:pPr>
          </w:p>
        </w:tc>
        <w:tc>
          <w:tcPr>
            <w:tcW w:w="7594" w:type="dxa"/>
            <w:gridSpan w:val="14"/>
            <w:tcBorders>
              <w:top w:val="single" w:sz="12" w:space="0" w:color="auto"/>
              <w:left w:val="single" w:sz="12" w:space="0" w:color="auto"/>
              <w:bottom w:val="single" w:sz="4" w:space="0" w:color="auto"/>
              <w:right w:val="single" w:sz="12" w:space="0" w:color="auto"/>
            </w:tcBorders>
            <w:vAlign w:val="center"/>
          </w:tcPr>
          <w:p w14:paraId="1426092D" w14:textId="1AE3207D" w:rsidR="00EB7768" w:rsidRPr="00C65130" w:rsidRDefault="00EB7768" w:rsidP="00C65130">
            <w:pPr>
              <w:jc w:val="center"/>
              <w:rPr>
                <w:b/>
                <w:sz w:val="20"/>
                <w:szCs w:val="20"/>
              </w:rPr>
            </w:pPr>
            <w:r w:rsidRPr="00C65130">
              <w:rPr>
                <w:sz w:val="20"/>
                <w:szCs w:val="20"/>
              </w:rPr>
              <w:t xml:space="preserve">Виконання та захист кваліфікаційної роботи </w:t>
            </w:r>
          </w:p>
        </w:tc>
        <w:tc>
          <w:tcPr>
            <w:tcW w:w="3340" w:type="dxa"/>
            <w:gridSpan w:val="6"/>
            <w:tcBorders>
              <w:left w:val="single" w:sz="12" w:space="0" w:color="auto"/>
            </w:tcBorders>
            <w:vAlign w:val="center"/>
          </w:tcPr>
          <w:p w14:paraId="123AADFC" w14:textId="77777777" w:rsidR="00EB7768" w:rsidRPr="00C65130" w:rsidRDefault="00EB7768" w:rsidP="00C65130">
            <w:pPr>
              <w:jc w:val="center"/>
              <w:rPr>
                <w:b/>
                <w:sz w:val="20"/>
                <w:szCs w:val="20"/>
              </w:rPr>
            </w:pPr>
          </w:p>
        </w:tc>
        <w:tc>
          <w:tcPr>
            <w:tcW w:w="237" w:type="dxa"/>
            <w:gridSpan w:val="2"/>
            <w:tcBorders>
              <w:right w:val="single" w:sz="12" w:space="0" w:color="auto"/>
            </w:tcBorders>
            <w:vAlign w:val="center"/>
          </w:tcPr>
          <w:p w14:paraId="70315D95" w14:textId="77777777" w:rsidR="00EB7768" w:rsidRPr="00C65130" w:rsidRDefault="00EB7768" w:rsidP="00C65130">
            <w:pPr>
              <w:jc w:val="center"/>
              <w:rPr>
                <w:b/>
                <w:sz w:val="20"/>
                <w:szCs w:val="20"/>
              </w:rPr>
            </w:pPr>
          </w:p>
        </w:tc>
      </w:tr>
    </w:tbl>
    <w:p w14:paraId="5E4BED6D" w14:textId="77777777" w:rsidR="00576C48" w:rsidRPr="00C65130" w:rsidRDefault="00576C48" w:rsidP="00C65130">
      <w:pPr>
        <w:rPr>
          <w:b/>
          <w:bCs/>
          <w:sz w:val="26"/>
          <w:szCs w:val="26"/>
        </w:rPr>
        <w:sectPr w:rsidR="00576C48" w:rsidRPr="00C65130" w:rsidSect="00576C48">
          <w:pgSz w:w="16838" w:h="11906" w:orient="landscape"/>
          <w:pgMar w:top="1701" w:right="1134" w:bottom="567" w:left="1134" w:header="709" w:footer="709" w:gutter="0"/>
          <w:cols w:space="708"/>
          <w:docGrid w:linePitch="381"/>
        </w:sectPr>
      </w:pPr>
      <w:r w:rsidRPr="00C65130">
        <w:rPr>
          <w:b/>
          <w:bCs/>
          <w:sz w:val="26"/>
          <w:szCs w:val="26"/>
        </w:rPr>
        <w:br w:type="page"/>
      </w:r>
    </w:p>
    <w:bookmarkEnd w:id="4"/>
    <w:p w14:paraId="746A540D" w14:textId="77777777" w:rsidR="000B03C2" w:rsidRPr="00C65130" w:rsidRDefault="000B03C2" w:rsidP="00C65130">
      <w:pPr>
        <w:spacing w:before="240" w:after="120" w:line="240" w:lineRule="auto"/>
        <w:ind w:firstLine="709"/>
        <w:jc w:val="both"/>
        <w:rPr>
          <w:rFonts w:eastAsia="Times New Roman" w:cs="Times New Roman"/>
          <w:b/>
          <w:szCs w:val="28"/>
          <w:lang w:eastAsia="ru-RU"/>
        </w:rPr>
      </w:pPr>
      <w:r w:rsidRPr="00C65130">
        <w:rPr>
          <w:rFonts w:eastAsia="Times New Roman" w:cs="Times New Roman"/>
          <w:b/>
          <w:szCs w:val="28"/>
          <w:lang w:eastAsia="ru-RU"/>
        </w:rPr>
        <w:lastRenderedPageBreak/>
        <w:t xml:space="preserve">3. </w:t>
      </w:r>
      <w:r w:rsidRPr="00C65130">
        <w:rPr>
          <w:rFonts w:eastAsia="Times New Roman" w:cs="Times New Roman"/>
          <w:b/>
          <w:bCs/>
          <w:color w:val="000000"/>
          <w:szCs w:val="28"/>
          <w:lang w:eastAsia="uk-UA"/>
        </w:rPr>
        <w:t>Форма атестації здобувачів вищої освіти</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5"/>
        <w:gridCol w:w="6379"/>
      </w:tblGrid>
      <w:tr w:rsidR="00C2716A" w:rsidRPr="00C65130" w14:paraId="576E21A8" w14:textId="77777777" w:rsidTr="00431A2B">
        <w:trPr>
          <w:trHeight w:val="151"/>
        </w:trPr>
        <w:tc>
          <w:tcPr>
            <w:tcW w:w="2835" w:type="dxa"/>
          </w:tcPr>
          <w:p w14:paraId="1FFFE8EF" w14:textId="77777777" w:rsidR="00C2716A" w:rsidRPr="00C65130" w:rsidRDefault="00C2716A" w:rsidP="00C65130">
            <w:pPr>
              <w:ind w:left="34" w:firstLine="0"/>
              <w:rPr>
                <w:b/>
                <w:bCs/>
                <w:color w:val="000000"/>
                <w:sz w:val="24"/>
                <w:szCs w:val="24"/>
                <w:lang w:eastAsia="uk-UA"/>
              </w:rPr>
            </w:pPr>
            <w:r w:rsidRPr="00C65130">
              <w:rPr>
                <w:b/>
                <w:bCs/>
                <w:color w:val="000000"/>
                <w:sz w:val="24"/>
                <w:szCs w:val="24"/>
                <w:lang w:eastAsia="uk-UA"/>
              </w:rPr>
              <w:t xml:space="preserve">Форми атестації здобувачів вищої освіти </w:t>
            </w:r>
          </w:p>
        </w:tc>
        <w:tc>
          <w:tcPr>
            <w:tcW w:w="6379" w:type="dxa"/>
          </w:tcPr>
          <w:p w14:paraId="3797D90A" w14:textId="08DF1FD7" w:rsidR="00C2716A" w:rsidRPr="00C65130" w:rsidRDefault="002D73A4" w:rsidP="00C65130">
            <w:pPr>
              <w:widowControl w:val="0"/>
              <w:spacing w:line="322" w:lineRule="exact"/>
              <w:ind w:left="-79" w:right="20" w:firstLine="0"/>
              <w:jc w:val="both"/>
              <w:rPr>
                <w:color w:val="000000"/>
                <w:sz w:val="24"/>
                <w:szCs w:val="24"/>
                <w:lang w:eastAsia="uk-UA"/>
              </w:rPr>
            </w:pPr>
            <w:r w:rsidRPr="00C65130">
              <w:rPr>
                <w:color w:val="000000"/>
                <w:sz w:val="24"/>
                <w:szCs w:val="24"/>
                <w:lang w:eastAsia="uk-UA"/>
              </w:rPr>
              <w:t>Атестація здобувачів вищої освіти проводиться у вигляді публічного захисту кваліфікаційної роботи.</w:t>
            </w:r>
          </w:p>
        </w:tc>
      </w:tr>
      <w:tr w:rsidR="00C2716A" w:rsidRPr="00C65130" w14:paraId="6564194A" w14:textId="77777777" w:rsidTr="00431A2B">
        <w:trPr>
          <w:trHeight w:val="151"/>
        </w:trPr>
        <w:tc>
          <w:tcPr>
            <w:tcW w:w="2835" w:type="dxa"/>
          </w:tcPr>
          <w:p w14:paraId="370E1FBF" w14:textId="04C80CBB" w:rsidR="00C2716A" w:rsidRPr="00C65130" w:rsidRDefault="00C2716A" w:rsidP="00C65130">
            <w:pPr>
              <w:ind w:left="34" w:firstLine="0"/>
              <w:rPr>
                <w:b/>
                <w:bCs/>
                <w:color w:val="000000"/>
                <w:sz w:val="24"/>
                <w:szCs w:val="24"/>
                <w:lang w:eastAsia="uk-UA"/>
              </w:rPr>
            </w:pPr>
            <w:r w:rsidRPr="00C65130">
              <w:rPr>
                <w:b/>
                <w:bCs/>
                <w:color w:val="000000"/>
                <w:sz w:val="24"/>
                <w:szCs w:val="24"/>
                <w:lang w:eastAsia="uk-UA"/>
              </w:rPr>
              <w:t>Вимоги до єдиного державного кваліфікаційного іспиту (за наявності)</w:t>
            </w:r>
          </w:p>
        </w:tc>
        <w:tc>
          <w:tcPr>
            <w:tcW w:w="6379" w:type="dxa"/>
          </w:tcPr>
          <w:p w14:paraId="33E4A393" w14:textId="0EDECB91" w:rsidR="00C2716A" w:rsidRPr="00C65130" w:rsidRDefault="002D73A4" w:rsidP="00C65130">
            <w:pPr>
              <w:widowControl w:val="0"/>
              <w:spacing w:line="322" w:lineRule="exact"/>
              <w:ind w:left="-79" w:right="20" w:firstLine="0"/>
              <w:jc w:val="both"/>
              <w:rPr>
                <w:rFonts w:cs="Times New Roman"/>
                <w:bCs/>
                <w:iCs/>
                <w:color w:val="000000"/>
                <w:sz w:val="24"/>
                <w:szCs w:val="24"/>
                <w:lang w:eastAsia="uk-UA"/>
              </w:rPr>
            </w:pPr>
            <w:r w:rsidRPr="00C65130">
              <w:rPr>
                <w:rFonts w:cs="Times New Roman"/>
                <w:bCs/>
                <w:iCs/>
                <w:color w:val="000000"/>
                <w:sz w:val="24"/>
                <w:szCs w:val="24"/>
                <w:lang w:eastAsia="uk-UA"/>
              </w:rPr>
              <w:t>-</w:t>
            </w:r>
          </w:p>
        </w:tc>
      </w:tr>
      <w:tr w:rsidR="002D73A4" w:rsidRPr="00C65130" w14:paraId="21A44877" w14:textId="77777777" w:rsidTr="00431A2B">
        <w:trPr>
          <w:trHeight w:val="151"/>
        </w:trPr>
        <w:tc>
          <w:tcPr>
            <w:tcW w:w="2835" w:type="dxa"/>
          </w:tcPr>
          <w:p w14:paraId="4C2B1262" w14:textId="39BC870B" w:rsidR="002D73A4" w:rsidRPr="00C65130" w:rsidRDefault="002D73A4" w:rsidP="00C65130">
            <w:pPr>
              <w:ind w:left="34" w:firstLine="0"/>
              <w:rPr>
                <w:b/>
                <w:bCs/>
                <w:color w:val="000000"/>
                <w:sz w:val="24"/>
                <w:szCs w:val="24"/>
                <w:lang w:eastAsia="uk-UA"/>
              </w:rPr>
            </w:pPr>
            <w:r w:rsidRPr="00C65130">
              <w:rPr>
                <w:b/>
                <w:bCs/>
                <w:color w:val="000000"/>
                <w:sz w:val="24"/>
                <w:szCs w:val="24"/>
                <w:lang w:eastAsia="uk-UA"/>
              </w:rPr>
              <w:t xml:space="preserve">Вимоги до кваліфікаційної роботи (за наявності) </w:t>
            </w:r>
          </w:p>
        </w:tc>
        <w:tc>
          <w:tcPr>
            <w:tcW w:w="6379" w:type="dxa"/>
          </w:tcPr>
          <w:p w14:paraId="31234913" w14:textId="77777777" w:rsidR="002D73A4" w:rsidRPr="00C65130" w:rsidRDefault="002D73A4" w:rsidP="00C65130">
            <w:pPr>
              <w:widowControl w:val="0"/>
              <w:spacing w:line="322" w:lineRule="exact"/>
              <w:ind w:left="-79" w:right="20" w:firstLine="0"/>
              <w:jc w:val="both"/>
              <w:rPr>
                <w:rFonts w:cs="Times New Roman"/>
                <w:bCs/>
                <w:iCs/>
                <w:color w:val="000000"/>
                <w:sz w:val="24"/>
                <w:szCs w:val="24"/>
                <w:lang w:eastAsia="uk-UA"/>
              </w:rPr>
            </w:pPr>
            <w:r w:rsidRPr="00C65130">
              <w:rPr>
                <w:rFonts w:cs="Times New Roman"/>
                <w:bCs/>
                <w:iCs/>
                <w:color w:val="000000"/>
                <w:sz w:val="24"/>
                <w:szCs w:val="24"/>
                <w:lang w:eastAsia="uk-UA"/>
              </w:rPr>
              <w:t>Кваліфікаційна робота повинна демонструвати відповідність набутих інтегральної та спеціальних (фахових) компетентностей випускників цьому Стандарту та вимогам освітньої програми. Кваліфікаційна робота на кваліфікаційний рівень магістр науковець повинна відрізнятися науковою новизною та глибоким аналізом наукової проблеми обраного напрямку досліджень. Завдання кваліфікаційної роботи полягають у перевірці здатності студентів до самостійної наукової і практичної діяльності і виявлення рівня їх підготовки у відповідності до спеціальності 132 «Матеріалознавство».</w:t>
            </w:r>
          </w:p>
          <w:p w14:paraId="31B7350C" w14:textId="77777777" w:rsidR="002D73A4" w:rsidRPr="00C65130" w:rsidRDefault="002D73A4" w:rsidP="00C65130">
            <w:pPr>
              <w:widowControl w:val="0"/>
              <w:spacing w:line="322" w:lineRule="exact"/>
              <w:ind w:left="-79" w:right="20" w:firstLine="0"/>
              <w:jc w:val="both"/>
              <w:rPr>
                <w:rFonts w:cs="Times New Roman"/>
                <w:bCs/>
                <w:iCs/>
                <w:color w:val="000000"/>
                <w:sz w:val="24"/>
                <w:szCs w:val="24"/>
                <w:lang w:eastAsia="uk-UA"/>
              </w:rPr>
            </w:pPr>
            <w:r w:rsidRPr="00C65130">
              <w:rPr>
                <w:rFonts w:cs="Times New Roman"/>
                <w:bCs/>
                <w:iCs/>
                <w:color w:val="000000"/>
                <w:sz w:val="24"/>
                <w:szCs w:val="24"/>
                <w:lang w:eastAsia="uk-UA"/>
              </w:rPr>
              <w:t>Тематика кваліфікаційних робіт повинна бути сформулювала відповідно до одного з наступних напрямків досліджень:</w:t>
            </w:r>
          </w:p>
          <w:p w14:paraId="5C7ACA59" w14:textId="77777777" w:rsidR="002D73A4" w:rsidRPr="00C65130" w:rsidRDefault="002D73A4" w:rsidP="00C65130">
            <w:pPr>
              <w:widowControl w:val="0"/>
              <w:spacing w:line="322" w:lineRule="exact"/>
              <w:ind w:left="-79" w:right="20" w:firstLine="0"/>
              <w:jc w:val="both"/>
              <w:rPr>
                <w:rFonts w:cs="Times New Roman"/>
                <w:bCs/>
                <w:iCs/>
                <w:color w:val="000000"/>
                <w:sz w:val="24"/>
                <w:szCs w:val="24"/>
                <w:lang w:eastAsia="uk-UA"/>
              </w:rPr>
            </w:pPr>
            <w:r w:rsidRPr="00C65130">
              <w:rPr>
                <w:rFonts w:cs="Times New Roman"/>
                <w:bCs/>
                <w:iCs/>
                <w:color w:val="000000"/>
                <w:sz w:val="24"/>
                <w:szCs w:val="24"/>
                <w:lang w:eastAsia="uk-UA"/>
              </w:rPr>
              <w:t>1.</w:t>
            </w:r>
            <w:r w:rsidRPr="00C65130">
              <w:rPr>
                <w:rFonts w:cs="Times New Roman"/>
                <w:bCs/>
                <w:iCs/>
                <w:color w:val="000000"/>
                <w:sz w:val="24"/>
                <w:szCs w:val="24"/>
                <w:lang w:eastAsia="uk-UA"/>
              </w:rPr>
              <w:tab/>
              <w:t>Розроблення методів дослідження й оцінювання фізичних, хімічних, технологічних властивостей матеріалів, показників якості та споживчих властивостей матеріалів залежно від їх призначення.</w:t>
            </w:r>
          </w:p>
          <w:p w14:paraId="6DB1B2FD" w14:textId="2A24F1F5" w:rsidR="002D73A4" w:rsidRPr="00C65130" w:rsidRDefault="002D73A4" w:rsidP="00C65130">
            <w:pPr>
              <w:widowControl w:val="0"/>
              <w:spacing w:line="322" w:lineRule="exact"/>
              <w:ind w:left="-79" w:right="20" w:firstLine="0"/>
              <w:jc w:val="both"/>
              <w:rPr>
                <w:rFonts w:cs="Times New Roman"/>
                <w:bCs/>
                <w:iCs/>
                <w:color w:val="000000"/>
                <w:sz w:val="24"/>
                <w:szCs w:val="24"/>
                <w:lang w:eastAsia="uk-UA"/>
              </w:rPr>
            </w:pPr>
            <w:r w:rsidRPr="00C65130">
              <w:rPr>
                <w:rFonts w:cs="Times New Roman"/>
                <w:bCs/>
                <w:iCs/>
                <w:color w:val="000000"/>
                <w:sz w:val="24"/>
                <w:szCs w:val="24"/>
                <w:lang w:eastAsia="uk-UA"/>
              </w:rPr>
              <w:t>2.</w:t>
            </w:r>
            <w:r w:rsidRPr="00C65130">
              <w:rPr>
                <w:rFonts w:cs="Times New Roman"/>
                <w:bCs/>
                <w:iCs/>
                <w:color w:val="000000"/>
                <w:sz w:val="24"/>
                <w:szCs w:val="24"/>
                <w:lang w:eastAsia="uk-UA"/>
              </w:rPr>
              <w:tab/>
              <w:t>Встановлення закономірностей зв'язку між  показниками різних властивостей матеріалів.</w:t>
            </w:r>
          </w:p>
          <w:p w14:paraId="552C7B03" w14:textId="77777777" w:rsidR="002D73A4" w:rsidRPr="00C65130" w:rsidRDefault="002D73A4" w:rsidP="00C65130">
            <w:pPr>
              <w:widowControl w:val="0"/>
              <w:spacing w:line="322" w:lineRule="exact"/>
              <w:ind w:left="-79" w:right="20" w:firstLine="0"/>
              <w:jc w:val="both"/>
              <w:rPr>
                <w:rFonts w:cs="Times New Roman"/>
                <w:bCs/>
                <w:iCs/>
                <w:color w:val="000000"/>
                <w:sz w:val="24"/>
                <w:szCs w:val="24"/>
                <w:lang w:eastAsia="uk-UA"/>
              </w:rPr>
            </w:pPr>
            <w:r w:rsidRPr="00C65130">
              <w:rPr>
                <w:rFonts w:cs="Times New Roman"/>
                <w:bCs/>
                <w:iCs/>
                <w:color w:val="000000"/>
                <w:sz w:val="24"/>
                <w:szCs w:val="24"/>
                <w:lang w:eastAsia="uk-UA"/>
              </w:rPr>
              <w:t>3.</w:t>
            </w:r>
            <w:r w:rsidRPr="00C65130">
              <w:rPr>
                <w:rFonts w:cs="Times New Roman"/>
                <w:bCs/>
                <w:iCs/>
                <w:color w:val="000000"/>
                <w:sz w:val="24"/>
                <w:szCs w:val="24"/>
                <w:lang w:eastAsia="uk-UA"/>
              </w:rPr>
              <w:tab/>
              <w:t xml:space="preserve">Конструкційні та технологічні матеріали на основі металів, полі-мерів і неорганічних </w:t>
            </w:r>
            <w:proofErr w:type="spellStart"/>
            <w:r w:rsidRPr="00C65130">
              <w:rPr>
                <w:rFonts w:cs="Times New Roman"/>
                <w:bCs/>
                <w:iCs/>
                <w:color w:val="000000"/>
                <w:sz w:val="24"/>
                <w:szCs w:val="24"/>
                <w:lang w:eastAsia="uk-UA"/>
              </w:rPr>
              <w:t>сполук</w:t>
            </w:r>
            <w:proofErr w:type="spellEnd"/>
            <w:r w:rsidRPr="00C65130">
              <w:rPr>
                <w:rFonts w:cs="Times New Roman"/>
                <w:bCs/>
                <w:iCs/>
                <w:color w:val="000000"/>
                <w:sz w:val="24"/>
                <w:szCs w:val="24"/>
                <w:lang w:eastAsia="uk-UA"/>
              </w:rPr>
              <w:t>.</w:t>
            </w:r>
          </w:p>
          <w:p w14:paraId="2677F988" w14:textId="77777777" w:rsidR="002D73A4" w:rsidRPr="00C65130" w:rsidRDefault="002D73A4" w:rsidP="00C65130">
            <w:pPr>
              <w:widowControl w:val="0"/>
              <w:spacing w:line="322" w:lineRule="exact"/>
              <w:ind w:left="-79" w:right="20" w:firstLine="0"/>
              <w:jc w:val="both"/>
              <w:rPr>
                <w:rFonts w:cs="Times New Roman"/>
                <w:bCs/>
                <w:iCs/>
                <w:color w:val="000000"/>
                <w:sz w:val="24"/>
                <w:szCs w:val="24"/>
                <w:lang w:eastAsia="uk-UA"/>
              </w:rPr>
            </w:pPr>
            <w:r w:rsidRPr="00C65130">
              <w:rPr>
                <w:rFonts w:cs="Times New Roman"/>
                <w:bCs/>
                <w:iCs/>
                <w:color w:val="000000"/>
                <w:sz w:val="24"/>
                <w:szCs w:val="24"/>
                <w:lang w:eastAsia="uk-UA"/>
              </w:rPr>
              <w:t>4.</w:t>
            </w:r>
            <w:r w:rsidRPr="00C65130">
              <w:rPr>
                <w:rFonts w:cs="Times New Roman"/>
                <w:bCs/>
                <w:iCs/>
                <w:color w:val="000000"/>
                <w:sz w:val="24"/>
                <w:szCs w:val="24"/>
                <w:lang w:eastAsia="uk-UA"/>
              </w:rPr>
              <w:tab/>
              <w:t>Композити з полімерною, металевою чи керамічною матрицею, градієнтні та комбіновані матеріали конструкційного та технологічного призначення.</w:t>
            </w:r>
          </w:p>
          <w:p w14:paraId="63ACAF45" w14:textId="77777777" w:rsidR="002D73A4" w:rsidRPr="00C65130" w:rsidRDefault="002D73A4" w:rsidP="00C65130">
            <w:pPr>
              <w:widowControl w:val="0"/>
              <w:spacing w:line="322" w:lineRule="exact"/>
              <w:ind w:left="-79" w:right="20" w:firstLine="0"/>
              <w:jc w:val="both"/>
              <w:rPr>
                <w:rFonts w:cs="Times New Roman"/>
                <w:bCs/>
                <w:iCs/>
                <w:color w:val="000000"/>
                <w:sz w:val="24"/>
                <w:szCs w:val="24"/>
                <w:lang w:eastAsia="uk-UA"/>
              </w:rPr>
            </w:pPr>
            <w:r w:rsidRPr="00C65130">
              <w:rPr>
                <w:rFonts w:cs="Times New Roman"/>
                <w:bCs/>
                <w:iCs/>
                <w:color w:val="000000"/>
                <w:sz w:val="24"/>
                <w:szCs w:val="24"/>
                <w:lang w:eastAsia="uk-UA"/>
              </w:rPr>
              <w:t>5.</w:t>
            </w:r>
            <w:r w:rsidRPr="00C65130">
              <w:rPr>
                <w:rFonts w:cs="Times New Roman"/>
                <w:bCs/>
                <w:iCs/>
                <w:color w:val="000000"/>
                <w:sz w:val="24"/>
                <w:szCs w:val="24"/>
                <w:lang w:eastAsia="uk-UA"/>
              </w:rPr>
              <w:tab/>
              <w:t>Технічні, технологічні і захисні покриття конструкційних та технологічних матеріалів.</w:t>
            </w:r>
          </w:p>
          <w:p w14:paraId="72CCD43D" w14:textId="024C06DA" w:rsidR="002D73A4" w:rsidRPr="00C65130" w:rsidRDefault="002D73A4" w:rsidP="00C65130">
            <w:pPr>
              <w:widowControl w:val="0"/>
              <w:spacing w:line="322" w:lineRule="exact"/>
              <w:ind w:left="-79" w:right="20" w:firstLine="0"/>
              <w:jc w:val="both"/>
              <w:rPr>
                <w:rFonts w:cs="Times New Roman"/>
                <w:bCs/>
                <w:iCs/>
                <w:color w:val="000000"/>
                <w:sz w:val="24"/>
                <w:szCs w:val="24"/>
                <w:lang w:eastAsia="uk-UA"/>
              </w:rPr>
            </w:pPr>
            <w:r w:rsidRPr="00C65130">
              <w:rPr>
                <w:rFonts w:cs="Times New Roman"/>
                <w:bCs/>
                <w:iCs/>
                <w:color w:val="000000"/>
                <w:sz w:val="24"/>
                <w:szCs w:val="24"/>
                <w:lang w:eastAsia="uk-UA"/>
              </w:rPr>
              <w:t>6.</w:t>
            </w:r>
            <w:r w:rsidRPr="00C65130">
              <w:rPr>
                <w:rFonts w:cs="Times New Roman"/>
                <w:bCs/>
                <w:iCs/>
                <w:color w:val="000000"/>
                <w:sz w:val="24"/>
                <w:szCs w:val="24"/>
                <w:lang w:eastAsia="uk-UA"/>
              </w:rPr>
              <w:tab/>
              <w:t>Засоби з'єднання матеріалів у вузлах і деталях конструкцій і виробів.</w:t>
            </w:r>
          </w:p>
          <w:p w14:paraId="36F710C3" w14:textId="666315E6" w:rsidR="002D73A4" w:rsidRPr="00C65130" w:rsidRDefault="002D73A4" w:rsidP="00C65130">
            <w:pPr>
              <w:widowControl w:val="0"/>
              <w:spacing w:line="322" w:lineRule="exact"/>
              <w:ind w:left="-79" w:right="20" w:firstLine="0"/>
              <w:jc w:val="both"/>
              <w:rPr>
                <w:rFonts w:cs="Times New Roman"/>
                <w:bCs/>
                <w:iCs/>
                <w:color w:val="000000"/>
                <w:sz w:val="24"/>
                <w:szCs w:val="24"/>
                <w:lang w:eastAsia="uk-UA"/>
              </w:rPr>
            </w:pPr>
            <w:r w:rsidRPr="00C65130">
              <w:rPr>
                <w:rFonts w:cs="Times New Roman"/>
                <w:bCs/>
                <w:iCs/>
                <w:color w:val="000000"/>
                <w:sz w:val="24"/>
                <w:szCs w:val="24"/>
                <w:lang w:eastAsia="uk-UA"/>
              </w:rPr>
              <w:t>7.</w:t>
            </w:r>
            <w:r w:rsidRPr="00C65130">
              <w:rPr>
                <w:rFonts w:cs="Times New Roman"/>
                <w:bCs/>
                <w:iCs/>
                <w:color w:val="000000"/>
                <w:sz w:val="24"/>
                <w:szCs w:val="24"/>
                <w:lang w:eastAsia="uk-UA"/>
              </w:rPr>
              <w:tab/>
              <w:t>Фізичні та фізико-хімічні явища в об'ємі, робочому шарі і на поверхні деталей та вузлів із різних матеріалів у процесі експлуатації.</w:t>
            </w:r>
          </w:p>
          <w:p w14:paraId="3F4AD232" w14:textId="77777777" w:rsidR="002D73A4" w:rsidRPr="00C65130" w:rsidRDefault="002D73A4" w:rsidP="00C65130">
            <w:pPr>
              <w:widowControl w:val="0"/>
              <w:spacing w:line="322" w:lineRule="exact"/>
              <w:ind w:left="-79" w:right="20" w:firstLine="0"/>
              <w:jc w:val="both"/>
              <w:rPr>
                <w:rFonts w:cs="Times New Roman"/>
                <w:bCs/>
                <w:iCs/>
                <w:color w:val="000000"/>
                <w:sz w:val="24"/>
                <w:szCs w:val="24"/>
                <w:lang w:eastAsia="uk-UA"/>
              </w:rPr>
            </w:pPr>
            <w:r w:rsidRPr="00C65130">
              <w:rPr>
                <w:rFonts w:cs="Times New Roman"/>
                <w:bCs/>
                <w:iCs/>
                <w:color w:val="000000"/>
                <w:sz w:val="24"/>
                <w:szCs w:val="24"/>
                <w:lang w:eastAsia="uk-UA"/>
              </w:rPr>
              <w:t>Пошук принципів і шляхів створення нових прогресивних матеріалів.</w:t>
            </w:r>
          </w:p>
          <w:p w14:paraId="346E9B56" w14:textId="77777777" w:rsidR="002D73A4" w:rsidRPr="00C65130" w:rsidRDefault="002D73A4" w:rsidP="00C65130">
            <w:pPr>
              <w:widowControl w:val="0"/>
              <w:spacing w:line="322" w:lineRule="exact"/>
              <w:ind w:left="-79" w:right="20" w:firstLine="0"/>
              <w:jc w:val="both"/>
              <w:rPr>
                <w:rFonts w:cs="Times New Roman"/>
                <w:bCs/>
                <w:iCs/>
                <w:color w:val="000000"/>
                <w:sz w:val="24"/>
                <w:szCs w:val="24"/>
                <w:lang w:eastAsia="uk-UA"/>
              </w:rPr>
            </w:pPr>
            <w:r w:rsidRPr="00C65130">
              <w:rPr>
                <w:rFonts w:cs="Times New Roman"/>
                <w:bCs/>
                <w:iCs/>
                <w:color w:val="000000"/>
                <w:sz w:val="24"/>
                <w:szCs w:val="24"/>
                <w:lang w:eastAsia="uk-UA"/>
              </w:rPr>
              <w:t xml:space="preserve">Кваліфікаційна робота не повинна містити академічного плагіату, фабрикації та фальсифікації. Кваліфікаційна </w:t>
            </w:r>
            <w:r w:rsidRPr="00C65130">
              <w:rPr>
                <w:rFonts w:cs="Times New Roman"/>
                <w:bCs/>
                <w:iCs/>
                <w:color w:val="000000"/>
                <w:sz w:val="24"/>
                <w:szCs w:val="24"/>
                <w:lang w:eastAsia="uk-UA"/>
              </w:rPr>
              <w:lastRenderedPageBreak/>
              <w:t>робота підлягає обов'язковій перевірці на академічний плагіат.</w:t>
            </w:r>
          </w:p>
          <w:p w14:paraId="6A8F9717" w14:textId="1249FD8C" w:rsidR="002D73A4" w:rsidRPr="00C65130" w:rsidRDefault="002D73A4" w:rsidP="00C65130">
            <w:pPr>
              <w:ind w:firstLine="10"/>
              <w:jc w:val="both"/>
              <w:rPr>
                <w:color w:val="000000"/>
                <w:sz w:val="24"/>
                <w:szCs w:val="24"/>
                <w:lang w:eastAsia="uk-UA"/>
              </w:rPr>
            </w:pPr>
            <w:r w:rsidRPr="00C65130">
              <w:rPr>
                <w:rFonts w:cs="Times New Roman"/>
                <w:bCs/>
                <w:iCs/>
                <w:color w:val="000000"/>
                <w:sz w:val="24"/>
                <w:szCs w:val="24"/>
                <w:lang w:eastAsia="uk-UA"/>
              </w:rPr>
              <w:t>Кваліфікаційна робота має бути оприлюднена шляхом розміщення в репозиторії академії.</w:t>
            </w:r>
          </w:p>
        </w:tc>
      </w:tr>
      <w:tr w:rsidR="002D73A4" w:rsidRPr="00C65130" w14:paraId="25015216" w14:textId="77777777" w:rsidTr="00431A2B">
        <w:trPr>
          <w:trHeight w:val="151"/>
        </w:trPr>
        <w:tc>
          <w:tcPr>
            <w:tcW w:w="2835" w:type="dxa"/>
          </w:tcPr>
          <w:p w14:paraId="630FDE8D" w14:textId="109588BE" w:rsidR="002D73A4" w:rsidRPr="00C65130" w:rsidRDefault="002D73A4" w:rsidP="00C65130">
            <w:pPr>
              <w:ind w:left="34" w:firstLine="0"/>
              <w:rPr>
                <w:b/>
                <w:bCs/>
                <w:color w:val="000000"/>
                <w:sz w:val="24"/>
                <w:szCs w:val="24"/>
                <w:lang w:eastAsia="uk-UA"/>
              </w:rPr>
            </w:pPr>
            <w:r w:rsidRPr="00C65130">
              <w:rPr>
                <w:b/>
                <w:bCs/>
                <w:color w:val="000000"/>
                <w:sz w:val="24"/>
                <w:szCs w:val="24"/>
                <w:lang w:eastAsia="uk-UA"/>
              </w:rPr>
              <w:lastRenderedPageBreak/>
              <w:t>Вимоги до атестаційного екзамену (за наявності)</w:t>
            </w:r>
          </w:p>
        </w:tc>
        <w:tc>
          <w:tcPr>
            <w:tcW w:w="6379" w:type="dxa"/>
          </w:tcPr>
          <w:p w14:paraId="72D9B4FD" w14:textId="2A11FB34" w:rsidR="002D73A4" w:rsidRPr="00C65130" w:rsidRDefault="002D73A4" w:rsidP="00C65130">
            <w:pPr>
              <w:ind w:firstLine="10"/>
              <w:jc w:val="both"/>
              <w:rPr>
                <w:color w:val="000000"/>
                <w:sz w:val="24"/>
                <w:szCs w:val="24"/>
                <w:lang w:eastAsia="uk-UA"/>
              </w:rPr>
            </w:pPr>
            <w:r w:rsidRPr="00C65130">
              <w:rPr>
                <w:color w:val="000000"/>
                <w:sz w:val="24"/>
                <w:szCs w:val="24"/>
                <w:lang w:eastAsia="uk-UA"/>
              </w:rPr>
              <w:t>-</w:t>
            </w:r>
          </w:p>
        </w:tc>
      </w:tr>
      <w:tr w:rsidR="002D73A4" w:rsidRPr="00C65130" w14:paraId="5061949D" w14:textId="77777777" w:rsidTr="00431A2B">
        <w:trPr>
          <w:trHeight w:val="151"/>
        </w:trPr>
        <w:tc>
          <w:tcPr>
            <w:tcW w:w="2835" w:type="dxa"/>
          </w:tcPr>
          <w:p w14:paraId="367CCFCD" w14:textId="77777777" w:rsidR="002D73A4" w:rsidRPr="00C65130" w:rsidRDefault="002D73A4" w:rsidP="00C65130">
            <w:pPr>
              <w:ind w:left="34" w:firstLine="0"/>
              <w:rPr>
                <w:b/>
                <w:bCs/>
                <w:color w:val="000000"/>
                <w:sz w:val="24"/>
                <w:szCs w:val="24"/>
                <w:lang w:eastAsia="uk-UA"/>
              </w:rPr>
            </w:pPr>
            <w:r w:rsidRPr="00C65130">
              <w:rPr>
                <w:b/>
                <w:bCs/>
                <w:color w:val="000000"/>
                <w:sz w:val="24"/>
                <w:szCs w:val="24"/>
                <w:lang w:eastAsia="uk-UA"/>
              </w:rPr>
              <w:t>Документи, які отримує випускник</w:t>
            </w:r>
          </w:p>
        </w:tc>
        <w:tc>
          <w:tcPr>
            <w:tcW w:w="6379" w:type="dxa"/>
          </w:tcPr>
          <w:p w14:paraId="6D3CCBC1" w14:textId="2722B6AA" w:rsidR="002D73A4" w:rsidRPr="00C65130" w:rsidRDefault="002D73A4" w:rsidP="00C65130">
            <w:pPr>
              <w:ind w:firstLine="10"/>
              <w:jc w:val="both"/>
              <w:rPr>
                <w:color w:val="000000"/>
                <w:sz w:val="24"/>
                <w:szCs w:val="24"/>
                <w:lang w:eastAsia="uk-UA"/>
              </w:rPr>
            </w:pPr>
            <w:r w:rsidRPr="00C65130">
              <w:rPr>
                <w:color w:val="000000"/>
                <w:sz w:val="24"/>
                <w:szCs w:val="24"/>
                <w:lang w:eastAsia="uk-UA"/>
              </w:rPr>
              <w:t>Здобувач вищої освіти отримує документ встановленого зразка про присудження ступеня магістра із присвоєнням  кваліфікації магістр з матеріалознавства.</w:t>
            </w:r>
          </w:p>
        </w:tc>
      </w:tr>
    </w:tbl>
    <w:p w14:paraId="61606F74" w14:textId="77777777" w:rsidR="00707C73" w:rsidRPr="00C65130" w:rsidRDefault="00707C73" w:rsidP="00C65130">
      <w:pPr>
        <w:widowControl w:val="0"/>
        <w:spacing w:line="322" w:lineRule="exact"/>
        <w:ind w:right="20" w:firstLine="709"/>
        <w:jc w:val="both"/>
        <w:rPr>
          <w:rFonts w:eastAsia="Times New Roman" w:cs="Times New Roman"/>
          <w:bCs/>
          <w:i/>
          <w:iCs/>
          <w:color w:val="000000"/>
          <w:szCs w:val="28"/>
          <w:lang w:eastAsia="uk-UA"/>
        </w:rPr>
      </w:pPr>
    </w:p>
    <w:p w14:paraId="4BA09B44" w14:textId="63CA2625" w:rsidR="00707C73" w:rsidRPr="00C65130" w:rsidRDefault="00707C73" w:rsidP="00C65130">
      <w:pPr>
        <w:widowControl w:val="0"/>
        <w:spacing w:line="322" w:lineRule="exact"/>
        <w:ind w:right="20" w:firstLine="709"/>
        <w:jc w:val="both"/>
        <w:rPr>
          <w:rFonts w:eastAsia="Times New Roman" w:cs="Times New Roman"/>
          <w:bCs/>
          <w:iCs/>
          <w:color w:val="000000"/>
          <w:szCs w:val="28"/>
          <w:lang w:eastAsia="uk-UA"/>
        </w:rPr>
      </w:pPr>
      <w:r w:rsidRPr="00C65130">
        <w:rPr>
          <w:rFonts w:eastAsia="Times New Roman" w:cs="Times New Roman"/>
          <w:bCs/>
          <w:iCs/>
          <w:color w:val="000000"/>
          <w:szCs w:val="28"/>
          <w:lang w:eastAsia="uk-UA"/>
        </w:rPr>
        <w:br w:type="page"/>
      </w:r>
    </w:p>
    <w:p w14:paraId="546A83D4" w14:textId="77777777" w:rsidR="00F0718B" w:rsidRPr="00C65130" w:rsidRDefault="00F0718B" w:rsidP="00C65130">
      <w:pPr>
        <w:widowControl w:val="0"/>
        <w:spacing w:before="240" w:after="120" w:line="240" w:lineRule="auto"/>
        <w:ind w:firstLine="709"/>
        <w:jc w:val="both"/>
        <w:rPr>
          <w:rFonts w:eastAsia="Times New Roman" w:cs="Times New Roman"/>
          <w:b/>
          <w:bCs/>
          <w:color w:val="000000"/>
          <w:szCs w:val="28"/>
          <w:lang w:eastAsia="uk-UA"/>
        </w:rPr>
        <w:sectPr w:rsidR="00F0718B" w:rsidRPr="00C65130" w:rsidSect="00576C48">
          <w:pgSz w:w="11906" w:h="16838"/>
          <w:pgMar w:top="1134" w:right="1701" w:bottom="1134" w:left="567" w:header="709" w:footer="709" w:gutter="0"/>
          <w:cols w:space="708"/>
          <w:docGrid w:linePitch="381"/>
        </w:sectPr>
      </w:pPr>
    </w:p>
    <w:p w14:paraId="672C5AA6" w14:textId="3A83268B" w:rsidR="000B03C2" w:rsidRPr="00C65130" w:rsidRDefault="000B03C2" w:rsidP="00C65130">
      <w:pPr>
        <w:widowControl w:val="0"/>
        <w:spacing w:before="240" w:after="120" w:line="240" w:lineRule="auto"/>
        <w:ind w:firstLine="709"/>
        <w:jc w:val="both"/>
        <w:rPr>
          <w:rFonts w:eastAsia="Times New Roman" w:cs="Times New Roman"/>
          <w:b/>
          <w:bCs/>
          <w:color w:val="000000"/>
          <w:szCs w:val="28"/>
          <w:lang w:eastAsia="uk-UA"/>
        </w:rPr>
      </w:pPr>
      <w:r w:rsidRPr="00C65130">
        <w:rPr>
          <w:rFonts w:eastAsia="Times New Roman" w:cs="Times New Roman"/>
          <w:b/>
          <w:bCs/>
          <w:color w:val="000000"/>
          <w:szCs w:val="28"/>
          <w:lang w:eastAsia="uk-UA"/>
        </w:rPr>
        <w:lastRenderedPageBreak/>
        <w:t>4. Матриця відповідності програмних компетентностей компонентам освітньої програми</w:t>
      </w:r>
    </w:p>
    <w:p w14:paraId="506AECB2" w14:textId="77777777" w:rsidR="00576C48" w:rsidRPr="00C65130" w:rsidRDefault="00576C48" w:rsidP="00C65130">
      <w:pPr>
        <w:spacing w:before="1"/>
        <w:jc w:val="center"/>
        <w:rPr>
          <w:b/>
          <w:sz w:val="16"/>
          <w:szCs w:val="16"/>
        </w:rPr>
      </w:pPr>
    </w:p>
    <w:tbl>
      <w:tblPr>
        <w:tblW w:w="14742" w:type="dxa"/>
        <w:tblInd w:w="5" w:type="dxa"/>
        <w:tblLayout w:type="fixed"/>
        <w:tblCellMar>
          <w:left w:w="0" w:type="dxa"/>
          <w:right w:w="0" w:type="dxa"/>
        </w:tblCellMar>
        <w:tblLook w:val="01E0" w:firstRow="1" w:lastRow="1" w:firstColumn="1" w:lastColumn="1" w:noHBand="0" w:noVBand="0"/>
      </w:tblPr>
      <w:tblGrid>
        <w:gridCol w:w="1983"/>
        <w:gridCol w:w="3826"/>
        <w:gridCol w:w="3248"/>
        <w:gridCol w:w="12"/>
        <w:gridCol w:w="2697"/>
        <w:gridCol w:w="2976"/>
      </w:tblGrid>
      <w:tr w:rsidR="00576C48" w:rsidRPr="00C65130" w14:paraId="6B5E4C99" w14:textId="77777777" w:rsidTr="00C65130">
        <w:trPr>
          <w:trHeight w:hRule="exact" w:val="775"/>
          <w:tblHeader/>
        </w:trPr>
        <w:tc>
          <w:tcPr>
            <w:tcW w:w="1983" w:type="dxa"/>
            <w:tcBorders>
              <w:top w:val="single" w:sz="4" w:space="0" w:color="000000"/>
              <w:left w:val="single" w:sz="4" w:space="0" w:color="000000"/>
              <w:bottom w:val="single" w:sz="4" w:space="0" w:color="000000"/>
              <w:right w:val="single" w:sz="4" w:space="0" w:color="000000"/>
            </w:tcBorders>
            <w:vAlign w:val="center"/>
          </w:tcPr>
          <w:p w14:paraId="310736F7" w14:textId="77777777" w:rsidR="00576C48" w:rsidRPr="00C65130" w:rsidRDefault="00576C48" w:rsidP="00C65130">
            <w:pPr>
              <w:pStyle w:val="TableParagraph"/>
              <w:spacing w:line="260" w:lineRule="exact"/>
              <w:ind w:firstLine="1"/>
              <w:jc w:val="center"/>
            </w:pPr>
            <w:r w:rsidRPr="00C65130">
              <w:rPr>
                <w:b/>
                <w:bCs/>
                <w:spacing w:val="-1"/>
              </w:rPr>
              <w:t>Класифікація компетентностей</w:t>
            </w:r>
            <w:r w:rsidRPr="00C65130">
              <w:rPr>
                <w:b/>
                <w:bCs/>
                <w:spacing w:val="-2"/>
              </w:rPr>
              <w:t xml:space="preserve"> за </w:t>
            </w:r>
            <w:r w:rsidRPr="00C65130">
              <w:rPr>
                <w:b/>
                <w:bCs/>
                <w:spacing w:val="-1"/>
              </w:rPr>
              <w:t>НРК</w:t>
            </w:r>
          </w:p>
        </w:tc>
        <w:tc>
          <w:tcPr>
            <w:tcW w:w="3826" w:type="dxa"/>
            <w:tcBorders>
              <w:top w:val="single" w:sz="4" w:space="0" w:color="000000"/>
              <w:left w:val="single" w:sz="4" w:space="0" w:color="000000"/>
              <w:bottom w:val="single" w:sz="4" w:space="0" w:color="000000"/>
              <w:right w:val="single" w:sz="4" w:space="0" w:color="000000"/>
            </w:tcBorders>
            <w:vAlign w:val="center"/>
          </w:tcPr>
          <w:p w14:paraId="7CD47473" w14:textId="77777777" w:rsidR="00576C48" w:rsidRPr="00C65130" w:rsidRDefault="00576C48" w:rsidP="00C65130">
            <w:pPr>
              <w:pStyle w:val="TableParagraph"/>
              <w:spacing w:line="260" w:lineRule="exact"/>
              <w:jc w:val="center"/>
            </w:pPr>
            <w:r w:rsidRPr="00C65130">
              <w:rPr>
                <w:b/>
                <w:bCs/>
                <w:spacing w:val="-1"/>
              </w:rPr>
              <w:t>Знання</w:t>
            </w:r>
          </w:p>
        </w:tc>
        <w:tc>
          <w:tcPr>
            <w:tcW w:w="3260" w:type="dxa"/>
            <w:gridSpan w:val="2"/>
            <w:tcBorders>
              <w:top w:val="single" w:sz="4" w:space="0" w:color="000000"/>
              <w:left w:val="single" w:sz="4" w:space="0" w:color="000000"/>
              <w:bottom w:val="single" w:sz="4" w:space="0" w:color="000000"/>
              <w:right w:val="single" w:sz="4" w:space="0" w:color="000000"/>
            </w:tcBorders>
            <w:vAlign w:val="center"/>
          </w:tcPr>
          <w:p w14:paraId="7D844DFE" w14:textId="77777777" w:rsidR="00576C48" w:rsidRPr="00C65130" w:rsidRDefault="00576C48" w:rsidP="00C65130">
            <w:pPr>
              <w:pStyle w:val="TableParagraph"/>
              <w:spacing w:line="260" w:lineRule="exact"/>
              <w:jc w:val="center"/>
            </w:pPr>
            <w:r w:rsidRPr="00C65130">
              <w:rPr>
                <w:b/>
                <w:bCs/>
                <w:spacing w:val="-1"/>
              </w:rPr>
              <w:t>Уміння</w:t>
            </w:r>
          </w:p>
        </w:tc>
        <w:tc>
          <w:tcPr>
            <w:tcW w:w="2697" w:type="dxa"/>
            <w:tcBorders>
              <w:top w:val="single" w:sz="4" w:space="0" w:color="000000"/>
              <w:left w:val="single" w:sz="4" w:space="0" w:color="000000"/>
              <w:bottom w:val="single" w:sz="4" w:space="0" w:color="000000"/>
              <w:right w:val="single" w:sz="4" w:space="0" w:color="000000"/>
            </w:tcBorders>
            <w:vAlign w:val="center"/>
          </w:tcPr>
          <w:p w14:paraId="57B110F8" w14:textId="77777777" w:rsidR="00576C48" w:rsidRPr="00C65130" w:rsidRDefault="00576C48" w:rsidP="00C65130">
            <w:pPr>
              <w:pStyle w:val="TableParagraph"/>
              <w:spacing w:line="260" w:lineRule="exact"/>
              <w:jc w:val="center"/>
            </w:pPr>
            <w:r w:rsidRPr="00C65130">
              <w:rPr>
                <w:b/>
                <w:bCs/>
                <w:spacing w:val="-1"/>
              </w:rPr>
              <w:t>Комунікація</w:t>
            </w:r>
          </w:p>
        </w:tc>
        <w:tc>
          <w:tcPr>
            <w:tcW w:w="2976" w:type="dxa"/>
            <w:tcBorders>
              <w:top w:val="single" w:sz="4" w:space="0" w:color="000000"/>
              <w:left w:val="single" w:sz="4" w:space="0" w:color="000000"/>
              <w:bottom w:val="single" w:sz="4" w:space="0" w:color="000000"/>
              <w:right w:val="single" w:sz="4" w:space="0" w:color="000000"/>
            </w:tcBorders>
            <w:vAlign w:val="center"/>
          </w:tcPr>
          <w:p w14:paraId="3EE4D223" w14:textId="77777777" w:rsidR="00576C48" w:rsidRPr="00C65130" w:rsidRDefault="00576C48" w:rsidP="00C65130">
            <w:pPr>
              <w:pStyle w:val="TableParagraph"/>
              <w:spacing w:line="260" w:lineRule="exact"/>
              <w:ind w:firstLine="216"/>
              <w:jc w:val="center"/>
            </w:pPr>
            <w:r w:rsidRPr="00C65130">
              <w:rPr>
                <w:b/>
                <w:bCs/>
                <w:spacing w:val="-1"/>
              </w:rPr>
              <w:t>Автономія та відповідальність</w:t>
            </w:r>
          </w:p>
        </w:tc>
      </w:tr>
      <w:tr w:rsidR="00576C48" w:rsidRPr="00C65130" w14:paraId="07297CAD" w14:textId="77777777" w:rsidTr="00C65130">
        <w:trPr>
          <w:trHeight w:val="2523"/>
          <w:tblHeader/>
        </w:trPr>
        <w:tc>
          <w:tcPr>
            <w:tcW w:w="1983" w:type="dxa"/>
            <w:tcBorders>
              <w:top w:val="single" w:sz="4" w:space="0" w:color="000000"/>
              <w:left w:val="single" w:sz="4" w:space="0" w:color="000000"/>
              <w:bottom w:val="single" w:sz="4" w:space="0" w:color="000000"/>
              <w:right w:val="single" w:sz="4" w:space="0" w:color="000000"/>
            </w:tcBorders>
          </w:tcPr>
          <w:p w14:paraId="1BAD7927" w14:textId="77777777" w:rsidR="00576C48" w:rsidRPr="00C65130" w:rsidRDefault="00576C48" w:rsidP="00C65130">
            <w:pPr>
              <w:pStyle w:val="TableParagraph"/>
              <w:spacing w:line="260" w:lineRule="exact"/>
              <w:ind w:right="46"/>
              <w:jc w:val="both"/>
              <w:rPr>
                <w:spacing w:val="-4"/>
              </w:rPr>
            </w:pPr>
          </w:p>
        </w:tc>
        <w:tc>
          <w:tcPr>
            <w:tcW w:w="3826" w:type="dxa"/>
            <w:tcBorders>
              <w:top w:val="single" w:sz="4" w:space="0" w:color="000000"/>
              <w:left w:val="single" w:sz="4" w:space="0" w:color="000000"/>
              <w:bottom w:val="single" w:sz="4" w:space="0" w:color="000000"/>
              <w:right w:val="single" w:sz="4" w:space="0" w:color="000000"/>
            </w:tcBorders>
          </w:tcPr>
          <w:p w14:paraId="690D9279" w14:textId="77777777" w:rsidR="00576C48" w:rsidRPr="00C65130" w:rsidRDefault="00576C48" w:rsidP="00C65130">
            <w:pPr>
              <w:pStyle w:val="TableParagraph"/>
              <w:spacing w:line="260" w:lineRule="exact"/>
              <w:ind w:left="66" w:right="46" w:firstLine="96"/>
              <w:rPr>
                <w:spacing w:val="-4"/>
              </w:rPr>
            </w:pPr>
            <w:proofErr w:type="spellStart"/>
            <w:r w:rsidRPr="00C65130">
              <w:rPr>
                <w:b/>
                <w:spacing w:val="-4"/>
              </w:rPr>
              <w:t>Зн</w:t>
            </w:r>
            <w:proofErr w:type="spellEnd"/>
            <w:r w:rsidRPr="00C65130">
              <w:rPr>
                <w:b/>
                <w:spacing w:val="-4"/>
              </w:rPr>
              <w:t xml:space="preserve"> 1</w:t>
            </w:r>
            <w:r w:rsidRPr="00C65130">
              <w:rPr>
                <w:spacing w:val="-4"/>
              </w:rPr>
              <w:t xml:space="preserve"> Спеціалізовані концептуальні знання, набуті у процесі навчання та/або професійної діяльності на рівні новітніх досягнень, які є оновою для оригінального мислення та інноваційної діяльності, зокрема в контексті дослідницької роботи.</w:t>
            </w:r>
          </w:p>
          <w:p w14:paraId="48B92CD5" w14:textId="77777777" w:rsidR="00576C48" w:rsidRPr="00C65130" w:rsidRDefault="00576C48" w:rsidP="00C65130">
            <w:pPr>
              <w:pStyle w:val="TableParagraph"/>
              <w:spacing w:line="260" w:lineRule="exact"/>
              <w:ind w:left="66" w:right="46" w:firstLine="96"/>
              <w:rPr>
                <w:spacing w:val="-4"/>
              </w:rPr>
            </w:pPr>
            <w:proofErr w:type="spellStart"/>
            <w:r w:rsidRPr="00C65130">
              <w:rPr>
                <w:b/>
                <w:spacing w:val="-4"/>
              </w:rPr>
              <w:t>Зн</w:t>
            </w:r>
            <w:proofErr w:type="spellEnd"/>
            <w:r w:rsidRPr="00C65130">
              <w:rPr>
                <w:b/>
                <w:spacing w:val="-4"/>
              </w:rPr>
              <w:t xml:space="preserve"> 2 </w:t>
            </w:r>
            <w:r w:rsidRPr="00C65130">
              <w:rPr>
                <w:spacing w:val="-4"/>
              </w:rPr>
              <w:t>Критичне осмислення проблем у навчанні та/або професійної діяльності та на межі предметних галузей.</w:t>
            </w:r>
          </w:p>
        </w:tc>
        <w:tc>
          <w:tcPr>
            <w:tcW w:w="3260" w:type="dxa"/>
            <w:gridSpan w:val="2"/>
            <w:tcBorders>
              <w:top w:val="single" w:sz="4" w:space="0" w:color="000000"/>
              <w:left w:val="single" w:sz="4" w:space="0" w:color="000000"/>
              <w:bottom w:val="single" w:sz="4" w:space="0" w:color="000000"/>
              <w:right w:val="single" w:sz="4" w:space="0" w:color="000000"/>
            </w:tcBorders>
          </w:tcPr>
          <w:p w14:paraId="02F9D168" w14:textId="77777777" w:rsidR="00576C48" w:rsidRPr="00C65130" w:rsidRDefault="00576C48" w:rsidP="00C65130">
            <w:pPr>
              <w:pStyle w:val="TableParagraph"/>
              <w:spacing w:line="260" w:lineRule="exact"/>
              <w:ind w:left="66" w:right="46" w:firstLine="96"/>
              <w:rPr>
                <w:spacing w:val="-4"/>
              </w:rPr>
            </w:pPr>
            <w:r w:rsidRPr="00C65130">
              <w:rPr>
                <w:b/>
                <w:spacing w:val="-4"/>
              </w:rPr>
              <w:t>Ум 1</w:t>
            </w:r>
            <w:r w:rsidRPr="00C65130">
              <w:rPr>
                <w:spacing w:val="-4"/>
              </w:rPr>
              <w:t xml:space="preserve"> Розв’язання складних задач і проблем, що потребує оновлення та інтеграції знань, часто в умовах неповної/</w:t>
            </w:r>
            <w:proofErr w:type="spellStart"/>
            <w:r w:rsidRPr="00C65130">
              <w:rPr>
                <w:spacing w:val="-4"/>
              </w:rPr>
              <w:t>недостаньої</w:t>
            </w:r>
            <w:proofErr w:type="spellEnd"/>
            <w:r w:rsidRPr="00C65130">
              <w:rPr>
                <w:spacing w:val="-4"/>
              </w:rPr>
              <w:t xml:space="preserve"> інформації та суперечливих вимог.</w:t>
            </w:r>
          </w:p>
          <w:p w14:paraId="44E33715" w14:textId="77777777" w:rsidR="00576C48" w:rsidRPr="00C65130" w:rsidRDefault="00576C48" w:rsidP="00C65130">
            <w:pPr>
              <w:pStyle w:val="TableParagraph"/>
              <w:spacing w:line="260" w:lineRule="exact"/>
              <w:ind w:left="66" w:right="46" w:firstLine="96"/>
              <w:rPr>
                <w:spacing w:val="-4"/>
              </w:rPr>
            </w:pPr>
            <w:r w:rsidRPr="00C65130">
              <w:rPr>
                <w:b/>
                <w:spacing w:val="-4"/>
              </w:rPr>
              <w:t xml:space="preserve">Ум 2 </w:t>
            </w:r>
            <w:r w:rsidRPr="00C65130">
              <w:rPr>
                <w:spacing w:val="-4"/>
              </w:rPr>
              <w:t>Провадження дослідницької та/або інноваційної діяльності.</w:t>
            </w:r>
          </w:p>
        </w:tc>
        <w:tc>
          <w:tcPr>
            <w:tcW w:w="2697" w:type="dxa"/>
            <w:tcBorders>
              <w:top w:val="single" w:sz="4" w:space="0" w:color="000000"/>
              <w:left w:val="single" w:sz="4" w:space="0" w:color="000000"/>
              <w:bottom w:val="single" w:sz="4" w:space="0" w:color="000000"/>
              <w:right w:val="single" w:sz="4" w:space="0" w:color="000000"/>
            </w:tcBorders>
          </w:tcPr>
          <w:p w14:paraId="5BC4F23A" w14:textId="77777777" w:rsidR="00576C48" w:rsidRPr="00C65130" w:rsidRDefault="00576C48" w:rsidP="00C65130">
            <w:pPr>
              <w:pStyle w:val="TableParagraph"/>
              <w:spacing w:line="260" w:lineRule="exact"/>
              <w:ind w:left="66" w:firstLine="34"/>
              <w:rPr>
                <w:spacing w:val="-4"/>
              </w:rPr>
            </w:pPr>
            <w:r w:rsidRPr="00C65130">
              <w:rPr>
                <w:b/>
                <w:spacing w:val="-4"/>
              </w:rPr>
              <w:t>К 1</w:t>
            </w:r>
            <w:r w:rsidRPr="00C65130">
              <w:rPr>
                <w:spacing w:val="-4"/>
              </w:rPr>
              <w:t xml:space="preserve"> Зрозуміле і недвозначне донесення власних висновків, а також знань, та пояснень, що їх обґрунтовують до фахівців і нефахівців, зокрема до осіб, які навчаються.</w:t>
            </w:r>
          </w:p>
          <w:p w14:paraId="2D8D847F" w14:textId="77777777" w:rsidR="00576C48" w:rsidRPr="00C65130" w:rsidRDefault="00576C48" w:rsidP="00C65130">
            <w:pPr>
              <w:pStyle w:val="TableParagraph"/>
              <w:spacing w:line="260" w:lineRule="exact"/>
              <w:ind w:left="66" w:firstLine="34"/>
              <w:rPr>
                <w:spacing w:val="-4"/>
              </w:rPr>
            </w:pPr>
            <w:r w:rsidRPr="00C65130">
              <w:rPr>
                <w:b/>
                <w:spacing w:val="-4"/>
              </w:rPr>
              <w:t xml:space="preserve">К 2 </w:t>
            </w:r>
            <w:r w:rsidRPr="00C65130">
              <w:rPr>
                <w:spacing w:val="-4"/>
              </w:rPr>
              <w:t>Використання іноземних мов у професійній діяльності.</w:t>
            </w:r>
          </w:p>
        </w:tc>
        <w:tc>
          <w:tcPr>
            <w:tcW w:w="2976" w:type="dxa"/>
            <w:tcBorders>
              <w:top w:val="single" w:sz="4" w:space="0" w:color="000000"/>
              <w:left w:val="single" w:sz="4" w:space="0" w:color="000000"/>
              <w:bottom w:val="single" w:sz="4" w:space="0" w:color="000000"/>
              <w:right w:val="single" w:sz="4" w:space="0" w:color="000000"/>
            </w:tcBorders>
          </w:tcPr>
          <w:p w14:paraId="2920C56B" w14:textId="77777777" w:rsidR="00576C48" w:rsidRPr="00C65130" w:rsidRDefault="00576C48" w:rsidP="00C65130">
            <w:pPr>
              <w:pStyle w:val="TableParagraph"/>
              <w:spacing w:line="260" w:lineRule="exact"/>
              <w:ind w:left="66" w:right="46" w:firstLine="10"/>
              <w:rPr>
                <w:spacing w:val="-4"/>
              </w:rPr>
            </w:pPr>
            <w:r w:rsidRPr="00C65130">
              <w:rPr>
                <w:b/>
                <w:spacing w:val="-4"/>
              </w:rPr>
              <w:t xml:space="preserve">АВ 1 </w:t>
            </w:r>
            <w:r w:rsidRPr="00C65130">
              <w:rPr>
                <w:spacing w:val="-4"/>
              </w:rPr>
              <w:t>Прийняття рішень у складних і непередбачуваних умовах, що потребує застосування нових підходів та прогнозування.</w:t>
            </w:r>
          </w:p>
          <w:p w14:paraId="69426612" w14:textId="77777777" w:rsidR="00576C48" w:rsidRPr="00C65130" w:rsidRDefault="00576C48" w:rsidP="00C65130">
            <w:pPr>
              <w:pStyle w:val="TableParagraph"/>
              <w:spacing w:line="260" w:lineRule="exact"/>
              <w:ind w:left="66" w:right="46" w:firstLine="10"/>
              <w:rPr>
                <w:spacing w:val="-6"/>
              </w:rPr>
            </w:pPr>
            <w:r w:rsidRPr="00C65130">
              <w:rPr>
                <w:b/>
                <w:spacing w:val="-6"/>
              </w:rPr>
              <w:t xml:space="preserve">АВ 2 </w:t>
            </w:r>
            <w:r w:rsidRPr="00C65130">
              <w:rPr>
                <w:spacing w:val="-6"/>
              </w:rPr>
              <w:t>Відповідальність та розвиток професійного знання і практик, оцінку стратегічного розвитку команди.</w:t>
            </w:r>
          </w:p>
          <w:p w14:paraId="3352B654" w14:textId="77777777" w:rsidR="00576C48" w:rsidRPr="00C65130" w:rsidRDefault="00576C48" w:rsidP="00C65130">
            <w:pPr>
              <w:pStyle w:val="TableParagraph"/>
              <w:spacing w:line="260" w:lineRule="exact"/>
              <w:ind w:left="66" w:right="46" w:firstLine="10"/>
              <w:jc w:val="both"/>
              <w:rPr>
                <w:spacing w:val="-4"/>
              </w:rPr>
            </w:pPr>
            <w:r w:rsidRPr="00C65130">
              <w:rPr>
                <w:b/>
                <w:spacing w:val="-4"/>
              </w:rPr>
              <w:t xml:space="preserve">АВ 3 </w:t>
            </w:r>
            <w:r w:rsidRPr="00C65130">
              <w:rPr>
                <w:spacing w:val="-4"/>
              </w:rPr>
              <w:t>Здатність до подальшого навчання, яке значною мірою є автономним та самостійним.</w:t>
            </w:r>
          </w:p>
        </w:tc>
      </w:tr>
      <w:tr w:rsidR="00576C48" w:rsidRPr="00C65130" w14:paraId="162198E9" w14:textId="77777777" w:rsidTr="00C65130">
        <w:trPr>
          <w:trHeight w:hRule="exact" w:val="268"/>
        </w:trPr>
        <w:tc>
          <w:tcPr>
            <w:tcW w:w="14742" w:type="dxa"/>
            <w:gridSpan w:val="6"/>
            <w:tcBorders>
              <w:top w:val="single" w:sz="4" w:space="0" w:color="000000"/>
              <w:left w:val="single" w:sz="4" w:space="0" w:color="000000"/>
              <w:bottom w:val="single" w:sz="4" w:space="0" w:color="000000"/>
              <w:right w:val="single" w:sz="4" w:space="0" w:color="000000"/>
            </w:tcBorders>
          </w:tcPr>
          <w:p w14:paraId="5DA0A940" w14:textId="77777777" w:rsidR="00576C48" w:rsidRPr="00C65130" w:rsidRDefault="00576C48" w:rsidP="00C65130">
            <w:pPr>
              <w:pStyle w:val="TableParagraph"/>
              <w:spacing w:line="260" w:lineRule="exact"/>
              <w:ind w:firstLine="96"/>
              <w:jc w:val="center"/>
              <w:rPr>
                <w:b/>
                <w:sz w:val="26"/>
                <w:szCs w:val="26"/>
              </w:rPr>
            </w:pPr>
            <w:r w:rsidRPr="00C65130">
              <w:rPr>
                <w:b/>
                <w:sz w:val="26"/>
                <w:szCs w:val="26"/>
              </w:rPr>
              <w:t>Загальні компетентності</w:t>
            </w:r>
          </w:p>
          <w:p w14:paraId="7789E320" w14:textId="77777777" w:rsidR="00576C48" w:rsidRPr="00C65130" w:rsidRDefault="00576C48" w:rsidP="00C65130">
            <w:pPr>
              <w:pStyle w:val="TableParagraph"/>
              <w:spacing w:line="260" w:lineRule="exact"/>
              <w:ind w:firstLine="96"/>
              <w:jc w:val="center"/>
              <w:rPr>
                <w:b/>
                <w:sz w:val="26"/>
                <w:szCs w:val="26"/>
              </w:rPr>
            </w:pPr>
          </w:p>
          <w:p w14:paraId="7FDB2B85" w14:textId="77777777" w:rsidR="00576C48" w:rsidRPr="00C65130" w:rsidRDefault="00576C48" w:rsidP="00C65130">
            <w:pPr>
              <w:pStyle w:val="TableParagraph"/>
              <w:spacing w:line="260" w:lineRule="exact"/>
              <w:ind w:firstLine="96"/>
              <w:jc w:val="center"/>
              <w:rPr>
                <w:spacing w:val="-1"/>
                <w:sz w:val="26"/>
                <w:szCs w:val="26"/>
              </w:rPr>
            </w:pPr>
          </w:p>
        </w:tc>
      </w:tr>
      <w:tr w:rsidR="00576C48" w:rsidRPr="00C65130" w14:paraId="76E7449D" w14:textId="77777777" w:rsidTr="00C65130">
        <w:trPr>
          <w:trHeight w:hRule="exact" w:val="277"/>
        </w:trPr>
        <w:tc>
          <w:tcPr>
            <w:tcW w:w="1983" w:type="dxa"/>
            <w:tcBorders>
              <w:top w:val="single" w:sz="4" w:space="0" w:color="000000"/>
              <w:left w:val="single" w:sz="4" w:space="0" w:color="000000"/>
              <w:bottom w:val="single" w:sz="4" w:space="0" w:color="000000"/>
              <w:right w:val="single" w:sz="4" w:space="0" w:color="000000"/>
            </w:tcBorders>
          </w:tcPr>
          <w:p w14:paraId="21F3E568" w14:textId="77777777" w:rsidR="00576C48" w:rsidRPr="00C65130" w:rsidRDefault="00576C48" w:rsidP="00C65130">
            <w:pPr>
              <w:pStyle w:val="TableParagraph"/>
              <w:spacing w:line="260" w:lineRule="exact"/>
              <w:ind w:left="66" w:right="80" w:firstLine="204"/>
              <w:rPr>
                <w:spacing w:val="-1"/>
                <w:sz w:val="26"/>
                <w:szCs w:val="26"/>
              </w:rPr>
            </w:pPr>
            <w:r w:rsidRPr="00C65130">
              <w:rPr>
                <w:spacing w:val="-1"/>
                <w:sz w:val="26"/>
                <w:szCs w:val="26"/>
              </w:rPr>
              <w:t>ЗК.01</w:t>
            </w:r>
          </w:p>
        </w:tc>
        <w:tc>
          <w:tcPr>
            <w:tcW w:w="3826" w:type="dxa"/>
            <w:tcBorders>
              <w:top w:val="single" w:sz="4" w:space="0" w:color="000000"/>
              <w:left w:val="single" w:sz="4" w:space="0" w:color="000000"/>
              <w:bottom w:val="single" w:sz="4" w:space="0" w:color="000000"/>
              <w:right w:val="single" w:sz="4" w:space="0" w:color="000000"/>
            </w:tcBorders>
            <w:vAlign w:val="center"/>
          </w:tcPr>
          <w:p w14:paraId="24B49A8E" w14:textId="77777777" w:rsidR="00576C48" w:rsidRPr="00C65130" w:rsidRDefault="00576C48" w:rsidP="00C65130">
            <w:pPr>
              <w:pStyle w:val="TableParagraph"/>
              <w:spacing w:line="260" w:lineRule="exact"/>
              <w:ind w:left="66" w:firstLine="96"/>
              <w:jc w:val="center"/>
              <w:rPr>
                <w:spacing w:val="-1"/>
                <w:sz w:val="26"/>
                <w:szCs w:val="26"/>
              </w:rPr>
            </w:pPr>
            <w:proofErr w:type="spellStart"/>
            <w:r w:rsidRPr="00C65130">
              <w:rPr>
                <w:spacing w:val="-1"/>
                <w:sz w:val="26"/>
                <w:szCs w:val="26"/>
              </w:rPr>
              <w:t>Зн</w:t>
            </w:r>
            <w:proofErr w:type="spellEnd"/>
            <w:r w:rsidRPr="00C65130">
              <w:rPr>
                <w:spacing w:val="-1"/>
                <w:sz w:val="26"/>
                <w:szCs w:val="26"/>
              </w:rPr>
              <w:t xml:space="preserve"> 2</w:t>
            </w:r>
          </w:p>
        </w:tc>
        <w:tc>
          <w:tcPr>
            <w:tcW w:w="3248" w:type="dxa"/>
            <w:tcBorders>
              <w:top w:val="single" w:sz="4" w:space="0" w:color="000000"/>
              <w:left w:val="single" w:sz="4" w:space="0" w:color="000000"/>
              <w:bottom w:val="single" w:sz="4" w:space="0" w:color="000000"/>
              <w:right w:val="single" w:sz="4" w:space="0" w:color="000000"/>
            </w:tcBorders>
            <w:vAlign w:val="center"/>
          </w:tcPr>
          <w:p w14:paraId="3F99EFE9" w14:textId="77777777" w:rsidR="00576C48" w:rsidRPr="00C65130" w:rsidRDefault="00576C48" w:rsidP="00C65130">
            <w:pPr>
              <w:pStyle w:val="TableParagraph"/>
              <w:spacing w:line="260" w:lineRule="exact"/>
              <w:ind w:firstLine="96"/>
              <w:jc w:val="center"/>
              <w:rPr>
                <w:spacing w:val="-1"/>
                <w:sz w:val="26"/>
                <w:szCs w:val="26"/>
              </w:rPr>
            </w:pPr>
          </w:p>
        </w:tc>
        <w:tc>
          <w:tcPr>
            <w:tcW w:w="2709" w:type="dxa"/>
            <w:gridSpan w:val="2"/>
            <w:tcBorders>
              <w:top w:val="single" w:sz="4" w:space="0" w:color="000000"/>
              <w:left w:val="single" w:sz="4" w:space="0" w:color="000000"/>
              <w:bottom w:val="single" w:sz="4" w:space="0" w:color="000000"/>
              <w:right w:val="single" w:sz="4" w:space="0" w:color="000000"/>
            </w:tcBorders>
            <w:vAlign w:val="center"/>
          </w:tcPr>
          <w:p w14:paraId="0F958B93" w14:textId="77777777" w:rsidR="00576C48" w:rsidRPr="00C65130" w:rsidRDefault="00576C48" w:rsidP="00C65130">
            <w:pPr>
              <w:pStyle w:val="TableParagraph"/>
              <w:spacing w:line="260" w:lineRule="exact"/>
              <w:ind w:firstLine="96"/>
              <w:jc w:val="center"/>
              <w:rPr>
                <w:spacing w:val="-1"/>
                <w:sz w:val="26"/>
                <w:szCs w:val="26"/>
              </w:rPr>
            </w:pPr>
          </w:p>
        </w:tc>
        <w:tc>
          <w:tcPr>
            <w:tcW w:w="2976" w:type="dxa"/>
            <w:tcBorders>
              <w:top w:val="single" w:sz="4" w:space="0" w:color="000000"/>
              <w:left w:val="single" w:sz="4" w:space="0" w:color="000000"/>
              <w:bottom w:val="single" w:sz="4" w:space="0" w:color="000000"/>
              <w:right w:val="single" w:sz="4" w:space="0" w:color="000000"/>
            </w:tcBorders>
            <w:vAlign w:val="center"/>
          </w:tcPr>
          <w:p w14:paraId="77183647" w14:textId="77777777" w:rsidR="00576C48" w:rsidRPr="00C65130" w:rsidRDefault="00576C48" w:rsidP="00C65130">
            <w:pPr>
              <w:pStyle w:val="TableParagraph"/>
              <w:spacing w:line="260" w:lineRule="exact"/>
              <w:ind w:firstLine="96"/>
              <w:jc w:val="center"/>
              <w:rPr>
                <w:spacing w:val="-1"/>
                <w:sz w:val="26"/>
                <w:szCs w:val="26"/>
              </w:rPr>
            </w:pPr>
            <w:r w:rsidRPr="00C65130">
              <w:rPr>
                <w:spacing w:val="-1"/>
                <w:sz w:val="26"/>
                <w:szCs w:val="26"/>
              </w:rPr>
              <w:t>АВ 1</w:t>
            </w:r>
          </w:p>
        </w:tc>
      </w:tr>
      <w:tr w:rsidR="00576C48" w:rsidRPr="00C65130" w14:paraId="16C92C9C" w14:textId="77777777" w:rsidTr="00C65130">
        <w:trPr>
          <w:trHeight w:hRule="exact" w:val="248"/>
        </w:trPr>
        <w:tc>
          <w:tcPr>
            <w:tcW w:w="1983" w:type="dxa"/>
            <w:tcBorders>
              <w:top w:val="single" w:sz="4" w:space="0" w:color="000000"/>
              <w:left w:val="single" w:sz="4" w:space="0" w:color="000000"/>
              <w:bottom w:val="single" w:sz="4" w:space="0" w:color="000000"/>
              <w:right w:val="single" w:sz="4" w:space="0" w:color="000000"/>
            </w:tcBorders>
          </w:tcPr>
          <w:p w14:paraId="214040EF" w14:textId="77777777" w:rsidR="00576C48" w:rsidRPr="00C65130" w:rsidRDefault="00576C48" w:rsidP="00C65130">
            <w:pPr>
              <w:pStyle w:val="TableParagraph"/>
              <w:spacing w:line="260" w:lineRule="exact"/>
              <w:ind w:left="66" w:right="80" w:firstLine="204"/>
              <w:rPr>
                <w:spacing w:val="-1"/>
                <w:sz w:val="26"/>
                <w:szCs w:val="26"/>
              </w:rPr>
            </w:pPr>
            <w:r w:rsidRPr="00C65130">
              <w:rPr>
                <w:spacing w:val="-1"/>
                <w:sz w:val="26"/>
                <w:szCs w:val="26"/>
              </w:rPr>
              <w:t>ЗК.02</w:t>
            </w:r>
          </w:p>
        </w:tc>
        <w:tc>
          <w:tcPr>
            <w:tcW w:w="3826" w:type="dxa"/>
            <w:tcBorders>
              <w:top w:val="single" w:sz="4" w:space="0" w:color="000000"/>
              <w:left w:val="single" w:sz="4" w:space="0" w:color="000000"/>
              <w:bottom w:val="single" w:sz="4" w:space="0" w:color="000000"/>
              <w:right w:val="single" w:sz="4" w:space="0" w:color="000000"/>
            </w:tcBorders>
            <w:vAlign w:val="center"/>
          </w:tcPr>
          <w:p w14:paraId="3907DB14" w14:textId="77777777" w:rsidR="00576C48" w:rsidRPr="00C65130" w:rsidRDefault="00576C48" w:rsidP="00C65130">
            <w:pPr>
              <w:pStyle w:val="TableParagraph"/>
              <w:spacing w:line="260" w:lineRule="exact"/>
              <w:ind w:left="66" w:firstLine="96"/>
              <w:jc w:val="center"/>
              <w:rPr>
                <w:spacing w:val="-1"/>
                <w:sz w:val="26"/>
                <w:szCs w:val="26"/>
              </w:rPr>
            </w:pPr>
          </w:p>
        </w:tc>
        <w:tc>
          <w:tcPr>
            <w:tcW w:w="3248" w:type="dxa"/>
            <w:tcBorders>
              <w:top w:val="single" w:sz="4" w:space="0" w:color="000000"/>
              <w:left w:val="single" w:sz="4" w:space="0" w:color="000000"/>
              <w:bottom w:val="single" w:sz="4" w:space="0" w:color="000000"/>
              <w:right w:val="single" w:sz="4" w:space="0" w:color="000000"/>
            </w:tcBorders>
            <w:vAlign w:val="center"/>
          </w:tcPr>
          <w:p w14:paraId="7D6C6853" w14:textId="77777777" w:rsidR="00576C48" w:rsidRPr="00C65130" w:rsidRDefault="00576C48" w:rsidP="00C65130">
            <w:pPr>
              <w:pStyle w:val="TableParagraph"/>
              <w:spacing w:line="260" w:lineRule="exact"/>
              <w:ind w:firstLine="96"/>
              <w:jc w:val="center"/>
              <w:rPr>
                <w:spacing w:val="-1"/>
                <w:sz w:val="26"/>
                <w:szCs w:val="26"/>
              </w:rPr>
            </w:pPr>
            <w:r w:rsidRPr="00C65130">
              <w:rPr>
                <w:spacing w:val="-1"/>
                <w:sz w:val="26"/>
                <w:szCs w:val="26"/>
              </w:rPr>
              <w:t>Ум 2</w:t>
            </w:r>
          </w:p>
        </w:tc>
        <w:tc>
          <w:tcPr>
            <w:tcW w:w="2709" w:type="dxa"/>
            <w:gridSpan w:val="2"/>
            <w:tcBorders>
              <w:top w:val="single" w:sz="4" w:space="0" w:color="000000"/>
              <w:left w:val="single" w:sz="4" w:space="0" w:color="000000"/>
              <w:bottom w:val="single" w:sz="4" w:space="0" w:color="000000"/>
              <w:right w:val="single" w:sz="4" w:space="0" w:color="000000"/>
            </w:tcBorders>
            <w:vAlign w:val="center"/>
          </w:tcPr>
          <w:p w14:paraId="42EB4518" w14:textId="77777777" w:rsidR="00576C48" w:rsidRPr="00C65130" w:rsidRDefault="00576C48" w:rsidP="00C65130">
            <w:pPr>
              <w:pStyle w:val="TableParagraph"/>
              <w:spacing w:line="260" w:lineRule="exact"/>
              <w:ind w:firstLine="96"/>
              <w:jc w:val="center"/>
              <w:rPr>
                <w:spacing w:val="-1"/>
                <w:sz w:val="26"/>
                <w:szCs w:val="26"/>
              </w:rPr>
            </w:pPr>
          </w:p>
        </w:tc>
        <w:tc>
          <w:tcPr>
            <w:tcW w:w="2976" w:type="dxa"/>
            <w:tcBorders>
              <w:top w:val="single" w:sz="4" w:space="0" w:color="000000"/>
              <w:left w:val="single" w:sz="4" w:space="0" w:color="000000"/>
              <w:bottom w:val="single" w:sz="4" w:space="0" w:color="000000"/>
              <w:right w:val="single" w:sz="4" w:space="0" w:color="000000"/>
            </w:tcBorders>
            <w:vAlign w:val="center"/>
          </w:tcPr>
          <w:p w14:paraId="56C676D2" w14:textId="77777777" w:rsidR="00576C48" w:rsidRPr="00C65130" w:rsidRDefault="00576C48" w:rsidP="00C65130">
            <w:pPr>
              <w:pStyle w:val="TableParagraph"/>
              <w:spacing w:line="260" w:lineRule="exact"/>
              <w:ind w:firstLine="96"/>
              <w:jc w:val="center"/>
              <w:rPr>
                <w:spacing w:val="-1"/>
                <w:sz w:val="26"/>
                <w:szCs w:val="26"/>
              </w:rPr>
            </w:pPr>
            <w:r w:rsidRPr="00C65130">
              <w:rPr>
                <w:spacing w:val="-1"/>
                <w:sz w:val="26"/>
                <w:szCs w:val="26"/>
              </w:rPr>
              <w:t>АВ 1</w:t>
            </w:r>
          </w:p>
        </w:tc>
      </w:tr>
      <w:tr w:rsidR="00576C48" w:rsidRPr="00C65130" w14:paraId="10E94436" w14:textId="77777777" w:rsidTr="00C65130">
        <w:trPr>
          <w:trHeight w:hRule="exact" w:val="297"/>
        </w:trPr>
        <w:tc>
          <w:tcPr>
            <w:tcW w:w="1983" w:type="dxa"/>
            <w:tcBorders>
              <w:top w:val="single" w:sz="4" w:space="0" w:color="000000"/>
              <w:left w:val="single" w:sz="4" w:space="0" w:color="000000"/>
              <w:bottom w:val="single" w:sz="4" w:space="0" w:color="000000"/>
              <w:right w:val="single" w:sz="4" w:space="0" w:color="000000"/>
            </w:tcBorders>
          </w:tcPr>
          <w:p w14:paraId="3EC119BD" w14:textId="77777777" w:rsidR="00576C48" w:rsidRPr="00C65130" w:rsidRDefault="00576C48" w:rsidP="00C65130">
            <w:pPr>
              <w:pStyle w:val="TableParagraph"/>
              <w:spacing w:line="260" w:lineRule="exact"/>
              <w:ind w:left="66" w:right="80" w:firstLine="204"/>
              <w:rPr>
                <w:spacing w:val="-1"/>
                <w:sz w:val="26"/>
                <w:szCs w:val="26"/>
              </w:rPr>
            </w:pPr>
            <w:r w:rsidRPr="00C65130">
              <w:rPr>
                <w:spacing w:val="-1"/>
                <w:sz w:val="26"/>
                <w:szCs w:val="26"/>
              </w:rPr>
              <w:t>ЗК.03</w:t>
            </w:r>
          </w:p>
        </w:tc>
        <w:tc>
          <w:tcPr>
            <w:tcW w:w="3826" w:type="dxa"/>
            <w:tcBorders>
              <w:top w:val="single" w:sz="4" w:space="0" w:color="000000"/>
              <w:left w:val="single" w:sz="4" w:space="0" w:color="000000"/>
              <w:bottom w:val="single" w:sz="4" w:space="0" w:color="000000"/>
              <w:right w:val="single" w:sz="4" w:space="0" w:color="000000"/>
            </w:tcBorders>
            <w:vAlign w:val="center"/>
          </w:tcPr>
          <w:p w14:paraId="110542ED" w14:textId="77777777" w:rsidR="00576C48" w:rsidRPr="00C65130" w:rsidRDefault="00576C48" w:rsidP="00C65130">
            <w:pPr>
              <w:pStyle w:val="TableParagraph"/>
              <w:spacing w:line="260" w:lineRule="exact"/>
              <w:ind w:left="66" w:firstLine="96"/>
              <w:jc w:val="center"/>
              <w:rPr>
                <w:spacing w:val="-1"/>
                <w:sz w:val="26"/>
                <w:szCs w:val="26"/>
              </w:rPr>
            </w:pPr>
            <w:proofErr w:type="spellStart"/>
            <w:r w:rsidRPr="00C65130">
              <w:rPr>
                <w:spacing w:val="-1"/>
                <w:sz w:val="26"/>
                <w:szCs w:val="26"/>
              </w:rPr>
              <w:t>Зн</w:t>
            </w:r>
            <w:proofErr w:type="spellEnd"/>
            <w:r w:rsidRPr="00C65130">
              <w:rPr>
                <w:spacing w:val="-1"/>
                <w:sz w:val="26"/>
                <w:szCs w:val="26"/>
              </w:rPr>
              <w:t xml:space="preserve"> 2</w:t>
            </w:r>
          </w:p>
        </w:tc>
        <w:tc>
          <w:tcPr>
            <w:tcW w:w="3248" w:type="dxa"/>
            <w:tcBorders>
              <w:top w:val="single" w:sz="4" w:space="0" w:color="000000"/>
              <w:left w:val="single" w:sz="4" w:space="0" w:color="000000"/>
              <w:bottom w:val="single" w:sz="4" w:space="0" w:color="000000"/>
              <w:right w:val="single" w:sz="4" w:space="0" w:color="000000"/>
            </w:tcBorders>
            <w:vAlign w:val="center"/>
          </w:tcPr>
          <w:p w14:paraId="11E53AB8" w14:textId="77777777" w:rsidR="00576C48" w:rsidRPr="00C65130" w:rsidRDefault="00576C48" w:rsidP="00C65130">
            <w:pPr>
              <w:pStyle w:val="TableParagraph"/>
              <w:spacing w:line="260" w:lineRule="exact"/>
              <w:ind w:firstLine="96"/>
              <w:jc w:val="center"/>
              <w:rPr>
                <w:spacing w:val="-1"/>
                <w:sz w:val="26"/>
                <w:szCs w:val="26"/>
              </w:rPr>
            </w:pPr>
          </w:p>
        </w:tc>
        <w:tc>
          <w:tcPr>
            <w:tcW w:w="2709" w:type="dxa"/>
            <w:gridSpan w:val="2"/>
            <w:tcBorders>
              <w:top w:val="single" w:sz="4" w:space="0" w:color="000000"/>
              <w:left w:val="single" w:sz="4" w:space="0" w:color="000000"/>
              <w:bottom w:val="single" w:sz="4" w:space="0" w:color="000000"/>
              <w:right w:val="single" w:sz="4" w:space="0" w:color="000000"/>
            </w:tcBorders>
            <w:vAlign w:val="center"/>
          </w:tcPr>
          <w:p w14:paraId="220A564C" w14:textId="77777777" w:rsidR="00576C48" w:rsidRPr="00C65130" w:rsidRDefault="00576C48" w:rsidP="00C65130">
            <w:pPr>
              <w:pStyle w:val="TableParagraph"/>
              <w:spacing w:line="260" w:lineRule="exact"/>
              <w:ind w:firstLine="96"/>
              <w:jc w:val="center"/>
              <w:rPr>
                <w:spacing w:val="-1"/>
                <w:sz w:val="26"/>
                <w:szCs w:val="26"/>
              </w:rPr>
            </w:pPr>
            <w:r w:rsidRPr="00C65130">
              <w:rPr>
                <w:spacing w:val="-1"/>
                <w:sz w:val="26"/>
                <w:szCs w:val="26"/>
              </w:rPr>
              <w:t>К 1</w:t>
            </w:r>
          </w:p>
        </w:tc>
        <w:tc>
          <w:tcPr>
            <w:tcW w:w="2976" w:type="dxa"/>
            <w:tcBorders>
              <w:top w:val="single" w:sz="4" w:space="0" w:color="000000"/>
              <w:left w:val="single" w:sz="4" w:space="0" w:color="000000"/>
              <w:bottom w:val="single" w:sz="4" w:space="0" w:color="000000"/>
              <w:right w:val="single" w:sz="4" w:space="0" w:color="000000"/>
            </w:tcBorders>
            <w:vAlign w:val="center"/>
          </w:tcPr>
          <w:p w14:paraId="019D76F5" w14:textId="77777777" w:rsidR="00576C48" w:rsidRPr="00C65130" w:rsidRDefault="00576C48" w:rsidP="00C65130">
            <w:pPr>
              <w:pStyle w:val="TableParagraph"/>
              <w:spacing w:line="260" w:lineRule="exact"/>
              <w:ind w:firstLine="96"/>
              <w:jc w:val="center"/>
              <w:rPr>
                <w:spacing w:val="-1"/>
                <w:sz w:val="26"/>
                <w:szCs w:val="26"/>
              </w:rPr>
            </w:pPr>
            <w:r w:rsidRPr="00C65130">
              <w:rPr>
                <w:spacing w:val="-1"/>
                <w:sz w:val="26"/>
                <w:szCs w:val="26"/>
              </w:rPr>
              <w:t>АВ 2</w:t>
            </w:r>
          </w:p>
        </w:tc>
      </w:tr>
      <w:tr w:rsidR="00576C48" w:rsidRPr="00C65130" w14:paraId="59923E7E" w14:textId="77777777" w:rsidTr="00C65130">
        <w:trPr>
          <w:trHeight w:hRule="exact" w:val="290"/>
        </w:trPr>
        <w:tc>
          <w:tcPr>
            <w:tcW w:w="1983" w:type="dxa"/>
            <w:tcBorders>
              <w:top w:val="single" w:sz="4" w:space="0" w:color="000000"/>
              <w:left w:val="single" w:sz="4" w:space="0" w:color="000000"/>
              <w:bottom w:val="single" w:sz="4" w:space="0" w:color="000000"/>
              <w:right w:val="single" w:sz="4" w:space="0" w:color="000000"/>
            </w:tcBorders>
          </w:tcPr>
          <w:p w14:paraId="5FEA8FBA" w14:textId="77777777" w:rsidR="00576C48" w:rsidRPr="00C65130" w:rsidRDefault="00576C48" w:rsidP="00C65130">
            <w:pPr>
              <w:pStyle w:val="TableParagraph"/>
              <w:spacing w:line="260" w:lineRule="exact"/>
              <w:ind w:left="66" w:right="80" w:firstLine="204"/>
              <w:rPr>
                <w:spacing w:val="-1"/>
                <w:sz w:val="26"/>
                <w:szCs w:val="26"/>
              </w:rPr>
            </w:pPr>
            <w:r w:rsidRPr="00C65130">
              <w:rPr>
                <w:spacing w:val="-1"/>
                <w:sz w:val="26"/>
                <w:szCs w:val="26"/>
              </w:rPr>
              <w:t>ЗК.04</w:t>
            </w:r>
          </w:p>
        </w:tc>
        <w:tc>
          <w:tcPr>
            <w:tcW w:w="3826" w:type="dxa"/>
            <w:tcBorders>
              <w:top w:val="single" w:sz="4" w:space="0" w:color="000000"/>
              <w:left w:val="single" w:sz="4" w:space="0" w:color="000000"/>
              <w:bottom w:val="single" w:sz="4" w:space="0" w:color="000000"/>
              <w:right w:val="single" w:sz="4" w:space="0" w:color="000000"/>
            </w:tcBorders>
            <w:vAlign w:val="center"/>
          </w:tcPr>
          <w:p w14:paraId="4498BC2F" w14:textId="77777777" w:rsidR="00576C48" w:rsidRPr="00C65130" w:rsidRDefault="00576C48" w:rsidP="00C65130">
            <w:pPr>
              <w:pStyle w:val="TableParagraph"/>
              <w:spacing w:line="260" w:lineRule="exact"/>
              <w:ind w:left="66" w:firstLine="96"/>
              <w:jc w:val="center"/>
              <w:rPr>
                <w:spacing w:val="-1"/>
                <w:sz w:val="26"/>
                <w:szCs w:val="26"/>
              </w:rPr>
            </w:pPr>
          </w:p>
        </w:tc>
        <w:tc>
          <w:tcPr>
            <w:tcW w:w="3248" w:type="dxa"/>
            <w:tcBorders>
              <w:top w:val="single" w:sz="4" w:space="0" w:color="000000"/>
              <w:left w:val="single" w:sz="4" w:space="0" w:color="000000"/>
              <w:bottom w:val="single" w:sz="4" w:space="0" w:color="000000"/>
              <w:right w:val="single" w:sz="4" w:space="0" w:color="000000"/>
            </w:tcBorders>
            <w:vAlign w:val="center"/>
          </w:tcPr>
          <w:p w14:paraId="32781E8F" w14:textId="77777777" w:rsidR="00576C48" w:rsidRPr="00C65130" w:rsidRDefault="00576C48" w:rsidP="00C65130">
            <w:pPr>
              <w:pStyle w:val="TableParagraph"/>
              <w:spacing w:line="260" w:lineRule="exact"/>
              <w:ind w:firstLine="96"/>
              <w:jc w:val="center"/>
              <w:rPr>
                <w:spacing w:val="-1"/>
                <w:sz w:val="26"/>
                <w:szCs w:val="26"/>
              </w:rPr>
            </w:pPr>
          </w:p>
        </w:tc>
        <w:tc>
          <w:tcPr>
            <w:tcW w:w="2709" w:type="dxa"/>
            <w:gridSpan w:val="2"/>
            <w:tcBorders>
              <w:top w:val="single" w:sz="4" w:space="0" w:color="000000"/>
              <w:left w:val="single" w:sz="4" w:space="0" w:color="000000"/>
              <w:bottom w:val="single" w:sz="4" w:space="0" w:color="000000"/>
              <w:right w:val="single" w:sz="4" w:space="0" w:color="000000"/>
            </w:tcBorders>
            <w:vAlign w:val="center"/>
          </w:tcPr>
          <w:p w14:paraId="4539125D" w14:textId="77777777" w:rsidR="00576C48" w:rsidRPr="00C65130" w:rsidRDefault="00576C48" w:rsidP="00C65130">
            <w:pPr>
              <w:pStyle w:val="TableParagraph"/>
              <w:spacing w:line="260" w:lineRule="exact"/>
              <w:ind w:firstLine="96"/>
              <w:jc w:val="center"/>
              <w:rPr>
                <w:spacing w:val="-1"/>
                <w:sz w:val="26"/>
                <w:szCs w:val="26"/>
              </w:rPr>
            </w:pPr>
            <w:r w:rsidRPr="00C65130">
              <w:rPr>
                <w:spacing w:val="-1"/>
                <w:sz w:val="26"/>
                <w:szCs w:val="26"/>
              </w:rPr>
              <w:t>К 2</w:t>
            </w:r>
          </w:p>
        </w:tc>
        <w:tc>
          <w:tcPr>
            <w:tcW w:w="2976" w:type="dxa"/>
            <w:tcBorders>
              <w:top w:val="single" w:sz="4" w:space="0" w:color="000000"/>
              <w:left w:val="single" w:sz="4" w:space="0" w:color="000000"/>
              <w:bottom w:val="single" w:sz="4" w:space="0" w:color="000000"/>
              <w:right w:val="single" w:sz="4" w:space="0" w:color="000000"/>
            </w:tcBorders>
            <w:vAlign w:val="center"/>
          </w:tcPr>
          <w:p w14:paraId="39825F63" w14:textId="77777777" w:rsidR="00576C48" w:rsidRPr="00C65130" w:rsidRDefault="00576C48" w:rsidP="00C65130">
            <w:pPr>
              <w:pStyle w:val="TableParagraph"/>
              <w:spacing w:line="260" w:lineRule="exact"/>
              <w:ind w:firstLine="96"/>
              <w:jc w:val="center"/>
              <w:rPr>
                <w:spacing w:val="-1"/>
                <w:sz w:val="26"/>
                <w:szCs w:val="26"/>
              </w:rPr>
            </w:pPr>
          </w:p>
        </w:tc>
      </w:tr>
      <w:tr w:rsidR="00576C48" w:rsidRPr="00C65130" w14:paraId="420C7675" w14:textId="77777777" w:rsidTr="00C65130">
        <w:trPr>
          <w:trHeight w:hRule="exact" w:val="283"/>
        </w:trPr>
        <w:tc>
          <w:tcPr>
            <w:tcW w:w="1983" w:type="dxa"/>
            <w:tcBorders>
              <w:top w:val="single" w:sz="4" w:space="0" w:color="000000"/>
              <w:left w:val="single" w:sz="4" w:space="0" w:color="000000"/>
              <w:bottom w:val="single" w:sz="4" w:space="0" w:color="000000"/>
              <w:right w:val="single" w:sz="4" w:space="0" w:color="000000"/>
            </w:tcBorders>
          </w:tcPr>
          <w:p w14:paraId="5A744655" w14:textId="77777777" w:rsidR="00576C48" w:rsidRPr="00C65130" w:rsidRDefault="00576C48" w:rsidP="00C65130">
            <w:pPr>
              <w:pStyle w:val="TableParagraph"/>
              <w:spacing w:line="260" w:lineRule="exact"/>
              <w:ind w:left="66" w:right="80" w:firstLine="204"/>
              <w:rPr>
                <w:spacing w:val="-1"/>
                <w:sz w:val="26"/>
                <w:szCs w:val="26"/>
              </w:rPr>
            </w:pPr>
            <w:r w:rsidRPr="00C65130">
              <w:rPr>
                <w:spacing w:val="-1"/>
                <w:sz w:val="26"/>
                <w:szCs w:val="26"/>
              </w:rPr>
              <w:t>ЗК.05</w:t>
            </w:r>
          </w:p>
        </w:tc>
        <w:tc>
          <w:tcPr>
            <w:tcW w:w="3826" w:type="dxa"/>
            <w:tcBorders>
              <w:top w:val="single" w:sz="4" w:space="0" w:color="000000"/>
              <w:left w:val="single" w:sz="4" w:space="0" w:color="000000"/>
              <w:bottom w:val="single" w:sz="4" w:space="0" w:color="000000"/>
              <w:right w:val="single" w:sz="4" w:space="0" w:color="000000"/>
            </w:tcBorders>
            <w:vAlign w:val="center"/>
          </w:tcPr>
          <w:p w14:paraId="39BB0D8F" w14:textId="77777777" w:rsidR="00576C48" w:rsidRPr="00C65130" w:rsidRDefault="00576C48" w:rsidP="00C65130">
            <w:pPr>
              <w:pStyle w:val="TableParagraph"/>
              <w:spacing w:line="260" w:lineRule="exact"/>
              <w:ind w:left="66" w:firstLine="96"/>
              <w:jc w:val="center"/>
              <w:rPr>
                <w:spacing w:val="-1"/>
                <w:sz w:val="26"/>
                <w:szCs w:val="26"/>
              </w:rPr>
            </w:pPr>
          </w:p>
        </w:tc>
        <w:tc>
          <w:tcPr>
            <w:tcW w:w="3248" w:type="dxa"/>
            <w:tcBorders>
              <w:top w:val="single" w:sz="4" w:space="0" w:color="000000"/>
              <w:left w:val="single" w:sz="4" w:space="0" w:color="000000"/>
              <w:bottom w:val="single" w:sz="4" w:space="0" w:color="000000"/>
              <w:right w:val="single" w:sz="4" w:space="0" w:color="000000"/>
            </w:tcBorders>
            <w:vAlign w:val="center"/>
          </w:tcPr>
          <w:p w14:paraId="58040941" w14:textId="77777777" w:rsidR="00576C48" w:rsidRPr="00C65130" w:rsidRDefault="00576C48" w:rsidP="00C65130">
            <w:pPr>
              <w:pStyle w:val="TableParagraph"/>
              <w:spacing w:line="260" w:lineRule="exact"/>
              <w:ind w:firstLine="96"/>
              <w:jc w:val="center"/>
              <w:rPr>
                <w:spacing w:val="-1"/>
                <w:sz w:val="26"/>
                <w:szCs w:val="26"/>
              </w:rPr>
            </w:pPr>
          </w:p>
        </w:tc>
        <w:tc>
          <w:tcPr>
            <w:tcW w:w="2709" w:type="dxa"/>
            <w:gridSpan w:val="2"/>
            <w:tcBorders>
              <w:top w:val="single" w:sz="4" w:space="0" w:color="000000"/>
              <w:left w:val="single" w:sz="4" w:space="0" w:color="000000"/>
              <w:bottom w:val="single" w:sz="4" w:space="0" w:color="000000"/>
              <w:right w:val="single" w:sz="4" w:space="0" w:color="000000"/>
            </w:tcBorders>
            <w:vAlign w:val="center"/>
          </w:tcPr>
          <w:p w14:paraId="2DE3E871" w14:textId="77777777" w:rsidR="00576C48" w:rsidRPr="00C65130" w:rsidRDefault="00576C48" w:rsidP="00C65130">
            <w:pPr>
              <w:pStyle w:val="TableParagraph"/>
              <w:spacing w:line="260" w:lineRule="exact"/>
              <w:ind w:firstLine="96"/>
              <w:jc w:val="center"/>
              <w:rPr>
                <w:spacing w:val="-1"/>
                <w:sz w:val="26"/>
                <w:szCs w:val="26"/>
              </w:rPr>
            </w:pPr>
          </w:p>
        </w:tc>
        <w:tc>
          <w:tcPr>
            <w:tcW w:w="2976" w:type="dxa"/>
            <w:tcBorders>
              <w:top w:val="single" w:sz="4" w:space="0" w:color="000000"/>
              <w:left w:val="single" w:sz="4" w:space="0" w:color="000000"/>
              <w:bottom w:val="single" w:sz="4" w:space="0" w:color="000000"/>
              <w:right w:val="single" w:sz="4" w:space="0" w:color="000000"/>
            </w:tcBorders>
            <w:vAlign w:val="center"/>
          </w:tcPr>
          <w:p w14:paraId="1B590B1F" w14:textId="77777777" w:rsidR="00576C48" w:rsidRPr="00C65130" w:rsidRDefault="00576C48" w:rsidP="00C65130">
            <w:pPr>
              <w:pStyle w:val="TableParagraph"/>
              <w:spacing w:line="260" w:lineRule="exact"/>
              <w:ind w:firstLine="96"/>
              <w:jc w:val="center"/>
              <w:rPr>
                <w:spacing w:val="-1"/>
                <w:sz w:val="26"/>
                <w:szCs w:val="26"/>
              </w:rPr>
            </w:pPr>
            <w:r w:rsidRPr="00C65130">
              <w:rPr>
                <w:spacing w:val="-1"/>
                <w:sz w:val="26"/>
                <w:szCs w:val="26"/>
              </w:rPr>
              <w:t>АВ 3</w:t>
            </w:r>
          </w:p>
        </w:tc>
      </w:tr>
      <w:tr w:rsidR="00576C48" w:rsidRPr="00C65130" w14:paraId="7A0A393B" w14:textId="77777777" w:rsidTr="00C65130">
        <w:trPr>
          <w:trHeight w:hRule="exact" w:val="278"/>
        </w:trPr>
        <w:tc>
          <w:tcPr>
            <w:tcW w:w="1983" w:type="dxa"/>
            <w:tcBorders>
              <w:top w:val="single" w:sz="4" w:space="0" w:color="000000"/>
              <w:left w:val="single" w:sz="4" w:space="0" w:color="000000"/>
              <w:bottom w:val="single" w:sz="4" w:space="0" w:color="000000"/>
              <w:right w:val="single" w:sz="4" w:space="0" w:color="000000"/>
            </w:tcBorders>
          </w:tcPr>
          <w:p w14:paraId="73294A4E" w14:textId="77777777" w:rsidR="00576C48" w:rsidRPr="00C65130" w:rsidRDefault="00576C48" w:rsidP="00C65130">
            <w:pPr>
              <w:pStyle w:val="TableParagraph"/>
              <w:spacing w:line="260" w:lineRule="exact"/>
              <w:ind w:left="66" w:right="80" w:firstLine="204"/>
              <w:rPr>
                <w:spacing w:val="-1"/>
                <w:sz w:val="26"/>
                <w:szCs w:val="26"/>
              </w:rPr>
            </w:pPr>
            <w:r w:rsidRPr="00C65130">
              <w:rPr>
                <w:spacing w:val="-1"/>
                <w:sz w:val="26"/>
                <w:szCs w:val="26"/>
              </w:rPr>
              <w:t>ЗК.06</w:t>
            </w:r>
          </w:p>
        </w:tc>
        <w:tc>
          <w:tcPr>
            <w:tcW w:w="3826" w:type="dxa"/>
            <w:tcBorders>
              <w:top w:val="single" w:sz="4" w:space="0" w:color="000000"/>
              <w:left w:val="single" w:sz="4" w:space="0" w:color="000000"/>
              <w:bottom w:val="single" w:sz="4" w:space="0" w:color="000000"/>
              <w:right w:val="single" w:sz="4" w:space="0" w:color="000000"/>
            </w:tcBorders>
            <w:vAlign w:val="center"/>
          </w:tcPr>
          <w:p w14:paraId="12149072" w14:textId="77777777" w:rsidR="00576C48" w:rsidRPr="00C65130" w:rsidRDefault="00576C48" w:rsidP="00C65130">
            <w:pPr>
              <w:pStyle w:val="TableParagraph"/>
              <w:spacing w:line="260" w:lineRule="exact"/>
              <w:ind w:left="66" w:firstLine="96"/>
              <w:jc w:val="center"/>
              <w:rPr>
                <w:spacing w:val="-1"/>
                <w:sz w:val="26"/>
                <w:szCs w:val="26"/>
              </w:rPr>
            </w:pPr>
          </w:p>
        </w:tc>
        <w:tc>
          <w:tcPr>
            <w:tcW w:w="3248" w:type="dxa"/>
            <w:tcBorders>
              <w:top w:val="single" w:sz="4" w:space="0" w:color="000000"/>
              <w:left w:val="single" w:sz="4" w:space="0" w:color="000000"/>
              <w:bottom w:val="single" w:sz="4" w:space="0" w:color="000000"/>
              <w:right w:val="single" w:sz="4" w:space="0" w:color="000000"/>
            </w:tcBorders>
            <w:vAlign w:val="center"/>
          </w:tcPr>
          <w:p w14:paraId="39F60D80" w14:textId="77777777" w:rsidR="00576C48" w:rsidRPr="00C65130" w:rsidRDefault="00576C48" w:rsidP="00C65130">
            <w:pPr>
              <w:pStyle w:val="TableParagraph"/>
              <w:spacing w:line="260" w:lineRule="exact"/>
              <w:ind w:firstLine="96"/>
              <w:jc w:val="center"/>
              <w:rPr>
                <w:spacing w:val="-1"/>
                <w:sz w:val="26"/>
                <w:szCs w:val="26"/>
              </w:rPr>
            </w:pPr>
          </w:p>
        </w:tc>
        <w:tc>
          <w:tcPr>
            <w:tcW w:w="2709" w:type="dxa"/>
            <w:gridSpan w:val="2"/>
            <w:tcBorders>
              <w:top w:val="single" w:sz="4" w:space="0" w:color="000000"/>
              <w:left w:val="single" w:sz="4" w:space="0" w:color="000000"/>
              <w:bottom w:val="single" w:sz="4" w:space="0" w:color="000000"/>
              <w:right w:val="single" w:sz="4" w:space="0" w:color="000000"/>
            </w:tcBorders>
            <w:vAlign w:val="center"/>
          </w:tcPr>
          <w:p w14:paraId="2F70C829" w14:textId="77777777" w:rsidR="00576C48" w:rsidRPr="00C65130" w:rsidRDefault="00576C48" w:rsidP="00C65130">
            <w:pPr>
              <w:pStyle w:val="TableParagraph"/>
              <w:spacing w:line="260" w:lineRule="exact"/>
              <w:ind w:firstLine="96"/>
              <w:jc w:val="center"/>
              <w:rPr>
                <w:spacing w:val="-1"/>
                <w:sz w:val="26"/>
                <w:szCs w:val="26"/>
              </w:rPr>
            </w:pPr>
            <w:r w:rsidRPr="00C65130">
              <w:rPr>
                <w:spacing w:val="-1"/>
                <w:sz w:val="26"/>
                <w:szCs w:val="26"/>
              </w:rPr>
              <w:t>К 1</w:t>
            </w:r>
          </w:p>
        </w:tc>
        <w:tc>
          <w:tcPr>
            <w:tcW w:w="2976" w:type="dxa"/>
            <w:tcBorders>
              <w:top w:val="single" w:sz="4" w:space="0" w:color="000000"/>
              <w:left w:val="single" w:sz="4" w:space="0" w:color="000000"/>
              <w:bottom w:val="single" w:sz="4" w:space="0" w:color="000000"/>
              <w:right w:val="single" w:sz="4" w:space="0" w:color="000000"/>
            </w:tcBorders>
            <w:vAlign w:val="center"/>
          </w:tcPr>
          <w:p w14:paraId="14BB8C83" w14:textId="77777777" w:rsidR="00576C48" w:rsidRPr="00C65130" w:rsidRDefault="00576C48" w:rsidP="00C65130">
            <w:pPr>
              <w:pStyle w:val="TableParagraph"/>
              <w:spacing w:line="260" w:lineRule="exact"/>
              <w:ind w:firstLine="96"/>
              <w:jc w:val="center"/>
              <w:rPr>
                <w:spacing w:val="-1"/>
                <w:sz w:val="26"/>
                <w:szCs w:val="26"/>
              </w:rPr>
            </w:pPr>
            <w:r w:rsidRPr="00C65130">
              <w:rPr>
                <w:spacing w:val="-1"/>
                <w:sz w:val="26"/>
                <w:szCs w:val="26"/>
              </w:rPr>
              <w:t>АВ 2</w:t>
            </w:r>
          </w:p>
        </w:tc>
      </w:tr>
      <w:tr w:rsidR="00576C48" w:rsidRPr="00C65130" w14:paraId="5A479B50" w14:textId="77777777" w:rsidTr="00C65130">
        <w:trPr>
          <w:trHeight w:hRule="exact" w:val="262"/>
        </w:trPr>
        <w:tc>
          <w:tcPr>
            <w:tcW w:w="1983" w:type="dxa"/>
            <w:tcBorders>
              <w:top w:val="single" w:sz="4" w:space="0" w:color="000000"/>
              <w:left w:val="single" w:sz="4" w:space="0" w:color="000000"/>
              <w:bottom w:val="single" w:sz="4" w:space="0" w:color="000000"/>
              <w:right w:val="single" w:sz="4" w:space="0" w:color="000000"/>
            </w:tcBorders>
          </w:tcPr>
          <w:p w14:paraId="75427CC0" w14:textId="77777777" w:rsidR="00576C48" w:rsidRPr="00C65130" w:rsidRDefault="00576C48" w:rsidP="00C65130">
            <w:pPr>
              <w:pStyle w:val="TableParagraph"/>
              <w:spacing w:line="260" w:lineRule="exact"/>
              <w:ind w:left="66" w:right="80" w:firstLine="204"/>
              <w:rPr>
                <w:spacing w:val="-1"/>
                <w:sz w:val="26"/>
                <w:szCs w:val="26"/>
              </w:rPr>
            </w:pPr>
            <w:r w:rsidRPr="00C65130">
              <w:rPr>
                <w:spacing w:val="-1"/>
                <w:sz w:val="26"/>
                <w:szCs w:val="26"/>
              </w:rPr>
              <w:t>ЗК.07</w:t>
            </w:r>
          </w:p>
        </w:tc>
        <w:tc>
          <w:tcPr>
            <w:tcW w:w="3826" w:type="dxa"/>
            <w:tcBorders>
              <w:top w:val="single" w:sz="4" w:space="0" w:color="000000"/>
              <w:left w:val="single" w:sz="4" w:space="0" w:color="000000"/>
              <w:bottom w:val="single" w:sz="4" w:space="0" w:color="000000"/>
              <w:right w:val="single" w:sz="4" w:space="0" w:color="000000"/>
            </w:tcBorders>
            <w:vAlign w:val="center"/>
          </w:tcPr>
          <w:p w14:paraId="12B8B662" w14:textId="77777777" w:rsidR="00576C48" w:rsidRPr="00C65130" w:rsidRDefault="00576C48" w:rsidP="00C65130">
            <w:pPr>
              <w:pStyle w:val="TableParagraph"/>
              <w:spacing w:line="260" w:lineRule="exact"/>
              <w:ind w:left="66" w:firstLine="96"/>
              <w:jc w:val="center"/>
              <w:rPr>
                <w:spacing w:val="-1"/>
                <w:sz w:val="26"/>
                <w:szCs w:val="26"/>
              </w:rPr>
            </w:pPr>
            <w:proofErr w:type="spellStart"/>
            <w:r w:rsidRPr="00C65130">
              <w:rPr>
                <w:spacing w:val="-1"/>
                <w:sz w:val="26"/>
                <w:szCs w:val="26"/>
              </w:rPr>
              <w:t>Зн</w:t>
            </w:r>
            <w:proofErr w:type="spellEnd"/>
            <w:r w:rsidRPr="00C65130">
              <w:rPr>
                <w:spacing w:val="-1"/>
                <w:sz w:val="26"/>
                <w:szCs w:val="26"/>
              </w:rPr>
              <w:t xml:space="preserve"> 2</w:t>
            </w:r>
          </w:p>
        </w:tc>
        <w:tc>
          <w:tcPr>
            <w:tcW w:w="3248" w:type="dxa"/>
            <w:tcBorders>
              <w:top w:val="single" w:sz="4" w:space="0" w:color="000000"/>
              <w:left w:val="single" w:sz="4" w:space="0" w:color="000000"/>
              <w:bottom w:val="single" w:sz="4" w:space="0" w:color="000000"/>
              <w:right w:val="single" w:sz="4" w:space="0" w:color="000000"/>
            </w:tcBorders>
            <w:vAlign w:val="center"/>
          </w:tcPr>
          <w:p w14:paraId="53397EFA" w14:textId="77777777" w:rsidR="00576C48" w:rsidRPr="00C65130" w:rsidRDefault="00576C48" w:rsidP="00C65130">
            <w:pPr>
              <w:pStyle w:val="TableParagraph"/>
              <w:spacing w:line="260" w:lineRule="exact"/>
              <w:ind w:firstLine="96"/>
              <w:jc w:val="center"/>
              <w:rPr>
                <w:spacing w:val="-1"/>
                <w:sz w:val="26"/>
                <w:szCs w:val="26"/>
              </w:rPr>
            </w:pPr>
          </w:p>
        </w:tc>
        <w:tc>
          <w:tcPr>
            <w:tcW w:w="2709" w:type="dxa"/>
            <w:gridSpan w:val="2"/>
            <w:tcBorders>
              <w:top w:val="single" w:sz="4" w:space="0" w:color="000000"/>
              <w:left w:val="single" w:sz="4" w:space="0" w:color="000000"/>
              <w:bottom w:val="single" w:sz="4" w:space="0" w:color="000000"/>
              <w:right w:val="single" w:sz="4" w:space="0" w:color="000000"/>
            </w:tcBorders>
            <w:vAlign w:val="center"/>
          </w:tcPr>
          <w:p w14:paraId="5FC9318F" w14:textId="77777777" w:rsidR="00576C48" w:rsidRPr="00C65130" w:rsidRDefault="00576C48" w:rsidP="00C65130">
            <w:pPr>
              <w:pStyle w:val="TableParagraph"/>
              <w:spacing w:line="260" w:lineRule="exact"/>
              <w:ind w:firstLine="96"/>
              <w:jc w:val="center"/>
              <w:rPr>
                <w:spacing w:val="-1"/>
                <w:sz w:val="26"/>
                <w:szCs w:val="26"/>
              </w:rPr>
            </w:pPr>
            <w:r w:rsidRPr="00C65130">
              <w:rPr>
                <w:spacing w:val="-1"/>
                <w:sz w:val="26"/>
                <w:szCs w:val="26"/>
              </w:rPr>
              <w:t>К 2</w:t>
            </w:r>
          </w:p>
        </w:tc>
        <w:tc>
          <w:tcPr>
            <w:tcW w:w="2976" w:type="dxa"/>
            <w:tcBorders>
              <w:top w:val="single" w:sz="4" w:space="0" w:color="000000"/>
              <w:left w:val="single" w:sz="4" w:space="0" w:color="000000"/>
              <w:bottom w:val="single" w:sz="4" w:space="0" w:color="000000"/>
              <w:right w:val="single" w:sz="4" w:space="0" w:color="000000"/>
            </w:tcBorders>
            <w:vAlign w:val="center"/>
          </w:tcPr>
          <w:p w14:paraId="447F14A3" w14:textId="77777777" w:rsidR="00576C48" w:rsidRPr="00C65130" w:rsidRDefault="00576C48" w:rsidP="00C65130">
            <w:pPr>
              <w:pStyle w:val="TableParagraph"/>
              <w:spacing w:line="260" w:lineRule="exact"/>
              <w:ind w:firstLine="96"/>
              <w:jc w:val="center"/>
              <w:rPr>
                <w:spacing w:val="-1"/>
                <w:sz w:val="26"/>
                <w:szCs w:val="26"/>
              </w:rPr>
            </w:pPr>
          </w:p>
        </w:tc>
      </w:tr>
      <w:tr w:rsidR="00576C48" w:rsidRPr="00C65130" w14:paraId="58A7DE34" w14:textId="77777777" w:rsidTr="00C65130">
        <w:trPr>
          <w:trHeight w:hRule="exact" w:val="262"/>
        </w:trPr>
        <w:tc>
          <w:tcPr>
            <w:tcW w:w="1983" w:type="dxa"/>
            <w:tcBorders>
              <w:top w:val="single" w:sz="4" w:space="0" w:color="000000"/>
              <w:left w:val="single" w:sz="4" w:space="0" w:color="000000"/>
              <w:bottom w:val="single" w:sz="4" w:space="0" w:color="000000"/>
              <w:right w:val="single" w:sz="4" w:space="0" w:color="000000"/>
            </w:tcBorders>
          </w:tcPr>
          <w:p w14:paraId="081E2DB3" w14:textId="77777777" w:rsidR="00576C48" w:rsidRPr="00C65130" w:rsidRDefault="00576C48" w:rsidP="00C65130">
            <w:pPr>
              <w:pStyle w:val="TableParagraph"/>
              <w:spacing w:line="260" w:lineRule="exact"/>
              <w:ind w:left="66" w:right="80" w:firstLine="204"/>
              <w:rPr>
                <w:spacing w:val="-1"/>
                <w:sz w:val="26"/>
                <w:szCs w:val="26"/>
              </w:rPr>
            </w:pPr>
            <w:r w:rsidRPr="00C65130">
              <w:rPr>
                <w:spacing w:val="-1"/>
                <w:sz w:val="26"/>
                <w:szCs w:val="26"/>
              </w:rPr>
              <w:t>ЗК.08</w:t>
            </w:r>
          </w:p>
        </w:tc>
        <w:tc>
          <w:tcPr>
            <w:tcW w:w="3826" w:type="dxa"/>
            <w:tcBorders>
              <w:top w:val="single" w:sz="4" w:space="0" w:color="000000"/>
              <w:left w:val="single" w:sz="4" w:space="0" w:color="000000"/>
              <w:bottom w:val="single" w:sz="4" w:space="0" w:color="000000"/>
              <w:right w:val="single" w:sz="4" w:space="0" w:color="000000"/>
            </w:tcBorders>
            <w:vAlign w:val="center"/>
          </w:tcPr>
          <w:p w14:paraId="08CBD325" w14:textId="77777777" w:rsidR="00576C48" w:rsidRPr="00C65130" w:rsidRDefault="00576C48" w:rsidP="00C65130">
            <w:pPr>
              <w:pStyle w:val="TableParagraph"/>
              <w:spacing w:line="260" w:lineRule="exact"/>
              <w:ind w:left="66" w:firstLine="96"/>
              <w:jc w:val="center"/>
              <w:rPr>
                <w:spacing w:val="-1"/>
                <w:sz w:val="26"/>
                <w:szCs w:val="26"/>
              </w:rPr>
            </w:pPr>
          </w:p>
        </w:tc>
        <w:tc>
          <w:tcPr>
            <w:tcW w:w="3248" w:type="dxa"/>
            <w:tcBorders>
              <w:top w:val="single" w:sz="4" w:space="0" w:color="000000"/>
              <w:left w:val="single" w:sz="4" w:space="0" w:color="000000"/>
              <w:bottom w:val="single" w:sz="4" w:space="0" w:color="000000"/>
              <w:right w:val="single" w:sz="4" w:space="0" w:color="000000"/>
            </w:tcBorders>
            <w:vAlign w:val="center"/>
          </w:tcPr>
          <w:p w14:paraId="0E6FDEE1" w14:textId="77777777" w:rsidR="00576C48" w:rsidRPr="00C65130" w:rsidRDefault="00576C48" w:rsidP="00C65130">
            <w:pPr>
              <w:pStyle w:val="TableParagraph"/>
              <w:spacing w:line="260" w:lineRule="exact"/>
              <w:ind w:firstLine="96"/>
              <w:jc w:val="center"/>
              <w:rPr>
                <w:spacing w:val="-1"/>
                <w:sz w:val="26"/>
                <w:szCs w:val="26"/>
              </w:rPr>
            </w:pPr>
            <w:r w:rsidRPr="00C65130">
              <w:rPr>
                <w:spacing w:val="-1"/>
                <w:sz w:val="26"/>
                <w:szCs w:val="26"/>
              </w:rPr>
              <w:t>Ум 1</w:t>
            </w:r>
          </w:p>
        </w:tc>
        <w:tc>
          <w:tcPr>
            <w:tcW w:w="2709" w:type="dxa"/>
            <w:gridSpan w:val="2"/>
            <w:tcBorders>
              <w:top w:val="single" w:sz="4" w:space="0" w:color="000000"/>
              <w:left w:val="single" w:sz="4" w:space="0" w:color="000000"/>
              <w:bottom w:val="single" w:sz="4" w:space="0" w:color="000000"/>
              <w:right w:val="single" w:sz="4" w:space="0" w:color="000000"/>
            </w:tcBorders>
            <w:vAlign w:val="center"/>
          </w:tcPr>
          <w:p w14:paraId="74C60632" w14:textId="77777777" w:rsidR="00576C48" w:rsidRPr="00C65130" w:rsidRDefault="00576C48" w:rsidP="00C65130">
            <w:pPr>
              <w:pStyle w:val="TableParagraph"/>
              <w:spacing w:line="260" w:lineRule="exact"/>
              <w:ind w:firstLine="96"/>
              <w:jc w:val="center"/>
              <w:rPr>
                <w:spacing w:val="-1"/>
                <w:sz w:val="26"/>
                <w:szCs w:val="26"/>
              </w:rPr>
            </w:pPr>
          </w:p>
        </w:tc>
        <w:tc>
          <w:tcPr>
            <w:tcW w:w="2976" w:type="dxa"/>
            <w:tcBorders>
              <w:top w:val="single" w:sz="4" w:space="0" w:color="000000"/>
              <w:left w:val="single" w:sz="4" w:space="0" w:color="000000"/>
              <w:bottom w:val="single" w:sz="4" w:space="0" w:color="000000"/>
              <w:right w:val="single" w:sz="4" w:space="0" w:color="000000"/>
            </w:tcBorders>
            <w:vAlign w:val="center"/>
          </w:tcPr>
          <w:p w14:paraId="6BE8AFA9" w14:textId="77777777" w:rsidR="00576C48" w:rsidRPr="00C65130" w:rsidRDefault="00576C48" w:rsidP="00C65130">
            <w:pPr>
              <w:pStyle w:val="TableParagraph"/>
              <w:spacing w:line="260" w:lineRule="exact"/>
              <w:ind w:firstLine="96"/>
              <w:jc w:val="center"/>
              <w:rPr>
                <w:spacing w:val="-1"/>
                <w:sz w:val="26"/>
                <w:szCs w:val="26"/>
              </w:rPr>
            </w:pPr>
            <w:r w:rsidRPr="00C65130">
              <w:rPr>
                <w:spacing w:val="-1"/>
                <w:sz w:val="26"/>
                <w:szCs w:val="26"/>
              </w:rPr>
              <w:t>АВ 1</w:t>
            </w:r>
          </w:p>
        </w:tc>
      </w:tr>
      <w:tr w:rsidR="00576C48" w:rsidRPr="00C65130" w14:paraId="31431C1F" w14:textId="77777777" w:rsidTr="00C65130">
        <w:trPr>
          <w:trHeight w:val="272"/>
        </w:trPr>
        <w:tc>
          <w:tcPr>
            <w:tcW w:w="14742" w:type="dxa"/>
            <w:gridSpan w:val="6"/>
            <w:tcBorders>
              <w:left w:val="single" w:sz="4" w:space="0" w:color="000000"/>
              <w:bottom w:val="single" w:sz="4" w:space="0" w:color="000000"/>
              <w:right w:val="single" w:sz="4" w:space="0" w:color="000000"/>
            </w:tcBorders>
          </w:tcPr>
          <w:p w14:paraId="3B045BD0" w14:textId="77777777" w:rsidR="00576C48" w:rsidRPr="00C65130" w:rsidRDefault="00576C48" w:rsidP="00C65130">
            <w:pPr>
              <w:pStyle w:val="TableParagraph"/>
              <w:spacing w:line="260" w:lineRule="exact"/>
              <w:jc w:val="center"/>
              <w:rPr>
                <w:b/>
                <w:bCs/>
                <w:spacing w:val="-1"/>
                <w:sz w:val="26"/>
                <w:szCs w:val="26"/>
              </w:rPr>
            </w:pPr>
            <w:r w:rsidRPr="00C65130">
              <w:rPr>
                <w:b/>
                <w:sz w:val="26"/>
                <w:szCs w:val="26"/>
              </w:rPr>
              <w:t>Спеціальні (фахові, предметні) компетентності</w:t>
            </w:r>
          </w:p>
        </w:tc>
      </w:tr>
      <w:tr w:rsidR="00576C48" w:rsidRPr="00C65130" w14:paraId="2ED00637" w14:textId="77777777" w:rsidTr="00C65130">
        <w:trPr>
          <w:trHeight w:val="159"/>
        </w:trPr>
        <w:tc>
          <w:tcPr>
            <w:tcW w:w="1983" w:type="dxa"/>
            <w:tcBorders>
              <w:top w:val="single" w:sz="4" w:space="0" w:color="000000"/>
              <w:left w:val="single" w:sz="4" w:space="0" w:color="000000"/>
              <w:bottom w:val="single" w:sz="4" w:space="0" w:color="000000"/>
              <w:right w:val="single" w:sz="4" w:space="0" w:color="000000"/>
            </w:tcBorders>
          </w:tcPr>
          <w:p w14:paraId="769A97C4" w14:textId="77777777" w:rsidR="00576C48" w:rsidRPr="00C65130" w:rsidRDefault="00576C48" w:rsidP="00C65130">
            <w:pPr>
              <w:ind w:firstLine="278"/>
              <w:rPr>
                <w:sz w:val="26"/>
                <w:szCs w:val="26"/>
              </w:rPr>
            </w:pPr>
            <w:r w:rsidRPr="00C65130">
              <w:rPr>
                <w:sz w:val="26"/>
                <w:szCs w:val="26"/>
              </w:rPr>
              <w:t>ПК.01</w:t>
            </w:r>
          </w:p>
        </w:tc>
        <w:tc>
          <w:tcPr>
            <w:tcW w:w="3826" w:type="dxa"/>
            <w:tcBorders>
              <w:top w:val="single" w:sz="4" w:space="0" w:color="000000"/>
              <w:left w:val="single" w:sz="4" w:space="0" w:color="000000"/>
              <w:bottom w:val="single" w:sz="4" w:space="0" w:color="000000"/>
              <w:right w:val="single" w:sz="4" w:space="0" w:color="000000"/>
            </w:tcBorders>
          </w:tcPr>
          <w:p w14:paraId="23BD377C" w14:textId="77777777" w:rsidR="00576C48" w:rsidRPr="00C65130" w:rsidRDefault="00576C48" w:rsidP="00C65130">
            <w:pPr>
              <w:spacing w:line="260" w:lineRule="exact"/>
              <w:jc w:val="center"/>
              <w:rPr>
                <w:sz w:val="26"/>
                <w:szCs w:val="26"/>
              </w:rPr>
            </w:pPr>
            <w:proofErr w:type="spellStart"/>
            <w:r w:rsidRPr="00C65130">
              <w:rPr>
                <w:spacing w:val="-1"/>
                <w:sz w:val="26"/>
                <w:szCs w:val="26"/>
              </w:rPr>
              <w:t>Зн</w:t>
            </w:r>
            <w:proofErr w:type="spellEnd"/>
            <w:r w:rsidRPr="00C65130">
              <w:rPr>
                <w:spacing w:val="-1"/>
                <w:sz w:val="26"/>
                <w:szCs w:val="26"/>
              </w:rPr>
              <w:t xml:space="preserve"> 2</w:t>
            </w:r>
          </w:p>
        </w:tc>
        <w:tc>
          <w:tcPr>
            <w:tcW w:w="3248" w:type="dxa"/>
            <w:tcBorders>
              <w:top w:val="single" w:sz="4" w:space="0" w:color="000000"/>
              <w:left w:val="single" w:sz="4" w:space="0" w:color="000000"/>
              <w:bottom w:val="single" w:sz="4" w:space="0" w:color="000000"/>
              <w:right w:val="single" w:sz="4" w:space="0" w:color="000000"/>
            </w:tcBorders>
          </w:tcPr>
          <w:p w14:paraId="2D065E80" w14:textId="77777777" w:rsidR="00576C48" w:rsidRPr="00C65130" w:rsidRDefault="00576C48" w:rsidP="00C65130">
            <w:pPr>
              <w:spacing w:line="260" w:lineRule="exact"/>
              <w:jc w:val="center"/>
              <w:rPr>
                <w:sz w:val="26"/>
                <w:szCs w:val="26"/>
              </w:rPr>
            </w:pPr>
            <w:r w:rsidRPr="00C65130">
              <w:rPr>
                <w:sz w:val="26"/>
                <w:szCs w:val="26"/>
              </w:rPr>
              <w:t>Ум 1</w:t>
            </w:r>
          </w:p>
        </w:tc>
        <w:tc>
          <w:tcPr>
            <w:tcW w:w="2709" w:type="dxa"/>
            <w:gridSpan w:val="2"/>
            <w:tcBorders>
              <w:top w:val="single" w:sz="4" w:space="0" w:color="000000"/>
              <w:left w:val="single" w:sz="4" w:space="0" w:color="000000"/>
              <w:bottom w:val="single" w:sz="4" w:space="0" w:color="000000"/>
              <w:right w:val="single" w:sz="4" w:space="0" w:color="000000"/>
            </w:tcBorders>
          </w:tcPr>
          <w:p w14:paraId="68640ECB" w14:textId="77777777" w:rsidR="00576C48" w:rsidRPr="00C65130" w:rsidRDefault="00576C48" w:rsidP="00C65130">
            <w:pPr>
              <w:spacing w:line="260" w:lineRule="exact"/>
              <w:jc w:val="center"/>
              <w:rPr>
                <w:sz w:val="26"/>
                <w:szCs w:val="26"/>
              </w:rPr>
            </w:pPr>
          </w:p>
        </w:tc>
        <w:tc>
          <w:tcPr>
            <w:tcW w:w="2976" w:type="dxa"/>
            <w:tcBorders>
              <w:top w:val="single" w:sz="4" w:space="0" w:color="000000"/>
              <w:left w:val="single" w:sz="4" w:space="0" w:color="000000"/>
              <w:bottom w:val="single" w:sz="4" w:space="0" w:color="000000"/>
              <w:right w:val="single" w:sz="4" w:space="0" w:color="000000"/>
            </w:tcBorders>
          </w:tcPr>
          <w:p w14:paraId="619867B9" w14:textId="77777777" w:rsidR="00576C48" w:rsidRPr="00C65130" w:rsidRDefault="00576C48" w:rsidP="00C65130">
            <w:pPr>
              <w:spacing w:line="260" w:lineRule="exact"/>
              <w:jc w:val="center"/>
              <w:rPr>
                <w:sz w:val="26"/>
                <w:szCs w:val="26"/>
              </w:rPr>
            </w:pPr>
            <w:r w:rsidRPr="00C65130">
              <w:rPr>
                <w:sz w:val="26"/>
                <w:szCs w:val="26"/>
              </w:rPr>
              <w:t>АВ 2</w:t>
            </w:r>
          </w:p>
        </w:tc>
      </w:tr>
      <w:tr w:rsidR="00576C48" w:rsidRPr="00C65130" w14:paraId="373708A9" w14:textId="77777777" w:rsidTr="00C65130">
        <w:trPr>
          <w:trHeight w:val="230"/>
        </w:trPr>
        <w:tc>
          <w:tcPr>
            <w:tcW w:w="1983" w:type="dxa"/>
            <w:tcBorders>
              <w:top w:val="single" w:sz="4" w:space="0" w:color="000000"/>
              <w:left w:val="single" w:sz="4" w:space="0" w:color="000000"/>
              <w:bottom w:val="single" w:sz="4" w:space="0" w:color="000000"/>
              <w:right w:val="single" w:sz="4" w:space="0" w:color="000000"/>
            </w:tcBorders>
          </w:tcPr>
          <w:p w14:paraId="7D8B35EE" w14:textId="77777777" w:rsidR="00576C48" w:rsidRPr="00C65130" w:rsidRDefault="00576C48" w:rsidP="00C65130">
            <w:pPr>
              <w:ind w:firstLine="278"/>
              <w:rPr>
                <w:sz w:val="26"/>
                <w:szCs w:val="26"/>
              </w:rPr>
            </w:pPr>
            <w:r w:rsidRPr="00C65130">
              <w:rPr>
                <w:sz w:val="26"/>
                <w:szCs w:val="26"/>
              </w:rPr>
              <w:t>ПК.02</w:t>
            </w:r>
          </w:p>
        </w:tc>
        <w:tc>
          <w:tcPr>
            <w:tcW w:w="3826" w:type="dxa"/>
            <w:tcBorders>
              <w:top w:val="single" w:sz="4" w:space="0" w:color="000000"/>
              <w:left w:val="single" w:sz="4" w:space="0" w:color="000000"/>
              <w:bottom w:val="single" w:sz="4" w:space="0" w:color="000000"/>
              <w:right w:val="single" w:sz="4" w:space="0" w:color="000000"/>
            </w:tcBorders>
          </w:tcPr>
          <w:p w14:paraId="60A0F660" w14:textId="77777777" w:rsidR="00576C48" w:rsidRPr="00C65130" w:rsidRDefault="00576C48" w:rsidP="00C65130">
            <w:pPr>
              <w:spacing w:line="260" w:lineRule="exact"/>
              <w:jc w:val="center"/>
              <w:rPr>
                <w:sz w:val="26"/>
                <w:szCs w:val="26"/>
              </w:rPr>
            </w:pPr>
          </w:p>
        </w:tc>
        <w:tc>
          <w:tcPr>
            <w:tcW w:w="3248" w:type="dxa"/>
            <w:tcBorders>
              <w:top w:val="single" w:sz="4" w:space="0" w:color="000000"/>
              <w:left w:val="single" w:sz="4" w:space="0" w:color="000000"/>
              <w:bottom w:val="single" w:sz="4" w:space="0" w:color="000000"/>
              <w:right w:val="single" w:sz="4" w:space="0" w:color="000000"/>
            </w:tcBorders>
          </w:tcPr>
          <w:p w14:paraId="1A18B817" w14:textId="77777777" w:rsidR="00576C48" w:rsidRPr="00C65130" w:rsidRDefault="00576C48" w:rsidP="00C65130">
            <w:pPr>
              <w:spacing w:line="260" w:lineRule="exact"/>
              <w:jc w:val="center"/>
              <w:rPr>
                <w:sz w:val="26"/>
                <w:szCs w:val="26"/>
              </w:rPr>
            </w:pPr>
            <w:r w:rsidRPr="00C65130">
              <w:rPr>
                <w:sz w:val="26"/>
                <w:szCs w:val="26"/>
              </w:rPr>
              <w:t>Ум 2</w:t>
            </w:r>
          </w:p>
        </w:tc>
        <w:tc>
          <w:tcPr>
            <w:tcW w:w="2709" w:type="dxa"/>
            <w:gridSpan w:val="2"/>
            <w:tcBorders>
              <w:top w:val="single" w:sz="4" w:space="0" w:color="000000"/>
              <w:left w:val="single" w:sz="4" w:space="0" w:color="000000"/>
              <w:bottom w:val="single" w:sz="4" w:space="0" w:color="000000"/>
              <w:right w:val="single" w:sz="4" w:space="0" w:color="000000"/>
            </w:tcBorders>
          </w:tcPr>
          <w:p w14:paraId="415AFD75" w14:textId="77777777" w:rsidR="00576C48" w:rsidRPr="00C65130" w:rsidRDefault="00576C48" w:rsidP="00C65130">
            <w:pPr>
              <w:spacing w:line="260" w:lineRule="exact"/>
              <w:jc w:val="center"/>
              <w:rPr>
                <w:sz w:val="26"/>
                <w:szCs w:val="26"/>
              </w:rPr>
            </w:pPr>
          </w:p>
        </w:tc>
        <w:tc>
          <w:tcPr>
            <w:tcW w:w="2976" w:type="dxa"/>
            <w:tcBorders>
              <w:top w:val="single" w:sz="4" w:space="0" w:color="000000"/>
              <w:left w:val="single" w:sz="4" w:space="0" w:color="000000"/>
              <w:bottom w:val="single" w:sz="4" w:space="0" w:color="000000"/>
              <w:right w:val="single" w:sz="4" w:space="0" w:color="000000"/>
            </w:tcBorders>
          </w:tcPr>
          <w:p w14:paraId="5ABA46B2" w14:textId="77777777" w:rsidR="00576C48" w:rsidRPr="00C65130" w:rsidRDefault="00576C48" w:rsidP="00C65130">
            <w:pPr>
              <w:spacing w:line="260" w:lineRule="exact"/>
              <w:jc w:val="center"/>
              <w:rPr>
                <w:sz w:val="26"/>
                <w:szCs w:val="26"/>
              </w:rPr>
            </w:pPr>
          </w:p>
        </w:tc>
      </w:tr>
      <w:tr w:rsidR="00576C48" w:rsidRPr="00C65130" w14:paraId="5EACA264" w14:textId="77777777" w:rsidTr="00C65130">
        <w:trPr>
          <w:trHeight w:val="201"/>
        </w:trPr>
        <w:tc>
          <w:tcPr>
            <w:tcW w:w="1983" w:type="dxa"/>
            <w:tcBorders>
              <w:top w:val="single" w:sz="4" w:space="0" w:color="000000"/>
              <w:left w:val="single" w:sz="4" w:space="0" w:color="000000"/>
              <w:bottom w:val="single" w:sz="4" w:space="0" w:color="000000"/>
              <w:right w:val="single" w:sz="4" w:space="0" w:color="000000"/>
            </w:tcBorders>
          </w:tcPr>
          <w:p w14:paraId="555407BF" w14:textId="77777777" w:rsidR="00576C48" w:rsidRPr="00C65130" w:rsidRDefault="00576C48" w:rsidP="00C65130">
            <w:pPr>
              <w:ind w:firstLine="278"/>
              <w:rPr>
                <w:sz w:val="26"/>
                <w:szCs w:val="26"/>
              </w:rPr>
            </w:pPr>
            <w:r w:rsidRPr="00C65130">
              <w:rPr>
                <w:sz w:val="26"/>
                <w:szCs w:val="26"/>
              </w:rPr>
              <w:t>ПК.03</w:t>
            </w:r>
          </w:p>
        </w:tc>
        <w:tc>
          <w:tcPr>
            <w:tcW w:w="3826" w:type="dxa"/>
            <w:tcBorders>
              <w:top w:val="single" w:sz="4" w:space="0" w:color="000000"/>
              <w:left w:val="single" w:sz="4" w:space="0" w:color="000000"/>
              <w:bottom w:val="single" w:sz="4" w:space="0" w:color="000000"/>
              <w:right w:val="single" w:sz="4" w:space="0" w:color="000000"/>
            </w:tcBorders>
          </w:tcPr>
          <w:p w14:paraId="13BA07C0" w14:textId="77777777" w:rsidR="00576C48" w:rsidRPr="00C65130" w:rsidRDefault="00576C48" w:rsidP="00C65130">
            <w:pPr>
              <w:spacing w:line="260" w:lineRule="exact"/>
              <w:jc w:val="center"/>
              <w:rPr>
                <w:sz w:val="26"/>
                <w:szCs w:val="26"/>
              </w:rPr>
            </w:pPr>
          </w:p>
        </w:tc>
        <w:tc>
          <w:tcPr>
            <w:tcW w:w="3248" w:type="dxa"/>
            <w:tcBorders>
              <w:top w:val="single" w:sz="4" w:space="0" w:color="000000"/>
              <w:left w:val="single" w:sz="4" w:space="0" w:color="000000"/>
              <w:bottom w:val="single" w:sz="4" w:space="0" w:color="000000"/>
              <w:right w:val="single" w:sz="4" w:space="0" w:color="000000"/>
            </w:tcBorders>
          </w:tcPr>
          <w:p w14:paraId="62C810A9" w14:textId="77777777" w:rsidR="00576C48" w:rsidRPr="00C65130" w:rsidRDefault="00576C48" w:rsidP="00C65130">
            <w:pPr>
              <w:spacing w:line="260" w:lineRule="exact"/>
              <w:jc w:val="center"/>
              <w:rPr>
                <w:sz w:val="26"/>
                <w:szCs w:val="26"/>
              </w:rPr>
            </w:pPr>
          </w:p>
        </w:tc>
        <w:tc>
          <w:tcPr>
            <w:tcW w:w="2709" w:type="dxa"/>
            <w:gridSpan w:val="2"/>
            <w:tcBorders>
              <w:top w:val="single" w:sz="4" w:space="0" w:color="000000"/>
              <w:left w:val="single" w:sz="4" w:space="0" w:color="000000"/>
              <w:bottom w:val="single" w:sz="4" w:space="0" w:color="000000"/>
              <w:right w:val="single" w:sz="4" w:space="0" w:color="000000"/>
            </w:tcBorders>
          </w:tcPr>
          <w:p w14:paraId="30342146" w14:textId="77777777" w:rsidR="00576C48" w:rsidRPr="00C65130" w:rsidRDefault="00576C48" w:rsidP="00C65130">
            <w:pPr>
              <w:spacing w:line="260" w:lineRule="exact"/>
              <w:jc w:val="center"/>
              <w:rPr>
                <w:sz w:val="26"/>
                <w:szCs w:val="26"/>
              </w:rPr>
            </w:pPr>
            <w:r w:rsidRPr="00C65130">
              <w:rPr>
                <w:sz w:val="26"/>
                <w:szCs w:val="26"/>
              </w:rPr>
              <w:t>К 1</w:t>
            </w:r>
          </w:p>
        </w:tc>
        <w:tc>
          <w:tcPr>
            <w:tcW w:w="2976" w:type="dxa"/>
            <w:tcBorders>
              <w:top w:val="single" w:sz="4" w:space="0" w:color="000000"/>
              <w:left w:val="single" w:sz="4" w:space="0" w:color="000000"/>
              <w:bottom w:val="single" w:sz="4" w:space="0" w:color="000000"/>
              <w:right w:val="single" w:sz="4" w:space="0" w:color="000000"/>
            </w:tcBorders>
          </w:tcPr>
          <w:p w14:paraId="5AED5A43" w14:textId="77777777" w:rsidR="00576C48" w:rsidRPr="00C65130" w:rsidRDefault="00576C48" w:rsidP="00C65130">
            <w:pPr>
              <w:spacing w:line="260" w:lineRule="exact"/>
              <w:jc w:val="center"/>
              <w:rPr>
                <w:sz w:val="26"/>
                <w:szCs w:val="26"/>
              </w:rPr>
            </w:pPr>
            <w:r w:rsidRPr="00C65130">
              <w:rPr>
                <w:sz w:val="26"/>
                <w:szCs w:val="26"/>
              </w:rPr>
              <w:t>АВ 3</w:t>
            </w:r>
          </w:p>
        </w:tc>
      </w:tr>
      <w:tr w:rsidR="00576C48" w:rsidRPr="00C65130" w14:paraId="30CF6BEA" w14:textId="77777777" w:rsidTr="00C65130">
        <w:trPr>
          <w:trHeight w:val="202"/>
        </w:trPr>
        <w:tc>
          <w:tcPr>
            <w:tcW w:w="1983" w:type="dxa"/>
            <w:tcBorders>
              <w:top w:val="single" w:sz="4" w:space="0" w:color="000000"/>
              <w:left w:val="single" w:sz="4" w:space="0" w:color="000000"/>
              <w:bottom w:val="single" w:sz="4" w:space="0" w:color="000000"/>
              <w:right w:val="single" w:sz="4" w:space="0" w:color="000000"/>
            </w:tcBorders>
          </w:tcPr>
          <w:p w14:paraId="1FDEBF4E" w14:textId="77777777" w:rsidR="00576C48" w:rsidRPr="00C65130" w:rsidRDefault="00576C48" w:rsidP="00C65130">
            <w:pPr>
              <w:ind w:firstLine="278"/>
              <w:rPr>
                <w:sz w:val="26"/>
                <w:szCs w:val="26"/>
              </w:rPr>
            </w:pPr>
            <w:r w:rsidRPr="00C65130">
              <w:rPr>
                <w:sz w:val="26"/>
                <w:szCs w:val="26"/>
              </w:rPr>
              <w:t>ПК.04</w:t>
            </w:r>
          </w:p>
        </w:tc>
        <w:tc>
          <w:tcPr>
            <w:tcW w:w="3826" w:type="dxa"/>
            <w:tcBorders>
              <w:top w:val="single" w:sz="4" w:space="0" w:color="000000"/>
              <w:left w:val="single" w:sz="4" w:space="0" w:color="000000"/>
              <w:bottom w:val="single" w:sz="4" w:space="0" w:color="000000"/>
              <w:right w:val="single" w:sz="4" w:space="0" w:color="000000"/>
            </w:tcBorders>
          </w:tcPr>
          <w:p w14:paraId="3F5DD92B" w14:textId="77777777" w:rsidR="00576C48" w:rsidRPr="00C65130" w:rsidRDefault="00576C48" w:rsidP="00C65130">
            <w:pPr>
              <w:spacing w:line="260" w:lineRule="exact"/>
              <w:jc w:val="center"/>
              <w:rPr>
                <w:sz w:val="26"/>
                <w:szCs w:val="26"/>
              </w:rPr>
            </w:pPr>
            <w:proofErr w:type="spellStart"/>
            <w:r w:rsidRPr="00C65130">
              <w:rPr>
                <w:spacing w:val="-1"/>
                <w:sz w:val="26"/>
                <w:szCs w:val="26"/>
              </w:rPr>
              <w:t>Зн</w:t>
            </w:r>
            <w:proofErr w:type="spellEnd"/>
            <w:r w:rsidRPr="00C65130">
              <w:rPr>
                <w:spacing w:val="-1"/>
                <w:sz w:val="26"/>
                <w:szCs w:val="26"/>
              </w:rPr>
              <w:t xml:space="preserve"> 2</w:t>
            </w:r>
          </w:p>
        </w:tc>
        <w:tc>
          <w:tcPr>
            <w:tcW w:w="3248" w:type="dxa"/>
            <w:tcBorders>
              <w:top w:val="single" w:sz="4" w:space="0" w:color="000000"/>
              <w:left w:val="single" w:sz="4" w:space="0" w:color="000000"/>
              <w:bottom w:val="single" w:sz="4" w:space="0" w:color="000000"/>
              <w:right w:val="single" w:sz="4" w:space="0" w:color="000000"/>
            </w:tcBorders>
          </w:tcPr>
          <w:p w14:paraId="0E612B8E" w14:textId="77777777" w:rsidR="00576C48" w:rsidRPr="00C65130" w:rsidRDefault="00576C48" w:rsidP="00C65130">
            <w:pPr>
              <w:spacing w:line="260" w:lineRule="exact"/>
              <w:jc w:val="center"/>
              <w:rPr>
                <w:sz w:val="26"/>
                <w:szCs w:val="26"/>
              </w:rPr>
            </w:pPr>
          </w:p>
        </w:tc>
        <w:tc>
          <w:tcPr>
            <w:tcW w:w="2709" w:type="dxa"/>
            <w:gridSpan w:val="2"/>
            <w:tcBorders>
              <w:top w:val="single" w:sz="4" w:space="0" w:color="000000"/>
              <w:left w:val="single" w:sz="4" w:space="0" w:color="000000"/>
              <w:bottom w:val="single" w:sz="4" w:space="0" w:color="000000"/>
              <w:right w:val="single" w:sz="4" w:space="0" w:color="000000"/>
            </w:tcBorders>
          </w:tcPr>
          <w:p w14:paraId="40D08D66" w14:textId="77777777" w:rsidR="00576C48" w:rsidRPr="00C65130" w:rsidRDefault="00576C48" w:rsidP="00C65130">
            <w:pPr>
              <w:spacing w:line="260" w:lineRule="exact"/>
              <w:jc w:val="center"/>
              <w:rPr>
                <w:sz w:val="26"/>
                <w:szCs w:val="26"/>
              </w:rPr>
            </w:pPr>
          </w:p>
        </w:tc>
        <w:tc>
          <w:tcPr>
            <w:tcW w:w="2976" w:type="dxa"/>
            <w:tcBorders>
              <w:top w:val="single" w:sz="4" w:space="0" w:color="000000"/>
              <w:left w:val="single" w:sz="4" w:space="0" w:color="000000"/>
              <w:bottom w:val="single" w:sz="4" w:space="0" w:color="000000"/>
              <w:right w:val="single" w:sz="4" w:space="0" w:color="000000"/>
            </w:tcBorders>
          </w:tcPr>
          <w:p w14:paraId="1BCD5F58" w14:textId="77777777" w:rsidR="00576C48" w:rsidRPr="00C65130" w:rsidRDefault="00576C48" w:rsidP="00C65130">
            <w:pPr>
              <w:spacing w:line="260" w:lineRule="exact"/>
              <w:jc w:val="center"/>
              <w:rPr>
                <w:sz w:val="26"/>
                <w:szCs w:val="26"/>
              </w:rPr>
            </w:pPr>
            <w:r w:rsidRPr="00C65130">
              <w:rPr>
                <w:sz w:val="26"/>
                <w:szCs w:val="26"/>
              </w:rPr>
              <w:t>АВ 2</w:t>
            </w:r>
          </w:p>
        </w:tc>
      </w:tr>
      <w:tr w:rsidR="00576C48" w:rsidRPr="00C65130" w14:paraId="1D7574A8" w14:textId="77777777" w:rsidTr="00C65130">
        <w:trPr>
          <w:trHeight w:val="215"/>
        </w:trPr>
        <w:tc>
          <w:tcPr>
            <w:tcW w:w="1983" w:type="dxa"/>
            <w:tcBorders>
              <w:top w:val="single" w:sz="4" w:space="0" w:color="000000"/>
              <w:left w:val="single" w:sz="4" w:space="0" w:color="000000"/>
              <w:bottom w:val="single" w:sz="4" w:space="0" w:color="000000"/>
              <w:right w:val="single" w:sz="4" w:space="0" w:color="000000"/>
            </w:tcBorders>
          </w:tcPr>
          <w:p w14:paraId="206BCBA6" w14:textId="77777777" w:rsidR="00576C48" w:rsidRPr="00C65130" w:rsidRDefault="00576C48" w:rsidP="00C65130">
            <w:pPr>
              <w:ind w:firstLine="278"/>
              <w:rPr>
                <w:sz w:val="26"/>
                <w:szCs w:val="26"/>
              </w:rPr>
            </w:pPr>
            <w:r w:rsidRPr="00C65130">
              <w:rPr>
                <w:sz w:val="26"/>
                <w:szCs w:val="26"/>
              </w:rPr>
              <w:lastRenderedPageBreak/>
              <w:t>ПК.05</w:t>
            </w:r>
          </w:p>
        </w:tc>
        <w:tc>
          <w:tcPr>
            <w:tcW w:w="3826" w:type="dxa"/>
            <w:tcBorders>
              <w:top w:val="single" w:sz="4" w:space="0" w:color="000000"/>
              <w:left w:val="single" w:sz="4" w:space="0" w:color="000000"/>
              <w:bottom w:val="single" w:sz="4" w:space="0" w:color="000000"/>
              <w:right w:val="single" w:sz="4" w:space="0" w:color="000000"/>
            </w:tcBorders>
          </w:tcPr>
          <w:p w14:paraId="62705866" w14:textId="77777777" w:rsidR="00576C48" w:rsidRPr="00C65130" w:rsidRDefault="00576C48" w:rsidP="00C65130">
            <w:pPr>
              <w:spacing w:line="260" w:lineRule="exact"/>
              <w:jc w:val="center"/>
              <w:rPr>
                <w:sz w:val="26"/>
                <w:szCs w:val="26"/>
              </w:rPr>
            </w:pPr>
            <w:proofErr w:type="spellStart"/>
            <w:r w:rsidRPr="00C65130">
              <w:rPr>
                <w:spacing w:val="-1"/>
                <w:sz w:val="26"/>
                <w:szCs w:val="26"/>
              </w:rPr>
              <w:t>Зн</w:t>
            </w:r>
            <w:proofErr w:type="spellEnd"/>
            <w:r w:rsidRPr="00C65130">
              <w:rPr>
                <w:spacing w:val="-1"/>
                <w:sz w:val="26"/>
                <w:szCs w:val="26"/>
              </w:rPr>
              <w:t xml:space="preserve"> 2</w:t>
            </w:r>
          </w:p>
        </w:tc>
        <w:tc>
          <w:tcPr>
            <w:tcW w:w="3248" w:type="dxa"/>
            <w:tcBorders>
              <w:top w:val="single" w:sz="4" w:space="0" w:color="000000"/>
              <w:left w:val="single" w:sz="4" w:space="0" w:color="000000"/>
              <w:bottom w:val="single" w:sz="4" w:space="0" w:color="000000"/>
              <w:right w:val="single" w:sz="4" w:space="0" w:color="000000"/>
            </w:tcBorders>
          </w:tcPr>
          <w:p w14:paraId="0AFC2AA2" w14:textId="77777777" w:rsidR="00576C48" w:rsidRPr="00C65130" w:rsidRDefault="00576C48" w:rsidP="00C65130">
            <w:pPr>
              <w:spacing w:line="260" w:lineRule="exact"/>
              <w:jc w:val="center"/>
              <w:rPr>
                <w:sz w:val="26"/>
                <w:szCs w:val="26"/>
              </w:rPr>
            </w:pPr>
            <w:r w:rsidRPr="00C65130">
              <w:rPr>
                <w:sz w:val="26"/>
                <w:szCs w:val="26"/>
              </w:rPr>
              <w:t>Ум 2</w:t>
            </w:r>
          </w:p>
        </w:tc>
        <w:tc>
          <w:tcPr>
            <w:tcW w:w="2709" w:type="dxa"/>
            <w:gridSpan w:val="2"/>
            <w:tcBorders>
              <w:top w:val="single" w:sz="4" w:space="0" w:color="000000"/>
              <w:left w:val="single" w:sz="4" w:space="0" w:color="000000"/>
              <w:bottom w:val="single" w:sz="4" w:space="0" w:color="000000"/>
              <w:right w:val="single" w:sz="4" w:space="0" w:color="000000"/>
            </w:tcBorders>
          </w:tcPr>
          <w:p w14:paraId="06FC39B5" w14:textId="77777777" w:rsidR="00576C48" w:rsidRPr="00C65130" w:rsidRDefault="00576C48" w:rsidP="00C65130">
            <w:pPr>
              <w:spacing w:line="260" w:lineRule="exact"/>
              <w:jc w:val="center"/>
              <w:rPr>
                <w:sz w:val="26"/>
                <w:szCs w:val="26"/>
              </w:rPr>
            </w:pPr>
          </w:p>
        </w:tc>
        <w:tc>
          <w:tcPr>
            <w:tcW w:w="2976" w:type="dxa"/>
            <w:tcBorders>
              <w:top w:val="single" w:sz="4" w:space="0" w:color="000000"/>
              <w:left w:val="single" w:sz="4" w:space="0" w:color="000000"/>
              <w:bottom w:val="single" w:sz="4" w:space="0" w:color="000000"/>
              <w:right w:val="single" w:sz="4" w:space="0" w:color="000000"/>
            </w:tcBorders>
          </w:tcPr>
          <w:p w14:paraId="153E98B8" w14:textId="77777777" w:rsidR="00576C48" w:rsidRPr="00C65130" w:rsidRDefault="00576C48" w:rsidP="00C65130">
            <w:pPr>
              <w:spacing w:line="260" w:lineRule="exact"/>
              <w:jc w:val="center"/>
              <w:rPr>
                <w:sz w:val="26"/>
                <w:szCs w:val="26"/>
              </w:rPr>
            </w:pPr>
          </w:p>
        </w:tc>
      </w:tr>
      <w:tr w:rsidR="00576C48" w:rsidRPr="00C65130" w14:paraId="645AA29A" w14:textId="77777777" w:rsidTr="00C65130">
        <w:trPr>
          <w:trHeight w:val="229"/>
        </w:trPr>
        <w:tc>
          <w:tcPr>
            <w:tcW w:w="1983" w:type="dxa"/>
            <w:tcBorders>
              <w:top w:val="single" w:sz="4" w:space="0" w:color="000000"/>
              <w:left w:val="single" w:sz="4" w:space="0" w:color="000000"/>
              <w:bottom w:val="single" w:sz="4" w:space="0" w:color="000000"/>
              <w:right w:val="single" w:sz="4" w:space="0" w:color="000000"/>
            </w:tcBorders>
          </w:tcPr>
          <w:p w14:paraId="3E091225" w14:textId="77777777" w:rsidR="00576C48" w:rsidRPr="00C65130" w:rsidRDefault="00576C48" w:rsidP="00C65130">
            <w:pPr>
              <w:ind w:firstLine="278"/>
              <w:rPr>
                <w:sz w:val="26"/>
                <w:szCs w:val="26"/>
              </w:rPr>
            </w:pPr>
            <w:r w:rsidRPr="00C65130">
              <w:rPr>
                <w:sz w:val="26"/>
                <w:szCs w:val="26"/>
              </w:rPr>
              <w:t>ПК.06</w:t>
            </w:r>
          </w:p>
        </w:tc>
        <w:tc>
          <w:tcPr>
            <w:tcW w:w="3826" w:type="dxa"/>
            <w:tcBorders>
              <w:top w:val="single" w:sz="4" w:space="0" w:color="000000"/>
              <w:left w:val="single" w:sz="4" w:space="0" w:color="000000"/>
              <w:bottom w:val="single" w:sz="4" w:space="0" w:color="000000"/>
              <w:right w:val="single" w:sz="4" w:space="0" w:color="000000"/>
            </w:tcBorders>
          </w:tcPr>
          <w:p w14:paraId="7D09E95C" w14:textId="77777777" w:rsidR="00576C48" w:rsidRPr="00C65130" w:rsidRDefault="00576C48" w:rsidP="00C65130">
            <w:pPr>
              <w:spacing w:line="260" w:lineRule="exact"/>
              <w:jc w:val="center"/>
              <w:rPr>
                <w:sz w:val="26"/>
                <w:szCs w:val="26"/>
              </w:rPr>
            </w:pPr>
            <w:proofErr w:type="spellStart"/>
            <w:r w:rsidRPr="00C65130">
              <w:rPr>
                <w:spacing w:val="-1"/>
                <w:sz w:val="26"/>
                <w:szCs w:val="26"/>
              </w:rPr>
              <w:t>Зн</w:t>
            </w:r>
            <w:proofErr w:type="spellEnd"/>
            <w:r w:rsidRPr="00C65130">
              <w:rPr>
                <w:spacing w:val="-1"/>
                <w:sz w:val="26"/>
                <w:szCs w:val="26"/>
              </w:rPr>
              <w:t xml:space="preserve"> 2</w:t>
            </w:r>
          </w:p>
        </w:tc>
        <w:tc>
          <w:tcPr>
            <w:tcW w:w="3248" w:type="dxa"/>
            <w:tcBorders>
              <w:top w:val="single" w:sz="4" w:space="0" w:color="000000"/>
              <w:left w:val="single" w:sz="4" w:space="0" w:color="000000"/>
              <w:bottom w:val="single" w:sz="4" w:space="0" w:color="000000"/>
              <w:right w:val="single" w:sz="4" w:space="0" w:color="000000"/>
            </w:tcBorders>
          </w:tcPr>
          <w:p w14:paraId="004A590D" w14:textId="77777777" w:rsidR="00576C48" w:rsidRPr="00C65130" w:rsidRDefault="00576C48" w:rsidP="00C65130">
            <w:pPr>
              <w:spacing w:line="260" w:lineRule="exact"/>
              <w:jc w:val="center"/>
              <w:rPr>
                <w:sz w:val="26"/>
                <w:szCs w:val="26"/>
              </w:rPr>
            </w:pPr>
            <w:r w:rsidRPr="00C65130">
              <w:rPr>
                <w:sz w:val="26"/>
                <w:szCs w:val="26"/>
              </w:rPr>
              <w:t>Ум 1</w:t>
            </w:r>
          </w:p>
        </w:tc>
        <w:tc>
          <w:tcPr>
            <w:tcW w:w="2709" w:type="dxa"/>
            <w:gridSpan w:val="2"/>
            <w:tcBorders>
              <w:top w:val="single" w:sz="4" w:space="0" w:color="000000"/>
              <w:left w:val="single" w:sz="4" w:space="0" w:color="000000"/>
              <w:bottom w:val="single" w:sz="4" w:space="0" w:color="000000"/>
              <w:right w:val="single" w:sz="4" w:space="0" w:color="000000"/>
            </w:tcBorders>
          </w:tcPr>
          <w:p w14:paraId="3F46E71E" w14:textId="77777777" w:rsidR="00576C48" w:rsidRPr="00C65130" w:rsidRDefault="00576C48" w:rsidP="00C65130">
            <w:pPr>
              <w:spacing w:line="260" w:lineRule="exact"/>
              <w:jc w:val="center"/>
              <w:rPr>
                <w:sz w:val="26"/>
                <w:szCs w:val="26"/>
              </w:rPr>
            </w:pPr>
          </w:p>
        </w:tc>
        <w:tc>
          <w:tcPr>
            <w:tcW w:w="2976" w:type="dxa"/>
            <w:tcBorders>
              <w:top w:val="single" w:sz="4" w:space="0" w:color="000000"/>
              <w:left w:val="single" w:sz="4" w:space="0" w:color="000000"/>
              <w:bottom w:val="single" w:sz="4" w:space="0" w:color="000000"/>
              <w:right w:val="single" w:sz="4" w:space="0" w:color="000000"/>
            </w:tcBorders>
          </w:tcPr>
          <w:p w14:paraId="1E1D47DD" w14:textId="77777777" w:rsidR="00576C48" w:rsidRPr="00C65130" w:rsidRDefault="00576C48" w:rsidP="00C65130">
            <w:pPr>
              <w:spacing w:line="260" w:lineRule="exact"/>
              <w:jc w:val="center"/>
              <w:rPr>
                <w:sz w:val="26"/>
                <w:szCs w:val="26"/>
              </w:rPr>
            </w:pPr>
          </w:p>
        </w:tc>
      </w:tr>
      <w:tr w:rsidR="00576C48" w:rsidRPr="00C65130" w14:paraId="6DAF3334" w14:textId="77777777" w:rsidTr="00C65130">
        <w:trPr>
          <w:trHeight w:val="174"/>
        </w:trPr>
        <w:tc>
          <w:tcPr>
            <w:tcW w:w="1983" w:type="dxa"/>
            <w:tcBorders>
              <w:top w:val="single" w:sz="4" w:space="0" w:color="000000"/>
              <w:left w:val="single" w:sz="4" w:space="0" w:color="000000"/>
              <w:bottom w:val="single" w:sz="4" w:space="0" w:color="000000"/>
              <w:right w:val="single" w:sz="4" w:space="0" w:color="000000"/>
            </w:tcBorders>
          </w:tcPr>
          <w:p w14:paraId="041CEC6E" w14:textId="77777777" w:rsidR="00576C48" w:rsidRPr="00C65130" w:rsidRDefault="00576C48" w:rsidP="00C65130">
            <w:pPr>
              <w:ind w:firstLine="278"/>
              <w:rPr>
                <w:sz w:val="26"/>
                <w:szCs w:val="26"/>
              </w:rPr>
            </w:pPr>
            <w:r w:rsidRPr="00C65130">
              <w:rPr>
                <w:sz w:val="26"/>
                <w:szCs w:val="26"/>
              </w:rPr>
              <w:t>ПК.07</w:t>
            </w:r>
          </w:p>
        </w:tc>
        <w:tc>
          <w:tcPr>
            <w:tcW w:w="3826" w:type="dxa"/>
            <w:tcBorders>
              <w:top w:val="single" w:sz="4" w:space="0" w:color="000000"/>
              <w:left w:val="single" w:sz="4" w:space="0" w:color="000000"/>
              <w:bottom w:val="single" w:sz="4" w:space="0" w:color="000000"/>
              <w:right w:val="single" w:sz="4" w:space="0" w:color="000000"/>
            </w:tcBorders>
          </w:tcPr>
          <w:p w14:paraId="64A6DC73" w14:textId="77777777" w:rsidR="00576C48" w:rsidRPr="00C65130" w:rsidRDefault="00576C48" w:rsidP="00C65130">
            <w:pPr>
              <w:spacing w:line="260" w:lineRule="exact"/>
              <w:jc w:val="center"/>
              <w:rPr>
                <w:sz w:val="26"/>
                <w:szCs w:val="26"/>
              </w:rPr>
            </w:pPr>
          </w:p>
        </w:tc>
        <w:tc>
          <w:tcPr>
            <w:tcW w:w="3248" w:type="dxa"/>
            <w:tcBorders>
              <w:top w:val="single" w:sz="4" w:space="0" w:color="000000"/>
              <w:left w:val="single" w:sz="4" w:space="0" w:color="000000"/>
              <w:bottom w:val="single" w:sz="4" w:space="0" w:color="000000"/>
              <w:right w:val="single" w:sz="4" w:space="0" w:color="000000"/>
            </w:tcBorders>
          </w:tcPr>
          <w:p w14:paraId="70641339" w14:textId="77777777" w:rsidR="00576C48" w:rsidRPr="00C65130" w:rsidRDefault="00576C48" w:rsidP="00C65130">
            <w:pPr>
              <w:spacing w:line="260" w:lineRule="exact"/>
              <w:jc w:val="center"/>
              <w:rPr>
                <w:sz w:val="26"/>
                <w:szCs w:val="26"/>
              </w:rPr>
            </w:pPr>
            <w:r w:rsidRPr="00C65130">
              <w:rPr>
                <w:sz w:val="26"/>
                <w:szCs w:val="26"/>
              </w:rPr>
              <w:t>Ум 1</w:t>
            </w:r>
          </w:p>
        </w:tc>
        <w:tc>
          <w:tcPr>
            <w:tcW w:w="2709" w:type="dxa"/>
            <w:gridSpan w:val="2"/>
            <w:tcBorders>
              <w:top w:val="single" w:sz="4" w:space="0" w:color="000000"/>
              <w:left w:val="single" w:sz="4" w:space="0" w:color="000000"/>
              <w:bottom w:val="single" w:sz="4" w:space="0" w:color="000000"/>
              <w:right w:val="single" w:sz="4" w:space="0" w:color="000000"/>
            </w:tcBorders>
          </w:tcPr>
          <w:p w14:paraId="4A425DAE" w14:textId="77777777" w:rsidR="00576C48" w:rsidRPr="00C65130" w:rsidRDefault="00576C48" w:rsidP="00C65130">
            <w:pPr>
              <w:spacing w:line="260" w:lineRule="exact"/>
              <w:jc w:val="center"/>
              <w:rPr>
                <w:sz w:val="26"/>
                <w:szCs w:val="26"/>
              </w:rPr>
            </w:pPr>
          </w:p>
        </w:tc>
        <w:tc>
          <w:tcPr>
            <w:tcW w:w="2976" w:type="dxa"/>
            <w:tcBorders>
              <w:top w:val="single" w:sz="4" w:space="0" w:color="000000"/>
              <w:left w:val="single" w:sz="4" w:space="0" w:color="000000"/>
              <w:bottom w:val="single" w:sz="4" w:space="0" w:color="000000"/>
              <w:right w:val="single" w:sz="4" w:space="0" w:color="000000"/>
            </w:tcBorders>
          </w:tcPr>
          <w:p w14:paraId="6F10AC4F" w14:textId="77777777" w:rsidR="00576C48" w:rsidRPr="00C65130" w:rsidRDefault="00576C48" w:rsidP="00C65130">
            <w:pPr>
              <w:tabs>
                <w:tab w:val="left" w:pos="1530"/>
              </w:tabs>
              <w:spacing w:line="260" w:lineRule="exact"/>
              <w:jc w:val="center"/>
              <w:rPr>
                <w:sz w:val="26"/>
                <w:szCs w:val="26"/>
              </w:rPr>
            </w:pPr>
          </w:p>
        </w:tc>
      </w:tr>
      <w:tr w:rsidR="00576C48" w:rsidRPr="00C65130" w14:paraId="25F4770B" w14:textId="77777777" w:rsidTr="00C65130">
        <w:trPr>
          <w:trHeight w:val="215"/>
        </w:trPr>
        <w:tc>
          <w:tcPr>
            <w:tcW w:w="1983" w:type="dxa"/>
            <w:tcBorders>
              <w:top w:val="single" w:sz="4" w:space="0" w:color="000000"/>
              <w:left w:val="single" w:sz="4" w:space="0" w:color="000000"/>
              <w:bottom w:val="single" w:sz="4" w:space="0" w:color="000000"/>
              <w:right w:val="single" w:sz="4" w:space="0" w:color="000000"/>
            </w:tcBorders>
          </w:tcPr>
          <w:p w14:paraId="754C504B" w14:textId="77777777" w:rsidR="00576C48" w:rsidRPr="00C65130" w:rsidRDefault="00576C48" w:rsidP="00C65130">
            <w:pPr>
              <w:ind w:firstLine="278"/>
              <w:rPr>
                <w:sz w:val="26"/>
                <w:szCs w:val="26"/>
              </w:rPr>
            </w:pPr>
            <w:r w:rsidRPr="00C65130">
              <w:rPr>
                <w:sz w:val="26"/>
                <w:szCs w:val="26"/>
              </w:rPr>
              <w:t>ПК.08</w:t>
            </w:r>
          </w:p>
        </w:tc>
        <w:tc>
          <w:tcPr>
            <w:tcW w:w="3826" w:type="dxa"/>
            <w:tcBorders>
              <w:top w:val="single" w:sz="4" w:space="0" w:color="000000"/>
              <w:left w:val="single" w:sz="4" w:space="0" w:color="000000"/>
              <w:bottom w:val="single" w:sz="4" w:space="0" w:color="000000"/>
              <w:right w:val="single" w:sz="4" w:space="0" w:color="000000"/>
            </w:tcBorders>
          </w:tcPr>
          <w:p w14:paraId="0BB13793" w14:textId="77777777" w:rsidR="00576C48" w:rsidRPr="00C65130" w:rsidRDefault="00576C48" w:rsidP="00C65130">
            <w:pPr>
              <w:spacing w:line="260" w:lineRule="exact"/>
              <w:jc w:val="center"/>
              <w:rPr>
                <w:sz w:val="26"/>
                <w:szCs w:val="26"/>
              </w:rPr>
            </w:pPr>
          </w:p>
        </w:tc>
        <w:tc>
          <w:tcPr>
            <w:tcW w:w="3248" w:type="dxa"/>
            <w:tcBorders>
              <w:top w:val="single" w:sz="4" w:space="0" w:color="000000"/>
              <w:left w:val="single" w:sz="4" w:space="0" w:color="000000"/>
              <w:bottom w:val="single" w:sz="4" w:space="0" w:color="000000"/>
              <w:right w:val="single" w:sz="4" w:space="0" w:color="000000"/>
            </w:tcBorders>
          </w:tcPr>
          <w:p w14:paraId="28ADAC4A" w14:textId="77777777" w:rsidR="00576C48" w:rsidRPr="00C65130" w:rsidRDefault="00576C48" w:rsidP="00C65130">
            <w:pPr>
              <w:spacing w:line="260" w:lineRule="exact"/>
              <w:jc w:val="center"/>
              <w:rPr>
                <w:sz w:val="26"/>
                <w:szCs w:val="26"/>
              </w:rPr>
            </w:pPr>
          </w:p>
        </w:tc>
        <w:tc>
          <w:tcPr>
            <w:tcW w:w="2709" w:type="dxa"/>
            <w:gridSpan w:val="2"/>
            <w:tcBorders>
              <w:top w:val="single" w:sz="4" w:space="0" w:color="000000"/>
              <w:left w:val="single" w:sz="4" w:space="0" w:color="000000"/>
              <w:bottom w:val="single" w:sz="4" w:space="0" w:color="000000"/>
              <w:right w:val="single" w:sz="4" w:space="0" w:color="000000"/>
            </w:tcBorders>
          </w:tcPr>
          <w:p w14:paraId="29B75AF7" w14:textId="77777777" w:rsidR="00576C48" w:rsidRPr="00C65130" w:rsidRDefault="00576C48" w:rsidP="00C65130">
            <w:pPr>
              <w:spacing w:line="260" w:lineRule="exact"/>
              <w:jc w:val="center"/>
              <w:rPr>
                <w:sz w:val="26"/>
                <w:szCs w:val="26"/>
              </w:rPr>
            </w:pPr>
            <w:r w:rsidRPr="00C65130">
              <w:rPr>
                <w:sz w:val="26"/>
                <w:szCs w:val="26"/>
              </w:rPr>
              <w:t>К 1</w:t>
            </w:r>
          </w:p>
        </w:tc>
        <w:tc>
          <w:tcPr>
            <w:tcW w:w="2976" w:type="dxa"/>
            <w:tcBorders>
              <w:top w:val="single" w:sz="4" w:space="0" w:color="000000"/>
              <w:left w:val="single" w:sz="4" w:space="0" w:color="000000"/>
              <w:bottom w:val="single" w:sz="4" w:space="0" w:color="000000"/>
              <w:right w:val="single" w:sz="4" w:space="0" w:color="000000"/>
            </w:tcBorders>
          </w:tcPr>
          <w:p w14:paraId="7A298587" w14:textId="77777777" w:rsidR="00576C48" w:rsidRPr="00C65130" w:rsidRDefault="00576C48" w:rsidP="00C65130">
            <w:pPr>
              <w:spacing w:line="260" w:lineRule="exact"/>
              <w:jc w:val="center"/>
              <w:rPr>
                <w:sz w:val="26"/>
                <w:szCs w:val="26"/>
              </w:rPr>
            </w:pPr>
          </w:p>
        </w:tc>
      </w:tr>
      <w:tr w:rsidR="00576C48" w:rsidRPr="00C65130" w14:paraId="13727EB1" w14:textId="77777777" w:rsidTr="00C65130">
        <w:trPr>
          <w:trHeight w:val="230"/>
        </w:trPr>
        <w:tc>
          <w:tcPr>
            <w:tcW w:w="1983" w:type="dxa"/>
            <w:tcBorders>
              <w:top w:val="single" w:sz="4" w:space="0" w:color="000000"/>
              <w:left w:val="single" w:sz="4" w:space="0" w:color="000000"/>
              <w:bottom w:val="single" w:sz="4" w:space="0" w:color="000000"/>
              <w:right w:val="single" w:sz="4" w:space="0" w:color="000000"/>
            </w:tcBorders>
          </w:tcPr>
          <w:p w14:paraId="2E87A329" w14:textId="77777777" w:rsidR="00576C48" w:rsidRPr="00C65130" w:rsidRDefault="00576C48" w:rsidP="00C65130">
            <w:pPr>
              <w:ind w:firstLine="278"/>
              <w:rPr>
                <w:sz w:val="26"/>
                <w:szCs w:val="26"/>
              </w:rPr>
            </w:pPr>
            <w:r w:rsidRPr="00C65130">
              <w:rPr>
                <w:sz w:val="26"/>
                <w:szCs w:val="26"/>
              </w:rPr>
              <w:t>ПК.09</w:t>
            </w:r>
          </w:p>
        </w:tc>
        <w:tc>
          <w:tcPr>
            <w:tcW w:w="3826" w:type="dxa"/>
            <w:tcBorders>
              <w:top w:val="single" w:sz="4" w:space="0" w:color="000000"/>
              <w:left w:val="single" w:sz="4" w:space="0" w:color="000000"/>
              <w:bottom w:val="single" w:sz="4" w:space="0" w:color="000000"/>
              <w:right w:val="single" w:sz="4" w:space="0" w:color="000000"/>
            </w:tcBorders>
          </w:tcPr>
          <w:p w14:paraId="248B1E48" w14:textId="77777777" w:rsidR="00576C48" w:rsidRPr="00C65130" w:rsidRDefault="00576C48" w:rsidP="00C65130">
            <w:pPr>
              <w:spacing w:line="260" w:lineRule="exact"/>
              <w:jc w:val="center"/>
              <w:rPr>
                <w:sz w:val="26"/>
                <w:szCs w:val="26"/>
              </w:rPr>
            </w:pPr>
            <w:proofErr w:type="spellStart"/>
            <w:r w:rsidRPr="00C65130">
              <w:rPr>
                <w:spacing w:val="-1"/>
                <w:sz w:val="26"/>
                <w:szCs w:val="26"/>
              </w:rPr>
              <w:t>Зн</w:t>
            </w:r>
            <w:proofErr w:type="spellEnd"/>
            <w:r w:rsidRPr="00C65130">
              <w:rPr>
                <w:spacing w:val="-1"/>
                <w:sz w:val="26"/>
                <w:szCs w:val="26"/>
              </w:rPr>
              <w:t xml:space="preserve"> 2</w:t>
            </w:r>
          </w:p>
        </w:tc>
        <w:tc>
          <w:tcPr>
            <w:tcW w:w="3248" w:type="dxa"/>
            <w:tcBorders>
              <w:top w:val="single" w:sz="4" w:space="0" w:color="000000"/>
              <w:left w:val="single" w:sz="4" w:space="0" w:color="000000"/>
              <w:bottom w:val="single" w:sz="4" w:space="0" w:color="000000"/>
              <w:right w:val="single" w:sz="4" w:space="0" w:color="000000"/>
            </w:tcBorders>
          </w:tcPr>
          <w:p w14:paraId="08158774" w14:textId="77777777" w:rsidR="00576C48" w:rsidRPr="00C65130" w:rsidRDefault="00576C48" w:rsidP="00C65130">
            <w:pPr>
              <w:spacing w:line="260" w:lineRule="exact"/>
              <w:jc w:val="center"/>
              <w:rPr>
                <w:sz w:val="26"/>
                <w:szCs w:val="26"/>
              </w:rPr>
            </w:pPr>
          </w:p>
        </w:tc>
        <w:tc>
          <w:tcPr>
            <w:tcW w:w="2709" w:type="dxa"/>
            <w:gridSpan w:val="2"/>
            <w:tcBorders>
              <w:top w:val="single" w:sz="4" w:space="0" w:color="000000"/>
              <w:left w:val="single" w:sz="4" w:space="0" w:color="000000"/>
              <w:bottom w:val="single" w:sz="4" w:space="0" w:color="000000"/>
              <w:right w:val="single" w:sz="4" w:space="0" w:color="000000"/>
            </w:tcBorders>
          </w:tcPr>
          <w:p w14:paraId="3CFA11B5" w14:textId="77777777" w:rsidR="00576C48" w:rsidRPr="00C65130" w:rsidRDefault="00576C48" w:rsidP="00C65130">
            <w:pPr>
              <w:spacing w:line="260" w:lineRule="exact"/>
              <w:jc w:val="center"/>
              <w:rPr>
                <w:sz w:val="26"/>
                <w:szCs w:val="26"/>
              </w:rPr>
            </w:pPr>
          </w:p>
        </w:tc>
        <w:tc>
          <w:tcPr>
            <w:tcW w:w="2976" w:type="dxa"/>
            <w:tcBorders>
              <w:top w:val="single" w:sz="4" w:space="0" w:color="000000"/>
              <w:left w:val="single" w:sz="4" w:space="0" w:color="000000"/>
              <w:bottom w:val="single" w:sz="4" w:space="0" w:color="000000"/>
              <w:right w:val="single" w:sz="4" w:space="0" w:color="000000"/>
            </w:tcBorders>
          </w:tcPr>
          <w:p w14:paraId="608618CE" w14:textId="77777777" w:rsidR="00576C48" w:rsidRPr="00C65130" w:rsidRDefault="00576C48" w:rsidP="00C65130">
            <w:pPr>
              <w:spacing w:line="260" w:lineRule="exact"/>
              <w:jc w:val="center"/>
              <w:rPr>
                <w:sz w:val="26"/>
                <w:szCs w:val="26"/>
              </w:rPr>
            </w:pPr>
          </w:p>
        </w:tc>
      </w:tr>
      <w:tr w:rsidR="00576C48" w:rsidRPr="00C65130" w14:paraId="5B960D04" w14:textId="77777777" w:rsidTr="00C65130">
        <w:trPr>
          <w:trHeight w:hRule="exact" w:val="249"/>
        </w:trPr>
        <w:tc>
          <w:tcPr>
            <w:tcW w:w="1983" w:type="dxa"/>
            <w:tcBorders>
              <w:top w:val="single" w:sz="4" w:space="0" w:color="000000"/>
              <w:left w:val="single" w:sz="4" w:space="0" w:color="000000"/>
              <w:bottom w:val="single" w:sz="4" w:space="0" w:color="000000"/>
              <w:right w:val="single" w:sz="4" w:space="0" w:color="000000"/>
            </w:tcBorders>
          </w:tcPr>
          <w:p w14:paraId="2A72F656" w14:textId="77777777" w:rsidR="00576C48" w:rsidRPr="00C65130" w:rsidRDefault="00576C48" w:rsidP="00C65130">
            <w:pPr>
              <w:ind w:firstLine="278"/>
              <w:rPr>
                <w:sz w:val="26"/>
                <w:szCs w:val="26"/>
              </w:rPr>
            </w:pPr>
            <w:r w:rsidRPr="00C65130">
              <w:rPr>
                <w:sz w:val="26"/>
                <w:szCs w:val="26"/>
              </w:rPr>
              <w:t>ПК.10</w:t>
            </w:r>
          </w:p>
        </w:tc>
        <w:tc>
          <w:tcPr>
            <w:tcW w:w="3826" w:type="dxa"/>
            <w:tcBorders>
              <w:top w:val="single" w:sz="4" w:space="0" w:color="000000"/>
              <w:left w:val="single" w:sz="4" w:space="0" w:color="000000"/>
              <w:bottom w:val="single" w:sz="4" w:space="0" w:color="000000"/>
              <w:right w:val="single" w:sz="4" w:space="0" w:color="000000"/>
            </w:tcBorders>
          </w:tcPr>
          <w:p w14:paraId="17611743" w14:textId="77777777" w:rsidR="00576C48" w:rsidRPr="00C65130" w:rsidRDefault="00576C48" w:rsidP="00C65130">
            <w:pPr>
              <w:spacing w:line="260" w:lineRule="exact"/>
              <w:jc w:val="center"/>
              <w:rPr>
                <w:sz w:val="26"/>
                <w:szCs w:val="26"/>
              </w:rPr>
            </w:pPr>
            <w:proofErr w:type="spellStart"/>
            <w:r w:rsidRPr="00C65130">
              <w:rPr>
                <w:spacing w:val="-1"/>
                <w:sz w:val="26"/>
                <w:szCs w:val="26"/>
              </w:rPr>
              <w:t>Зн</w:t>
            </w:r>
            <w:proofErr w:type="spellEnd"/>
            <w:r w:rsidRPr="00C65130">
              <w:rPr>
                <w:spacing w:val="-1"/>
                <w:sz w:val="26"/>
                <w:szCs w:val="26"/>
              </w:rPr>
              <w:t xml:space="preserve"> 2</w:t>
            </w:r>
          </w:p>
        </w:tc>
        <w:tc>
          <w:tcPr>
            <w:tcW w:w="3248" w:type="dxa"/>
            <w:tcBorders>
              <w:top w:val="single" w:sz="4" w:space="0" w:color="000000"/>
              <w:left w:val="single" w:sz="4" w:space="0" w:color="000000"/>
              <w:bottom w:val="single" w:sz="4" w:space="0" w:color="000000"/>
              <w:right w:val="single" w:sz="4" w:space="0" w:color="000000"/>
            </w:tcBorders>
          </w:tcPr>
          <w:p w14:paraId="02C62CE7" w14:textId="77777777" w:rsidR="00576C48" w:rsidRPr="00C65130" w:rsidRDefault="00576C48" w:rsidP="00C65130">
            <w:pPr>
              <w:spacing w:line="260" w:lineRule="exact"/>
              <w:jc w:val="center"/>
              <w:rPr>
                <w:sz w:val="26"/>
                <w:szCs w:val="26"/>
              </w:rPr>
            </w:pPr>
            <w:r w:rsidRPr="00C65130">
              <w:rPr>
                <w:sz w:val="26"/>
                <w:szCs w:val="26"/>
              </w:rPr>
              <w:t>Ум 1</w:t>
            </w:r>
          </w:p>
        </w:tc>
        <w:tc>
          <w:tcPr>
            <w:tcW w:w="2709" w:type="dxa"/>
            <w:gridSpan w:val="2"/>
            <w:tcBorders>
              <w:top w:val="single" w:sz="4" w:space="0" w:color="000000"/>
              <w:left w:val="single" w:sz="4" w:space="0" w:color="000000"/>
              <w:bottom w:val="single" w:sz="4" w:space="0" w:color="000000"/>
              <w:right w:val="single" w:sz="4" w:space="0" w:color="000000"/>
            </w:tcBorders>
          </w:tcPr>
          <w:p w14:paraId="07B538F1" w14:textId="77777777" w:rsidR="00576C48" w:rsidRPr="00C65130" w:rsidRDefault="00576C48" w:rsidP="00C65130">
            <w:pPr>
              <w:spacing w:line="260" w:lineRule="exact"/>
              <w:jc w:val="center"/>
              <w:rPr>
                <w:sz w:val="26"/>
                <w:szCs w:val="26"/>
              </w:rPr>
            </w:pPr>
          </w:p>
        </w:tc>
        <w:tc>
          <w:tcPr>
            <w:tcW w:w="2976" w:type="dxa"/>
            <w:tcBorders>
              <w:top w:val="single" w:sz="4" w:space="0" w:color="000000"/>
              <w:left w:val="single" w:sz="4" w:space="0" w:color="000000"/>
              <w:bottom w:val="single" w:sz="4" w:space="0" w:color="000000"/>
              <w:right w:val="single" w:sz="4" w:space="0" w:color="000000"/>
            </w:tcBorders>
          </w:tcPr>
          <w:p w14:paraId="4E5630AC" w14:textId="77777777" w:rsidR="00576C48" w:rsidRPr="00C65130" w:rsidRDefault="00576C48" w:rsidP="00C65130">
            <w:pPr>
              <w:spacing w:line="260" w:lineRule="exact"/>
              <w:jc w:val="center"/>
              <w:rPr>
                <w:sz w:val="26"/>
                <w:szCs w:val="26"/>
              </w:rPr>
            </w:pPr>
          </w:p>
        </w:tc>
      </w:tr>
      <w:tr w:rsidR="00576C48" w:rsidRPr="00C65130" w14:paraId="37C31872" w14:textId="77777777" w:rsidTr="00C65130">
        <w:trPr>
          <w:trHeight w:val="258"/>
        </w:trPr>
        <w:tc>
          <w:tcPr>
            <w:tcW w:w="1983" w:type="dxa"/>
            <w:tcBorders>
              <w:top w:val="single" w:sz="4" w:space="0" w:color="000000"/>
              <w:left w:val="single" w:sz="4" w:space="0" w:color="000000"/>
              <w:bottom w:val="single" w:sz="4" w:space="0" w:color="000000"/>
              <w:right w:val="single" w:sz="4" w:space="0" w:color="000000"/>
            </w:tcBorders>
          </w:tcPr>
          <w:p w14:paraId="267E3B81" w14:textId="77777777" w:rsidR="00576C48" w:rsidRPr="00C65130" w:rsidRDefault="00576C48" w:rsidP="00C65130">
            <w:pPr>
              <w:ind w:firstLine="278"/>
              <w:rPr>
                <w:sz w:val="26"/>
                <w:szCs w:val="26"/>
              </w:rPr>
            </w:pPr>
            <w:r w:rsidRPr="00C65130">
              <w:rPr>
                <w:sz w:val="26"/>
                <w:szCs w:val="26"/>
              </w:rPr>
              <w:t>ПК.11</w:t>
            </w:r>
          </w:p>
        </w:tc>
        <w:tc>
          <w:tcPr>
            <w:tcW w:w="3826" w:type="dxa"/>
            <w:tcBorders>
              <w:top w:val="single" w:sz="4" w:space="0" w:color="000000"/>
              <w:left w:val="single" w:sz="4" w:space="0" w:color="000000"/>
              <w:bottom w:val="single" w:sz="4" w:space="0" w:color="000000"/>
              <w:right w:val="single" w:sz="4" w:space="0" w:color="000000"/>
            </w:tcBorders>
          </w:tcPr>
          <w:p w14:paraId="53BD90AA" w14:textId="77777777" w:rsidR="00576C48" w:rsidRPr="00C65130" w:rsidRDefault="00576C48" w:rsidP="00C65130">
            <w:pPr>
              <w:spacing w:line="260" w:lineRule="exact"/>
              <w:jc w:val="center"/>
              <w:rPr>
                <w:sz w:val="26"/>
                <w:szCs w:val="26"/>
              </w:rPr>
            </w:pPr>
            <w:proofErr w:type="spellStart"/>
            <w:r w:rsidRPr="00C65130">
              <w:rPr>
                <w:spacing w:val="-1"/>
                <w:sz w:val="26"/>
                <w:szCs w:val="26"/>
              </w:rPr>
              <w:t>Зн</w:t>
            </w:r>
            <w:proofErr w:type="spellEnd"/>
            <w:r w:rsidRPr="00C65130">
              <w:rPr>
                <w:spacing w:val="-1"/>
                <w:sz w:val="26"/>
                <w:szCs w:val="26"/>
              </w:rPr>
              <w:t xml:space="preserve"> 2</w:t>
            </w:r>
          </w:p>
        </w:tc>
        <w:tc>
          <w:tcPr>
            <w:tcW w:w="3248" w:type="dxa"/>
            <w:tcBorders>
              <w:top w:val="single" w:sz="4" w:space="0" w:color="000000"/>
              <w:left w:val="single" w:sz="4" w:space="0" w:color="000000"/>
              <w:bottom w:val="single" w:sz="4" w:space="0" w:color="000000"/>
              <w:right w:val="single" w:sz="4" w:space="0" w:color="000000"/>
            </w:tcBorders>
          </w:tcPr>
          <w:p w14:paraId="2A63AA91" w14:textId="77777777" w:rsidR="00576C48" w:rsidRPr="00C65130" w:rsidRDefault="00576C48" w:rsidP="00C65130">
            <w:pPr>
              <w:spacing w:line="260" w:lineRule="exact"/>
              <w:jc w:val="center"/>
              <w:rPr>
                <w:sz w:val="26"/>
                <w:szCs w:val="26"/>
              </w:rPr>
            </w:pPr>
            <w:r w:rsidRPr="00C65130">
              <w:rPr>
                <w:sz w:val="26"/>
                <w:szCs w:val="26"/>
              </w:rPr>
              <w:t>Ум 2</w:t>
            </w:r>
          </w:p>
        </w:tc>
        <w:tc>
          <w:tcPr>
            <w:tcW w:w="2709" w:type="dxa"/>
            <w:gridSpan w:val="2"/>
            <w:tcBorders>
              <w:top w:val="single" w:sz="4" w:space="0" w:color="000000"/>
              <w:left w:val="single" w:sz="4" w:space="0" w:color="000000"/>
              <w:bottom w:val="single" w:sz="4" w:space="0" w:color="000000"/>
              <w:right w:val="single" w:sz="4" w:space="0" w:color="000000"/>
            </w:tcBorders>
          </w:tcPr>
          <w:p w14:paraId="4C934A3A" w14:textId="77777777" w:rsidR="00576C48" w:rsidRPr="00C65130" w:rsidRDefault="00576C48" w:rsidP="00C65130">
            <w:pPr>
              <w:spacing w:line="260" w:lineRule="exact"/>
              <w:jc w:val="center"/>
              <w:rPr>
                <w:sz w:val="26"/>
                <w:szCs w:val="26"/>
              </w:rPr>
            </w:pPr>
          </w:p>
        </w:tc>
        <w:tc>
          <w:tcPr>
            <w:tcW w:w="2976" w:type="dxa"/>
            <w:tcBorders>
              <w:top w:val="single" w:sz="4" w:space="0" w:color="000000"/>
              <w:left w:val="single" w:sz="4" w:space="0" w:color="000000"/>
              <w:bottom w:val="single" w:sz="4" w:space="0" w:color="000000"/>
              <w:right w:val="single" w:sz="4" w:space="0" w:color="000000"/>
            </w:tcBorders>
          </w:tcPr>
          <w:p w14:paraId="49936CD6" w14:textId="77777777" w:rsidR="00576C48" w:rsidRPr="00C65130" w:rsidRDefault="00576C48" w:rsidP="00C65130">
            <w:pPr>
              <w:spacing w:line="260" w:lineRule="exact"/>
              <w:jc w:val="center"/>
              <w:rPr>
                <w:sz w:val="26"/>
                <w:szCs w:val="26"/>
              </w:rPr>
            </w:pPr>
          </w:p>
        </w:tc>
      </w:tr>
      <w:tr w:rsidR="00576C48" w:rsidRPr="00C65130" w14:paraId="5C145698" w14:textId="77777777" w:rsidTr="00C65130">
        <w:trPr>
          <w:trHeight w:val="258"/>
        </w:trPr>
        <w:tc>
          <w:tcPr>
            <w:tcW w:w="1983" w:type="dxa"/>
            <w:tcBorders>
              <w:top w:val="single" w:sz="4" w:space="0" w:color="000000"/>
              <w:left w:val="single" w:sz="4" w:space="0" w:color="000000"/>
              <w:bottom w:val="single" w:sz="4" w:space="0" w:color="000000"/>
              <w:right w:val="single" w:sz="4" w:space="0" w:color="000000"/>
            </w:tcBorders>
          </w:tcPr>
          <w:p w14:paraId="528DAAEC" w14:textId="77777777" w:rsidR="00576C48" w:rsidRPr="00C65130" w:rsidRDefault="00576C48" w:rsidP="00C65130">
            <w:pPr>
              <w:ind w:firstLine="278"/>
              <w:rPr>
                <w:sz w:val="26"/>
                <w:szCs w:val="26"/>
              </w:rPr>
            </w:pPr>
            <w:r w:rsidRPr="00C65130">
              <w:rPr>
                <w:sz w:val="26"/>
                <w:szCs w:val="26"/>
              </w:rPr>
              <w:t>ПК.12</w:t>
            </w:r>
          </w:p>
        </w:tc>
        <w:tc>
          <w:tcPr>
            <w:tcW w:w="3826" w:type="dxa"/>
            <w:tcBorders>
              <w:top w:val="single" w:sz="4" w:space="0" w:color="000000"/>
              <w:left w:val="single" w:sz="4" w:space="0" w:color="000000"/>
              <w:bottom w:val="single" w:sz="4" w:space="0" w:color="000000"/>
              <w:right w:val="single" w:sz="4" w:space="0" w:color="000000"/>
            </w:tcBorders>
          </w:tcPr>
          <w:p w14:paraId="1FE313F3" w14:textId="77777777" w:rsidR="00576C48" w:rsidRPr="00C65130" w:rsidRDefault="00576C48" w:rsidP="00C65130">
            <w:pPr>
              <w:spacing w:line="260" w:lineRule="exact"/>
              <w:jc w:val="center"/>
              <w:rPr>
                <w:sz w:val="26"/>
                <w:szCs w:val="26"/>
              </w:rPr>
            </w:pPr>
          </w:p>
        </w:tc>
        <w:tc>
          <w:tcPr>
            <w:tcW w:w="3248" w:type="dxa"/>
            <w:tcBorders>
              <w:top w:val="single" w:sz="4" w:space="0" w:color="000000"/>
              <w:left w:val="single" w:sz="4" w:space="0" w:color="000000"/>
              <w:bottom w:val="single" w:sz="4" w:space="0" w:color="000000"/>
              <w:right w:val="single" w:sz="4" w:space="0" w:color="000000"/>
            </w:tcBorders>
          </w:tcPr>
          <w:p w14:paraId="6581208D" w14:textId="77777777" w:rsidR="00576C48" w:rsidRPr="00C65130" w:rsidRDefault="00576C48" w:rsidP="00C65130">
            <w:pPr>
              <w:spacing w:line="260" w:lineRule="exact"/>
              <w:jc w:val="center"/>
              <w:rPr>
                <w:sz w:val="26"/>
                <w:szCs w:val="26"/>
              </w:rPr>
            </w:pPr>
            <w:r w:rsidRPr="00C65130">
              <w:rPr>
                <w:sz w:val="26"/>
                <w:szCs w:val="26"/>
              </w:rPr>
              <w:t>Ум 2</w:t>
            </w:r>
          </w:p>
        </w:tc>
        <w:tc>
          <w:tcPr>
            <w:tcW w:w="2709" w:type="dxa"/>
            <w:gridSpan w:val="2"/>
            <w:tcBorders>
              <w:top w:val="single" w:sz="4" w:space="0" w:color="000000"/>
              <w:left w:val="single" w:sz="4" w:space="0" w:color="000000"/>
              <w:bottom w:val="single" w:sz="4" w:space="0" w:color="000000"/>
              <w:right w:val="single" w:sz="4" w:space="0" w:color="000000"/>
            </w:tcBorders>
          </w:tcPr>
          <w:p w14:paraId="25CAA1CF" w14:textId="77777777" w:rsidR="00576C48" w:rsidRPr="00C65130" w:rsidRDefault="00576C48" w:rsidP="00C65130">
            <w:pPr>
              <w:spacing w:line="260" w:lineRule="exact"/>
              <w:jc w:val="center"/>
              <w:rPr>
                <w:sz w:val="26"/>
                <w:szCs w:val="26"/>
              </w:rPr>
            </w:pPr>
            <w:r w:rsidRPr="00C65130">
              <w:rPr>
                <w:sz w:val="26"/>
                <w:szCs w:val="26"/>
              </w:rPr>
              <w:t>К 2</w:t>
            </w:r>
          </w:p>
        </w:tc>
        <w:tc>
          <w:tcPr>
            <w:tcW w:w="2976" w:type="dxa"/>
            <w:tcBorders>
              <w:top w:val="single" w:sz="4" w:space="0" w:color="000000"/>
              <w:left w:val="single" w:sz="4" w:space="0" w:color="000000"/>
              <w:bottom w:val="single" w:sz="4" w:space="0" w:color="000000"/>
              <w:right w:val="single" w:sz="4" w:space="0" w:color="000000"/>
            </w:tcBorders>
          </w:tcPr>
          <w:p w14:paraId="69AE3AD8" w14:textId="77777777" w:rsidR="00576C48" w:rsidRPr="00C65130" w:rsidRDefault="00576C48" w:rsidP="00C65130">
            <w:pPr>
              <w:spacing w:line="260" w:lineRule="exact"/>
              <w:jc w:val="center"/>
              <w:rPr>
                <w:sz w:val="26"/>
                <w:szCs w:val="26"/>
              </w:rPr>
            </w:pPr>
          </w:p>
        </w:tc>
      </w:tr>
      <w:tr w:rsidR="00576C48" w:rsidRPr="00C65130" w14:paraId="0E84934B" w14:textId="77777777" w:rsidTr="00C65130">
        <w:trPr>
          <w:trHeight w:val="258"/>
        </w:trPr>
        <w:tc>
          <w:tcPr>
            <w:tcW w:w="1983" w:type="dxa"/>
            <w:tcBorders>
              <w:top w:val="single" w:sz="4" w:space="0" w:color="000000"/>
              <w:left w:val="single" w:sz="4" w:space="0" w:color="000000"/>
              <w:bottom w:val="single" w:sz="4" w:space="0" w:color="000000"/>
              <w:right w:val="single" w:sz="4" w:space="0" w:color="000000"/>
            </w:tcBorders>
          </w:tcPr>
          <w:p w14:paraId="134AF52A" w14:textId="77777777" w:rsidR="00576C48" w:rsidRPr="00C65130" w:rsidRDefault="00576C48" w:rsidP="00C65130">
            <w:pPr>
              <w:ind w:firstLine="278"/>
              <w:rPr>
                <w:sz w:val="26"/>
                <w:szCs w:val="26"/>
              </w:rPr>
            </w:pPr>
            <w:r w:rsidRPr="00C65130">
              <w:rPr>
                <w:sz w:val="26"/>
                <w:szCs w:val="26"/>
              </w:rPr>
              <w:t>ПК.13</w:t>
            </w:r>
          </w:p>
        </w:tc>
        <w:tc>
          <w:tcPr>
            <w:tcW w:w="3826" w:type="dxa"/>
            <w:tcBorders>
              <w:top w:val="single" w:sz="4" w:space="0" w:color="000000"/>
              <w:left w:val="single" w:sz="4" w:space="0" w:color="000000"/>
              <w:bottom w:val="single" w:sz="4" w:space="0" w:color="000000"/>
              <w:right w:val="single" w:sz="4" w:space="0" w:color="000000"/>
            </w:tcBorders>
          </w:tcPr>
          <w:p w14:paraId="3DAC0DF8" w14:textId="77777777" w:rsidR="00576C48" w:rsidRPr="00C65130" w:rsidRDefault="00576C48" w:rsidP="00C65130">
            <w:pPr>
              <w:spacing w:line="260" w:lineRule="exact"/>
              <w:jc w:val="center"/>
              <w:rPr>
                <w:sz w:val="26"/>
                <w:szCs w:val="26"/>
              </w:rPr>
            </w:pPr>
            <w:proofErr w:type="spellStart"/>
            <w:r w:rsidRPr="00C65130">
              <w:rPr>
                <w:spacing w:val="-1"/>
                <w:sz w:val="26"/>
                <w:szCs w:val="26"/>
              </w:rPr>
              <w:t>Зн</w:t>
            </w:r>
            <w:proofErr w:type="spellEnd"/>
            <w:r w:rsidRPr="00C65130">
              <w:rPr>
                <w:spacing w:val="-1"/>
                <w:sz w:val="26"/>
                <w:szCs w:val="26"/>
              </w:rPr>
              <w:t xml:space="preserve"> 1</w:t>
            </w:r>
          </w:p>
        </w:tc>
        <w:tc>
          <w:tcPr>
            <w:tcW w:w="3248" w:type="dxa"/>
            <w:tcBorders>
              <w:top w:val="single" w:sz="4" w:space="0" w:color="000000"/>
              <w:left w:val="single" w:sz="4" w:space="0" w:color="000000"/>
              <w:bottom w:val="single" w:sz="4" w:space="0" w:color="000000"/>
              <w:right w:val="single" w:sz="4" w:space="0" w:color="000000"/>
            </w:tcBorders>
          </w:tcPr>
          <w:p w14:paraId="0CA0C866" w14:textId="77777777" w:rsidR="00576C48" w:rsidRPr="00C65130" w:rsidRDefault="00576C48" w:rsidP="00C65130">
            <w:pPr>
              <w:spacing w:line="260" w:lineRule="exact"/>
              <w:jc w:val="center"/>
              <w:rPr>
                <w:sz w:val="26"/>
                <w:szCs w:val="26"/>
              </w:rPr>
            </w:pPr>
            <w:r w:rsidRPr="00C65130">
              <w:rPr>
                <w:sz w:val="26"/>
                <w:szCs w:val="26"/>
              </w:rPr>
              <w:t>Ум 1</w:t>
            </w:r>
          </w:p>
        </w:tc>
        <w:tc>
          <w:tcPr>
            <w:tcW w:w="2709" w:type="dxa"/>
            <w:gridSpan w:val="2"/>
            <w:tcBorders>
              <w:top w:val="single" w:sz="4" w:space="0" w:color="000000"/>
              <w:left w:val="single" w:sz="4" w:space="0" w:color="000000"/>
              <w:bottom w:val="single" w:sz="4" w:space="0" w:color="000000"/>
              <w:right w:val="single" w:sz="4" w:space="0" w:color="000000"/>
            </w:tcBorders>
          </w:tcPr>
          <w:p w14:paraId="0F34BAB6" w14:textId="77777777" w:rsidR="00576C48" w:rsidRPr="00C65130" w:rsidRDefault="00576C48" w:rsidP="00C65130">
            <w:pPr>
              <w:spacing w:line="260" w:lineRule="exact"/>
              <w:jc w:val="center"/>
              <w:rPr>
                <w:sz w:val="26"/>
                <w:szCs w:val="26"/>
              </w:rPr>
            </w:pPr>
          </w:p>
        </w:tc>
        <w:tc>
          <w:tcPr>
            <w:tcW w:w="2976" w:type="dxa"/>
            <w:tcBorders>
              <w:top w:val="single" w:sz="4" w:space="0" w:color="000000"/>
              <w:left w:val="single" w:sz="4" w:space="0" w:color="000000"/>
              <w:bottom w:val="single" w:sz="4" w:space="0" w:color="000000"/>
              <w:right w:val="single" w:sz="4" w:space="0" w:color="000000"/>
            </w:tcBorders>
          </w:tcPr>
          <w:p w14:paraId="74EBA0CB" w14:textId="77777777" w:rsidR="00576C48" w:rsidRPr="00C65130" w:rsidRDefault="00576C48" w:rsidP="00C65130">
            <w:pPr>
              <w:spacing w:line="260" w:lineRule="exact"/>
              <w:jc w:val="center"/>
              <w:rPr>
                <w:sz w:val="26"/>
                <w:szCs w:val="26"/>
              </w:rPr>
            </w:pPr>
          </w:p>
        </w:tc>
      </w:tr>
      <w:tr w:rsidR="00576C48" w:rsidRPr="00C65130" w14:paraId="76575EE8" w14:textId="77777777" w:rsidTr="00C65130">
        <w:trPr>
          <w:trHeight w:val="258"/>
        </w:trPr>
        <w:tc>
          <w:tcPr>
            <w:tcW w:w="1983" w:type="dxa"/>
            <w:tcBorders>
              <w:top w:val="single" w:sz="4" w:space="0" w:color="000000"/>
              <w:left w:val="single" w:sz="4" w:space="0" w:color="000000"/>
              <w:bottom w:val="single" w:sz="4" w:space="0" w:color="000000"/>
              <w:right w:val="single" w:sz="4" w:space="0" w:color="000000"/>
            </w:tcBorders>
          </w:tcPr>
          <w:p w14:paraId="0F136E5A" w14:textId="77777777" w:rsidR="00576C48" w:rsidRPr="00C65130" w:rsidRDefault="00576C48" w:rsidP="00C65130">
            <w:pPr>
              <w:ind w:firstLine="278"/>
              <w:rPr>
                <w:sz w:val="26"/>
                <w:szCs w:val="26"/>
              </w:rPr>
            </w:pPr>
            <w:r w:rsidRPr="00C65130">
              <w:rPr>
                <w:sz w:val="26"/>
                <w:szCs w:val="26"/>
              </w:rPr>
              <w:t>ПК.14</w:t>
            </w:r>
          </w:p>
        </w:tc>
        <w:tc>
          <w:tcPr>
            <w:tcW w:w="3826" w:type="dxa"/>
            <w:tcBorders>
              <w:top w:val="single" w:sz="4" w:space="0" w:color="000000"/>
              <w:left w:val="single" w:sz="4" w:space="0" w:color="000000"/>
              <w:bottom w:val="single" w:sz="4" w:space="0" w:color="000000"/>
              <w:right w:val="single" w:sz="4" w:space="0" w:color="000000"/>
            </w:tcBorders>
          </w:tcPr>
          <w:p w14:paraId="777D3ED2" w14:textId="77777777" w:rsidR="00576C48" w:rsidRPr="00C65130" w:rsidRDefault="00576C48" w:rsidP="00C65130">
            <w:pPr>
              <w:spacing w:line="260" w:lineRule="exact"/>
              <w:jc w:val="center"/>
              <w:rPr>
                <w:sz w:val="26"/>
                <w:szCs w:val="26"/>
              </w:rPr>
            </w:pPr>
            <w:proofErr w:type="spellStart"/>
            <w:r w:rsidRPr="00C65130">
              <w:rPr>
                <w:spacing w:val="-1"/>
                <w:sz w:val="26"/>
                <w:szCs w:val="26"/>
              </w:rPr>
              <w:t>Зн</w:t>
            </w:r>
            <w:proofErr w:type="spellEnd"/>
            <w:r w:rsidRPr="00C65130">
              <w:rPr>
                <w:spacing w:val="-1"/>
                <w:sz w:val="26"/>
                <w:szCs w:val="26"/>
              </w:rPr>
              <w:t xml:space="preserve"> 2</w:t>
            </w:r>
          </w:p>
        </w:tc>
        <w:tc>
          <w:tcPr>
            <w:tcW w:w="3248" w:type="dxa"/>
            <w:tcBorders>
              <w:top w:val="single" w:sz="4" w:space="0" w:color="000000"/>
              <w:left w:val="single" w:sz="4" w:space="0" w:color="000000"/>
              <w:bottom w:val="single" w:sz="4" w:space="0" w:color="000000"/>
              <w:right w:val="single" w:sz="4" w:space="0" w:color="000000"/>
            </w:tcBorders>
          </w:tcPr>
          <w:p w14:paraId="1ADFED1C" w14:textId="77777777" w:rsidR="00576C48" w:rsidRPr="00C65130" w:rsidRDefault="00576C48" w:rsidP="00C65130">
            <w:pPr>
              <w:spacing w:line="260" w:lineRule="exact"/>
              <w:jc w:val="center"/>
              <w:rPr>
                <w:sz w:val="26"/>
                <w:szCs w:val="26"/>
              </w:rPr>
            </w:pPr>
            <w:r w:rsidRPr="00C65130">
              <w:rPr>
                <w:sz w:val="26"/>
                <w:szCs w:val="26"/>
              </w:rPr>
              <w:t>Ум 2</w:t>
            </w:r>
          </w:p>
        </w:tc>
        <w:tc>
          <w:tcPr>
            <w:tcW w:w="2709" w:type="dxa"/>
            <w:gridSpan w:val="2"/>
            <w:tcBorders>
              <w:top w:val="single" w:sz="4" w:space="0" w:color="000000"/>
              <w:left w:val="single" w:sz="4" w:space="0" w:color="000000"/>
              <w:bottom w:val="single" w:sz="4" w:space="0" w:color="000000"/>
              <w:right w:val="single" w:sz="4" w:space="0" w:color="000000"/>
            </w:tcBorders>
          </w:tcPr>
          <w:p w14:paraId="1B981787" w14:textId="77777777" w:rsidR="00576C48" w:rsidRPr="00C65130" w:rsidRDefault="00576C48" w:rsidP="00C65130">
            <w:pPr>
              <w:spacing w:line="260" w:lineRule="exact"/>
              <w:jc w:val="center"/>
              <w:rPr>
                <w:sz w:val="26"/>
                <w:szCs w:val="26"/>
              </w:rPr>
            </w:pPr>
          </w:p>
        </w:tc>
        <w:tc>
          <w:tcPr>
            <w:tcW w:w="2976" w:type="dxa"/>
            <w:tcBorders>
              <w:top w:val="single" w:sz="4" w:space="0" w:color="000000"/>
              <w:left w:val="single" w:sz="4" w:space="0" w:color="000000"/>
              <w:bottom w:val="single" w:sz="4" w:space="0" w:color="000000"/>
              <w:right w:val="single" w:sz="4" w:space="0" w:color="000000"/>
            </w:tcBorders>
          </w:tcPr>
          <w:p w14:paraId="34CB4D0B" w14:textId="77777777" w:rsidR="00576C48" w:rsidRPr="00C65130" w:rsidRDefault="00576C48" w:rsidP="00C65130">
            <w:pPr>
              <w:spacing w:line="260" w:lineRule="exact"/>
              <w:jc w:val="center"/>
              <w:rPr>
                <w:sz w:val="26"/>
                <w:szCs w:val="26"/>
              </w:rPr>
            </w:pPr>
          </w:p>
        </w:tc>
      </w:tr>
      <w:tr w:rsidR="00576C48" w:rsidRPr="00C65130" w14:paraId="41ADFFB4" w14:textId="77777777" w:rsidTr="00C65130">
        <w:trPr>
          <w:trHeight w:val="258"/>
        </w:trPr>
        <w:tc>
          <w:tcPr>
            <w:tcW w:w="1983" w:type="dxa"/>
            <w:tcBorders>
              <w:top w:val="single" w:sz="4" w:space="0" w:color="000000"/>
              <w:left w:val="single" w:sz="4" w:space="0" w:color="000000"/>
              <w:bottom w:val="single" w:sz="4" w:space="0" w:color="000000"/>
              <w:right w:val="single" w:sz="4" w:space="0" w:color="000000"/>
            </w:tcBorders>
          </w:tcPr>
          <w:p w14:paraId="10E0E82A" w14:textId="77777777" w:rsidR="00576C48" w:rsidRPr="00C65130" w:rsidRDefault="00576C48" w:rsidP="00C65130">
            <w:pPr>
              <w:ind w:firstLine="278"/>
              <w:rPr>
                <w:sz w:val="26"/>
                <w:szCs w:val="26"/>
              </w:rPr>
            </w:pPr>
            <w:r w:rsidRPr="00C65130">
              <w:rPr>
                <w:sz w:val="26"/>
                <w:szCs w:val="26"/>
              </w:rPr>
              <w:t>ПК.15</w:t>
            </w:r>
          </w:p>
        </w:tc>
        <w:tc>
          <w:tcPr>
            <w:tcW w:w="3826" w:type="dxa"/>
            <w:tcBorders>
              <w:top w:val="single" w:sz="4" w:space="0" w:color="000000"/>
              <w:left w:val="single" w:sz="4" w:space="0" w:color="000000"/>
              <w:bottom w:val="single" w:sz="4" w:space="0" w:color="000000"/>
              <w:right w:val="single" w:sz="4" w:space="0" w:color="000000"/>
            </w:tcBorders>
          </w:tcPr>
          <w:p w14:paraId="1F374CBB" w14:textId="77777777" w:rsidR="00576C48" w:rsidRPr="00C65130" w:rsidRDefault="00576C48" w:rsidP="00C65130">
            <w:pPr>
              <w:spacing w:line="260" w:lineRule="exact"/>
              <w:jc w:val="center"/>
              <w:rPr>
                <w:sz w:val="26"/>
                <w:szCs w:val="26"/>
              </w:rPr>
            </w:pPr>
            <w:proofErr w:type="spellStart"/>
            <w:r w:rsidRPr="00C65130">
              <w:rPr>
                <w:spacing w:val="-1"/>
                <w:sz w:val="26"/>
                <w:szCs w:val="26"/>
              </w:rPr>
              <w:t>Зн</w:t>
            </w:r>
            <w:proofErr w:type="spellEnd"/>
            <w:r w:rsidRPr="00C65130">
              <w:rPr>
                <w:spacing w:val="-1"/>
                <w:sz w:val="26"/>
                <w:szCs w:val="26"/>
              </w:rPr>
              <w:t xml:space="preserve"> 2</w:t>
            </w:r>
          </w:p>
        </w:tc>
        <w:tc>
          <w:tcPr>
            <w:tcW w:w="3248" w:type="dxa"/>
            <w:tcBorders>
              <w:top w:val="single" w:sz="4" w:space="0" w:color="000000"/>
              <w:left w:val="single" w:sz="4" w:space="0" w:color="000000"/>
              <w:bottom w:val="single" w:sz="4" w:space="0" w:color="000000"/>
              <w:right w:val="single" w:sz="4" w:space="0" w:color="000000"/>
            </w:tcBorders>
          </w:tcPr>
          <w:p w14:paraId="278761A0" w14:textId="77777777" w:rsidR="00576C48" w:rsidRPr="00C65130" w:rsidRDefault="00576C48" w:rsidP="00C65130">
            <w:pPr>
              <w:spacing w:line="260" w:lineRule="exact"/>
              <w:jc w:val="center"/>
              <w:rPr>
                <w:sz w:val="26"/>
                <w:szCs w:val="26"/>
              </w:rPr>
            </w:pPr>
            <w:r w:rsidRPr="00C65130">
              <w:rPr>
                <w:sz w:val="26"/>
                <w:szCs w:val="26"/>
              </w:rPr>
              <w:t>Ум 2</w:t>
            </w:r>
          </w:p>
        </w:tc>
        <w:tc>
          <w:tcPr>
            <w:tcW w:w="2709" w:type="dxa"/>
            <w:gridSpan w:val="2"/>
            <w:tcBorders>
              <w:top w:val="single" w:sz="4" w:space="0" w:color="000000"/>
              <w:left w:val="single" w:sz="4" w:space="0" w:color="000000"/>
              <w:bottom w:val="single" w:sz="4" w:space="0" w:color="000000"/>
              <w:right w:val="single" w:sz="4" w:space="0" w:color="000000"/>
            </w:tcBorders>
          </w:tcPr>
          <w:p w14:paraId="0FB8F9BD" w14:textId="77777777" w:rsidR="00576C48" w:rsidRPr="00C65130" w:rsidRDefault="00576C48" w:rsidP="00C65130">
            <w:pPr>
              <w:spacing w:line="260" w:lineRule="exact"/>
              <w:jc w:val="center"/>
              <w:rPr>
                <w:sz w:val="26"/>
                <w:szCs w:val="26"/>
              </w:rPr>
            </w:pPr>
          </w:p>
        </w:tc>
        <w:tc>
          <w:tcPr>
            <w:tcW w:w="2976" w:type="dxa"/>
            <w:tcBorders>
              <w:top w:val="single" w:sz="4" w:space="0" w:color="000000"/>
              <w:left w:val="single" w:sz="4" w:space="0" w:color="000000"/>
              <w:bottom w:val="single" w:sz="4" w:space="0" w:color="000000"/>
              <w:right w:val="single" w:sz="4" w:space="0" w:color="000000"/>
            </w:tcBorders>
          </w:tcPr>
          <w:p w14:paraId="46518D7E" w14:textId="77777777" w:rsidR="00576C48" w:rsidRPr="00C65130" w:rsidRDefault="00576C48" w:rsidP="00C65130">
            <w:pPr>
              <w:spacing w:line="260" w:lineRule="exact"/>
              <w:jc w:val="center"/>
              <w:rPr>
                <w:sz w:val="26"/>
                <w:szCs w:val="26"/>
              </w:rPr>
            </w:pPr>
            <w:r w:rsidRPr="00C65130">
              <w:rPr>
                <w:sz w:val="26"/>
                <w:szCs w:val="26"/>
              </w:rPr>
              <w:t>АВ 2</w:t>
            </w:r>
          </w:p>
        </w:tc>
      </w:tr>
      <w:tr w:rsidR="00576C48" w:rsidRPr="00C65130" w14:paraId="461F9270" w14:textId="77777777" w:rsidTr="00C65130">
        <w:trPr>
          <w:trHeight w:val="258"/>
        </w:trPr>
        <w:tc>
          <w:tcPr>
            <w:tcW w:w="1983" w:type="dxa"/>
            <w:tcBorders>
              <w:top w:val="single" w:sz="4" w:space="0" w:color="000000"/>
              <w:left w:val="single" w:sz="4" w:space="0" w:color="000000"/>
              <w:bottom w:val="single" w:sz="4" w:space="0" w:color="000000"/>
              <w:right w:val="single" w:sz="4" w:space="0" w:color="000000"/>
            </w:tcBorders>
          </w:tcPr>
          <w:p w14:paraId="4B376991" w14:textId="77777777" w:rsidR="00576C48" w:rsidRPr="00C65130" w:rsidRDefault="00576C48" w:rsidP="00C65130">
            <w:pPr>
              <w:ind w:firstLine="278"/>
              <w:rPr>
                <w:sz w:val="26"/>
                <w:szCs w:val="26"/>
              </w:rPr>
            </w:pPr>
            <w:r w:rsidRPr="00C65130">
              <w:rPr>
                <w:sz w:val="26"/>
                <w:szCs w:val="26"/>
              </w:rPr>
              <w:t>ПК.16</w:t>
            </w:r>
          </w:p>
        </w:tc>
        <w:tc>
          <w:tcPr>
            <w:tcW w:w="3826" w:type="dxa"/>
            <w:tcBorders>
              <w:top w:val="single" w:sz="4" w:space="0" w:color="000000"/>
              <w:left w:val="single" w:sz="4" w:space="0" w:color="000000"/>
              <w:bottom w:val="single" w:sz="4" w:space="0" w:color="000000"/>
              <w:right w:val="single" w:sz="4" w:space="0" w:color="000000"/>
            </w:tcBorders>
          </w:tcPr>
          <w:p w14:paraId="27D9BCF7" w14:textId="77777777" w:rsidR="00576C48" w:rsidRPr="00C65130" w:rsidRDefault="00576C48" w:rsidP="00C65130">
            <w:pPr>
              <w:spacing w:line="260" w:lineRule="exact"/>
              <w:jc w:val="center"/>
              <w:rPr>
                <w:sz w:val="26"/>
                <w:szCs w:val="26"/>
              </w:rPr>
            </w:pPr>
            <w:proofErr w:type="spellStart"/>
            <w:r w:rsidRPr="00C65130">
              <w:rPr>
                <w:sz w:val="26"/>
                <w:szCs w:val="26"/>
              </w:rPr>
              <w:t>Зн</w:t>
            </w:r>
            <w:proofErr w:type="spellEnd"/>
            <w:r w:rsidRPr="00C65130">
              <w:rPr>
                <w:sz w:val="26"/>
                <w:szCs w:val="26"/>
              </w:rPr>
              <w:t xml:space="preserve"> 1</w:t>
            </w:r>
          </w:p>
        </w:tc>
        <w:tc>
          <w:tcPr>
            <w:tcW w:w="3248" w:type="dxa"/>
            <w:tcBorders>
              <w:top w:val="single" w:sz="4" w:space="0" w:color="000000"/>
              <w:left w:val="single" w:sz="4" w:space="0" w:color="000000"/>
              <w:bottom w:val="single" w:sz="4" w:space="0" w:color="000000"/>
              <w:right w:val="single" w:sz="4" w:space="0" w:color="000000"/>
            </w:tcBorders>
          </w:tcPr>
          <w:p w14:paraId="673308AD" w14:textId="77777777" w:rsidR="00576C48" w:rsidRPr="00C65130" w:rsidRDefault="00576C48" w:rsidP="00C65130">
            <w:pPr>
              <w:spacing w:line="260" w:lineRule="exact"/>
              <w:jc w:val="center"/>
              <w:rPr>
                <w:sz w:val="26"/>
                <w:szCs w:val="26"/>
              </w:rPr>
            </w:pPr>
          </w:p>
        </w:tc>
        <w:tc>
          <w:tcPr>
            <w:tcW w:w="2709" w:type="dxa"/>
            <w:gridSpan w:val="2"/>
            <w:tcBorders>
              <w:top w:val="single" w:sz="4" w:space="0" w:color="000000"/>
              <w:left w:val="single" w:sz="4" w:space="0" w:color="000000"/>
              <w:bottom w:val="single" w:sz="4" w:space="0" w:color="000000"/>
              <w:right w:val="single" w:sz="4" w:space="0" w:color="000000"/>
            </w:tcBorders>
          </w:tcPr>
          <w:p w14:paraId="2BE0B07D" w14:textId="77777777" w:rsidR="00576C48" w:rsidRPr="00C65130" w:rsidRDefault="00576C48" w:rsidP="00C65130">
            <w:pPr>
              <w:spacing w:line="260" w:lineRule="exact"/>
              <w:jc w:val="center"/>
              <w:rPr>
                <w:sz w:val="26"/>
                <w:szCs w:val="26"/>
              </w:rPr>
            </w:pPr>
            <w:r w:rsidRPr="00C65130">
              <w:rPr>
                <w:sz w:val="26"/>
                <w:szCs w:val="26"/>
              </w:rPr>
              <w:t>К 1</w:t>
            </w:r>
          </w:p>
        </w:tc>
        <w:tc>
          <w:tcPr>
            <w:tcW w:w="2976" w:type="dxa"/>
            <w:tcBorders>
              <w:top w:val="single" w:sz="4" w:space="0" w:color="000000"/>
              <w:left w:val="single" w:sz="4" w:space="0" w:color="000000"/>
              <w:bottom w:val="single" w:sz="4" w:space="0" w:color="000000"/>
              <w:right w:val="single" w:sz="4" w:space="0" w:color="000000"/>
            </w:tcBorders>
          </w:tcPr>
          <w:p w14:paraId="65DF6481" w14:textId="77777777" w:rsidR="00576C48" w:rsidRPr="00C65130" w:rsidRDefault="00576C48" w:rsidP="00C65130">
            <w:pPr>
              <w:spacing w:line="260" w:lineRule="exact"/>
              <w:jc w:val="center"/>
              <w:rPr>
                <w:sz w:val="26"/>
                <w:szCs w:val="26"/>
              </w:rPr>
            </w:pPr>
          </w:p>
        </w:tc>
      </w:tr>
    </w:tbl>
    <w:p w14:paraId="4441A9E7" w14:textId="77777777" w:rsidR="00576C48" w:rsidRPr="00C65130" w:rsidRDefault="00576C48" w:rsidP="00C65130">
      <w:pPr>
        <w:spacing w:before="11"/>
        <w:jc w:val="center"/>
        <w:rPr>
          <w:bCs/>
          <w:color w:val="000000"/>
          <w:sz w:val="26"/>
          <w:szCs w:val="26"/>
        </w:rPr>
      </w:pPr>
    </w:p>
    <w:p w14:paraId="7845B1FF" w14:textId="6B716FA5" w:rsidR="000B03C2" w:rsidRPr="00C65130" w:rsidRDefault="000B03C2" w:rsidP="00C65130">
      <w:pPr>
        <w:widowControl w:val="0"/>
        <w:spacing w:line="260" w:lineRule="exact"/>
        <w:ind w:firstLine="0"/>
        <w:jc w:val="center"/>
        <w:rPr>
          <w:rFonts w:eastAsia="Times New Roman" w:cs="Times New Roman"/>
          <w:bCs/>
          <w:color w:val="000000"/>
          <w:szCs w:val="28"/>
          <w:lang w:eastAsia="uk-UA"/>
        </w:rPr>
      </w:pPr>
    </w:p>
    <w:tbl>
      <w:tblPr>
        <w:tblStyle w:val="af"/>
        <w:tblW w:w="0" w:type="auto"/>
        <w:jc w:val="center"/>
        <w:tblLook w:val="04A0" w:firstRow="1" w:lastRow="0" w:firstColumn="1" w:lastColumn="0" w:noHBand="0" w:noVBand="1"/>
      </w:tblPr>
      <w:tblGrid>
        <w:gridCol w:w="964"/>
        <w:gridCol w:w="567"/>
        <w:gridCol w:w="567"/>
        <w:gridCol w:w="567"/>
        <w:gridCol w:w="567"/>
        <w:gridCol w:w="567"/>
        <w:gridCol w:w="567"/>
        <w:gridCol w:w="567"/>
        <w:gridCol w:w="567"/>
        <w:gridCol w:w="567"/>
        <w:gridCol w:w="567"/>
        <w:gridCol w:w="567"/>
        <w:gridCol w:w="567"/>
        <w:gridCol w:w="567"/>
        <w:gridCol w:w="567"/>
        <w:gridCol w:w="567"/>
        <w:gridCol w:w="567"/>
      </w:tblGrid>
      <w:tr w:rsidR="007253DB" w:rsidRPr="00C65130" w14:paraId="2D8C78ED" w14:textId="2DEF1E4B" w:rsidTr="00431A2B">
        <w:trPr>
          <w:cantSplit/>
          <w:trHeight w:val="1134"/>
          <w:jc w:val="center"/>
        </w:trPr>
        <w:tc>
          <w:tcPr>
            <w:tcW w:w="964" w:type="dxa"/>
            <w:vAlign w:val="center"/>
          </w:tcPr>
          <w:p w14:paraId="56FF0688" w14:textId="77777777" w:rsidR="007253DB" w:rsidRPr="00C65130" w:rsidRDefault="007253DB" w:rsidP="00C65130">
            <w:pPr>
              <w:widowControl w:val="0"/>
              <w:spacing w:line="260" w:lineRule="exact"/>
              <w:rPr>
                <w:rFonts w:eastAsia="Times New Roman"/>
                <w:bCs/>
                <w:color w:val="000000"/>
                <w:sz w:val="24"/>
                <w:lang w:eastAsia="uk-UA"/>
              </w:rPr>
            </w:pPr>
          </w:p>
        </w:tc>
        <w:tc>
          <w:tcPr>
            <w:tcW w:w="567" w:type="dxa"/>
            <w:textDirection w:val="btLr"/>
            <w:vAlign w:val="center"/>
          </w:tcPr>
          <w:p w14:paraId="10AA679A" w14:textId="188B7AF2" w:rsidR="007253DB" w:rsidRPr="00C65130" w:rsidRDefault="007253DB" w:rsidP="00C65130">
            <w:pPr>
              <w:widowControl w:val="0"/>
              <w:spacing w:line="260" w:lineRule="exact"/>
              <w:ind w:left="113" w:right="113"/>
              <w:rPr>
                <w:rFonts w:eastAsia="Times New Roman"/>
                <w:bCs/>
                <w:color w:val="000000"/>
                <w:sz w:val="24"/>
                <w:lang w:eastAsia="uk-UA"/>
              </w:rPr>
            </w:pPr>
            <w:r w:rsidRPr="00C65130">
              <w:rPr>
                <w:rFonts w:eastAsia="Times New Roman"/>
                <w:bCs/>
                <w:color w:val="000000"/>
                <w:sz w:val="24"/>
                <w:lang w:eastAsia="uk-UA"/>
              </w:rPr>
              <w:t>ОК1</w:t>
            </w:r>
          </w:p>
        </w:tc>
        <w:tc>
          <w:tcPr>
            <w:tcW w:w="567" w:type="dxa"/>
            <w:textDirection w:val="btLr"/>
            <w:vAlign w:val="center"/>
          </w:tcPr>
          <w:p w14:paraId="74552A67" w14:textId="44F0E482" w:rsidR="007253DB" w:rsidRPr="00C65130" w:rsidRDefault="007253DB" w:rsidP="00C65130">
            <w:pPr>
              <w:widowControl w:val="0"/>
              <w:spacing w:line="260" w:lineRule="exact"/>
              <w:ind w:left="113" w:right="113"/>
              <w:rPr>
                <w:rFonts w:eastAsia="Times New Roman"/>
                <w:bCs/>
                <w:color w:val="000000"/>
                <w:sz w:val="24"/>
                <w:lang w:eastAsia="uk-UA"/>
              </w:rPr>
            </w:pPr>
            <w:r w:rsidRPr="00C65130">
              <w:rPr>
                <w:rFonts w:eastAsia="Times New Roman"/>
                <w:bCs/>
                <w:color w:val="000000"/>
                <w:sz w:val="24"/>
                <w:lang w:eastAsia="uk-UA"/>
              </w:rPr>
              <w:t>ОК2</w:t>
            </w:r>
          </w:p>
        </w:tc>
        <w:tc>
          <w:tcPr>
            <w:tcW w:w="567" w:type="dxa"/>
            <w:textDirection w:val="btLr"/>
            <w:vAlign w:val="center"/>
          </w:tcPr>
          <w:p w14:paraId="024898C0" w14:textId="5736D612" w:rsidR="007253DB" w:rsidRPr="00C65130" w:rsidRDefault="007253DB" w:rsidP="00C65130">
            <w:pPr>
              <w:widowControl w:val="0"/>
              <w:spacing w:line="260" w:lineRule="exact"/>
              <w:ind w:left="113" w:right="113"/>
              <w:rPr>
                <w:rFonts w:eastAsia="Times New Roman"/>
                <w:bCs/>
                <w:color w:val="000000"/>
                <w:sz w:val="24"/>
                <w:lang w:eastAsia="uk-UA"/>
              </w:rPr>
            </w:pPr>
            <w:r w:rsidRPr="00C65130">
              <w:rPr>
                <w:rFonts w:eastAsia="Times New Roman"/>
                <w:bCs/>
                <w:color w:val="000000"/>
                <w:sz w:val="24"/>
                <w:lang w:eastAsia="uk-UA"/>
              </w:rPr>
              <w:t>ОК3</w:t>
            </w:r>
          </w:p>
        </w:tc>
        <w:tc>
          <w:tcPr>
            <w:tcW w:w="567" w:type="dxa"/>
            <w:textDirection w:val="btLr"/>
            <w:vAlign w:val="center"/>
          </w:tcPr>
          <w:p w14:paraId="36189D72" w14:textId="5FDFCE09" w:rsidR="007253DB" w:rsidRPr="00C65130" w:rsidRDefault="007253DB" w:rsidP="00C65130">
            <w:pPr>
              <w:widowControl w:val="0"/>
              <w:spacing w:line="260" w:lineRule="exact"/>
              <w:ind w:left="113" w:right="113"/>
              <w:rPr>
                <w:rFonts w:eastAsia="Times New Roman"/>
                <w:bCs/>
                <w:color w:val="000000"/>
                <w:sz w:val="24"/>
                <w:lang w:eastAsia="uk-UA"/>
              </w:rPr>
            </w:pPr>
            <w:r w:rsidRPr="00C65130">
              <w:rPr>
                <w:rFonts w:eastAsia="Times New Roman"/>
                <w:bCs/>
                <w:color w:val="000000"/>
                <w:sz w:val="24"/>
                <w:lang w:eastAsia="uk-UA"/>
              </w:rPr>
              <w:t>ОК4</w:t>
            </w:r>
          </w:p>
        </w:tc>
        <w:tc>
          <w:tcPr>
            <w:tcW w:w="567" w:type="dxa"/>
            <w:textDirection w:val="btLr"/>
            <w:vAlign w:val="center"/>
          </w:tcPr>
          <w:p w14:paraId="695CF1E2" w14:textId="42435EAF" w:rsidR="007253DB" w:rsidRPr="00C65130" w:rsidRDefault="007253DB" w:rsidP="00C65130">
            <w:pPr>
              <w:widowControl w:val="0"/>
              <w:spacing w:line="260" w:lineRule="exact"/>
              <w:ind w:left="113" w:right="113"/>
              <w:rPr>
                <w:rFonts w:eastAsia="Times New Roman"/>
                <w:bCs/>
                <w:color w:val="000000"/>
                <w:sz w:val="24"/>
                <w:lang w:eastAsia="uk-UA"/>
              </w:rPr>
            </w:pPr>
            <w:r w:rsidRPr="00C65130">
              <w:rPr>
                <w:rFonts w:eastAsia="Times New Roman"/>
                <w:bCs/>
                <w:color w:val="000000"/>
                <w:sz w:val="24"/>
                <w:lang w:eastAsia="uk-UA"/>
              </w:rPr>
              <w:t>ОК5</w:t>
            </w:r>
          </w:p>
        </w:tc>
        <w:tc>
          <w:tcPr>
            <w:tcW w:w="567" w:type="dxa"/>
            <w:textDirection w:val="btLr"/>
            <w:vAlign w:val="center"/>
          </w:tcPr>
          <w:p w14:paraId="2DB86948" w14:textId="1C86276E" w:rsidR="007253DB" w:rsidRPr="00C65130" w:rsidRDefault="007253DB" w:rsidP="00C65130">
            <w:pPr>
              <w:widowControl w:val="0"/>
              <w:spacing w:line="260" w:lineRule="exact"/>
              <w:ind w:left="113" w:right="113"/>
              <w:rPr>
                <w:rFonts w:eastAsia="Times New Roman"/>
                <w:bCs/>
                <w:color w:val="000000"/>
                <w:sz w:val="24"/>
                <w:lang w:eastAsia="uk-UA"/>
              </w:rPr>
            </w:pPr>
            <w:r w:rsidRPr="00C65130">
              <w:rPr>
                <w:rFonts w:eastAsia="Times New Roman"/>
                <w:bCs/>
                <w:color w:val="000000"/>
                <w:sz w:val="24"/>
                <w:lang w:eastAsia="uk-UA"/>
              </w:rPr>
              <w:t>ОК6</w:t>
            </w:r>
          </w:p>
        </w:tc>
        <w:tc>
          <w:tcPr>
            <w:tcW w:w="567" w:type="dxa"/>
            <w:textDirection w:val="btLr"/>
            <w:vAlign w:val="center"/>
          </w:tcPr>
          <w:p w14:paraId="16ABC481" w14:textId="2FB32FAB" w:rsidR="007253DB" w:rsidRPr="00C65130" w:rsidRDefault="007253DB" w:rsidP="00C65130">
            <w:pPr>
              <w:widowControl w:val="0"/>
              <w:spacing w:line="260" w:lineRule="exact"/>
              <w:ind w:left="113" w:right="113"/>
              <w:rPr>
                <w:rFonts w:eastAsia="Times New Roman"/>
                <w:bCs/>
                <w:color w:val="000000"/>
                <w:sz w:val="24"/>
                <w:lang w:eastAsia="uk-UA"/>
              </w:rPr>
            </w:pPr>
            <w:r w:rsidRPr="00C65130">
              <w:rPr>
                <w:rFonts w:eastAsia="Times New Roman"/>
                <w:bCs/>
                <w:color w:val="000000"/>
                <w:sz w:val="24"/>
                <w:lang w:eastAsia="uk-UA"/>
              </w:rPr>
              <w:t>ОК7</w:t>
            </w:r>
          </w:p>
        </w:tc>
        <w:tc>
          <w:tcPr>
            <w:tcW w:w="567" w:type="dxa"/>
            <w:textDirection w:val="btLr"/>
            <w:vAlign w:val="center"/>
          </w:tcPr>
          <w:p w14:paraId="569E3811" w14:textId="52D5CA55" w:rsidR="007253DB" w:rsidRPr="00C65130" w:rsidRDefault="007253DB" w:rsidP="00C65130">
            <w:pPr>
              <w:widowControl w:val="0"/>
              <w:spacing w:line="260" w:lineRule="exact"/>
              <w:ind w:left="113" w:right="113"/>
              <w:rPr>
                <w:rFonts w:eastAsia="Times New Roman"/>
                <w:bCs/>
                <w:color w:val="000000"/>
                <w:sz w:val="24"/>
                <w:lang w:eastAsia="uk-UA"/>
              </w:rPr>
            </w:pPr>
            <w:r w:rsidRPr="00C65130">
              <w:rPr>
                <w:rFonts w:eastAsia="Times New Roman"/>
                <w:bCs/>
                <w:color w:val="000000"/>
                <w:sz w:val="24"/>
                <w:lang w:eastAsia="uk-UA"/>
              </w:rPr>
              <w:t>ОК8</w:t>
            </w:r>
          </w:p>
        </w:tc>
        <w:tc>
          <w:tcPr>
            <w:tcW w:w="567" w:type="dxa"/>
            <w:textDirection w:val="btLr"/>
            <w:vAlign w:val="center"/>
          </w:tcPr>
          <w:p w14:paraId="0ED9CEA7" w14:textId="54E685D3" w:rsidR="007253DB" w:rsidRPr="00C65130" w:rsidRDefault="007253DB" w:rsidP="00C65130">
            <w:pPr>
              <w:widowControl w:val="0"/>
              <w:spacing w:line="260" w:lineRule="exact"/>
              <w:ind w:left="113" w:right="113"/>
              <w:rPr>
                <w:rFonts w:eastAsia="Times New Roman"/>
                <w:bCs/>
                <w:color w:val="000000"/>
                <w:sz w:val="24"/>
                <w:lang w:eastAsia="uk-UA"/>
              </w:rPr>
            </w:pPr>
            <w:r w:rsidRPr="00C65130">
              <w:rPr>
                <w:rFonts w:eastAsia="Times New Roman"/>
                <w:bCs/>
                <w:color w:val="000000"/>
                <w:sz w:val="24"/>
                <w:lang w:eastAsia="uk-UA"/>
              </w:rPr>
              <w:t>ОК9</w:t>
            </w:r>
          </w:p>
        </w:tc>
        <w:tc>
          <w:tcPr>
            <w:tcW w:w="567" w:type="dxa"/>
            <w:textDirection w:val="btLr"/>
            <w:vAlign w:val="center"/>
          </w:tcPr>
          <w:p w14:paraId="54D9946A" w14:textId="3DAB75D5" w:rsidR="007253DB" w:rsidRPr="00C65130" w:rsidRDefault="007253DB" w:rsidP="00C65130">
            <w:pPr>
              <w:widowControl w:val="0"/>
              <w:spacing w:line="260" w:lineRule="exact"/>
              <w:ind w:left="113" w:right="113"/>
              <w:rPr>
                <w:rFonts w:eastAsia="Times New Roman"/>
                <w:bCs/>
                <w:color w:val="000000"/>
                <w:sz w:val="24"/>
                <w:lang w:eastAsia="uk-UA"/>
              </w:rPr>
            </w:pPr>
            <w:r w:rsidRPr="00C65130">
              <w:rPr>
                <w:rFonts w:eastAsia="Times New Roman"/>
                <w:bCs/>
                <w:color w:val="000000"/>
                <w:sz w:val="24"/>
                <w:lang w:eastAsia="uk-UA"/>
              </w:rPr>
              <w:t>ОК10</w:t>
            </w:r>
          </w:p>
        </w:tc>
        <w:tc>
          <w:tcPr>
            <w:tcW w:w="567" w:type="dxa"/>
            <w:textDirection w:val="btLr"/>
            <w:vAlign w:val="center"/>
          </w:tcPr>
          <w:p w14:paraId="3A1F85BE" w14:textId="7C813009" w:rsidR="007253DB" w:rsidRPr="00C65130" w:rsidRDefault="007253DB" w:rsidP="00C65130">
            <w:pPr>
              <w:widowControl w:val="0"/>
              <w:spacing w:line="260" w:lineRule="exact"/>
              <w:ind w:left="113" w:right="113"/>
              <w:rPr>
                <w:rFonts w:eastAsia="Times New Roman"/>
                <w:bCs/>
                <w:color w:val="000000"/>
                <w:sz w:val="24"/>
                <w:lang w:eastAsia="uk-UA"/>
              </w:rPr>
            </w:pPr>
            <w:r w:rsidRPr="00C65130">
              <w:rPr>
                <w:rFonts w:eastAsia="Times New Roman"/>
                <w:bCs/>
                <w:color w:val="000000"/>
                <w:sz w:val="24"/>
                <w:lang w:eastAsia="uk-UA"/>
              </w:rPr>
              <w:t>ОК11</w:t>
            </w:r>
          </w:p>
        </w:tc>
        <w:tc>
          <w:tcPr>
            <w:tcW w:w="567" w:type="dxa"/>
            <w:textDirection w:val="btLr"/>
            <w:vAlign w:val="center"/>
          </w:tcPr>
          <w:p w14:paraId="665A9EB1" w14:textId="00A98CE2" w:rsidR="007253DB" w:rsidRPr="00C65130" w:rsidRDefault="007253DB" w:rsidP="00C65130">
            <w:pPr>
              <w:widowControl w:val="0"/>
              <w:spacing w:line="260" w:lineRule="exact"/>
              <w:ind w:left="113" w:right="113"/>
              <w:rPr>
                <w:rFonts w:eastAsia="Times New Roman"/>
                <w:bCs/>
                <w:color w:val="000000"/>
                <w:sz w:val="24"/>
                <w:lang w:eastAsia="uk-UA"/>
              </w:rPr>
            </w:pPr>
            <w:r w:rsidRPr="00C65130">
              <w:rPr>
                <w:rFonts w:eastAsia="Times New Roman"/>
                <w:bCs/>
                <w:color w:val="000000"/>
                <w:sz w:val="24"/>
                <w:lang w:eastAsia="uk-UA"/>
              </w:rPr>
              <w:t>ОК12</w:t>
            </w:r>
          </w:p>
        </w:tc>
        <w:tc>
          <w:tcPr>
            <w:tcW w:w="567" w:type="dxa"/>
            <w:textDirection w:val="btLr"/>
            <w:vAlign w:val="center"/>
          </w:tcPr>
          <w:p w14:paraId="3D86CFE2" w14:textId="09A45439" w:rsidR="007253DB" w:rsidRPr="00C65130" w:rsidRDefault="007253DB" w:rsidP="00C65130">
            <w:pPr>
              <w:widowControl w:val="0"/>
              <w:spacing w:line="260" w:lineRule="exact"/>
              <w:ind w:left="113" w:right="113"/>
              <w:rPr>
                <w:rFonts w:eastAsia="Times New Roman"/>
                <w:bCs/>
                <w:color w:val="000000"/>
                <w:sz w:val="24"/>
                <w:lang w:eastAsia="uk-UA"/>
              </w:rPr>
            </w:pPr>
            <w:r w:rsidRPr="00C65130">
              <w:rPr>
                <w:rFonts w:eastAsia="Times New Roman"/>
                <w:bCs/>
                <w:color w:val="000000"/>
                <w:sz w:val="24"/>
                <w:lang w:eastAsia="uk-UA"/>
              </w:rPr>
              <w:t>ОК13</w:t>
            </w:r>
          </w:p>
        </w:tc>
        <w:tc>
          <w:tcPr>
            <w:tcW w:w="567" w:type="dxa"/>
            <w:textDirection w:val="btLr"/>
            <w:vAlign w:val="center"/>
          </w:tcPr>
          <w:p w14:paraId="77E1D3EF" w14:textId="2A58EFA6" w:rsidR="007253DB" w:rsidRPr="00C65130" w:rsidRDefault="007253DB" w:rsidP="00C65130">
            <w:pPr>
              <w:widowControl w:val="0"/>
              <w:spacing w:line="260" w:lineRule="exact"/>
              <w:ind w:left="113" w:right="113"/>
              <w:rPr>
                <w:rFonts w:eastAsia="Times New Roman"/>
                <w:bCs/>
                <w:color w:val="000000"/>
                <w:sz w:val="24"/>
                <w:lang w:eastAsia="uk-UA"/>
              </w:rPr>
            </w:pPr>
            <w:r w:rsidRPr="00C65130">
              <w:rPr>
                <w:rFonts w:eastAsia="Times New Roman"/>
                <w:bCs/>
                <w:color w:val="000000"/>
                <w:sz w:val="24"/>
                <w:lang w:eastAsia="uk-UA"/>
              </w:rPr>
              <w:t>ОК14</w:t>
            </w:r>
          </w:p>
        </w:tc>
        <w:tc>
          <w:tcPr>
            <w:tcW w:w="567" w:type="dxa"/>
            <w:textDirection w:val="btLr"/>
          </w:tcPr>
          <w:p w14:paraId="1776C3DF" w14:textId="48EB608F" w:rsidR="007253DB" w:rsidRPr="00C65130" w:rsidRDefault="007253DB" w:rsidP="00C65130">
            <w:pPr>
              <w:widowControl w:val="0"/>
              <w:spacing w:line="260" w:lineRule="exact"/>
              <w:ind w:left="113" w:right="113"/>
              <w:rPr>
                <w:rFonts w:eastAsia="Times New Roman"/>
                <w:bCs/>
                <w:color w:val="000000"/>
                <w:sz w:val="24"/>
                <w:lang w:eastAsia="uk-UA"/>
              </w:rPr>
            </w:pPr>
            <w:r w:rsidRPr="00C65130">
              <w:rPr>
                <w:rFonts w:eastAsia="Times New Roman"/>
                <w:bCs/>
                <w:color w:val="000000"/>
                <w:sz w:val="24"/>
                <w:lang w:eastAsia="uk-UA"/>
              </w:rPr>
              <w:t>ОК15</w:t>
            </w:r>
          </w:p>
        </w:tc>
        <w:tc>
          <w:tcPr>
            <w:tcW w:w="567" w:type="dxa"/>
            <w:textDirection w:val="btLr"/>
          </w:tcPr>
          <w:p w14:paraId="4969E781" w14:textId="5F46178F" w:rsidR="007253DB" w:rsidRPr="00C65130" w:rsidRDefault="007253DB" w:rsidP="00C65130">
            <w:pPr>
              <w:widowControl w:val="0"/>
              <w:spacing w:line="260" w:lineRule="exact"/>
              <w:ind w:left="113" w:right="113"/>
              <w:rPr>
                <w:rFonts w:eastAsia="Times New Roman"/>
                <w:bCs/>
                <w:color w:val="000000"/>
                <w:sz w:val="24"/>
                <w:lang w:eastAsia="uk-UA"/>
              </w:rPr>
            </w:pPr>
            <w:r w:rsidRPr="00C65130">
              <w:rPr>
                <w:rFonts w:eastAsia="Times New Roman"/>
                <w:bCs/>
                <w:color w:val="000000"/>
                <w:sz w:val="24"/>
                <w:lang w:eastAsia="uk-UA"/>
              </w:rPr>
              <w:t>ОК16</w:t>
            </w:r>
          </w:p>
        </w:tc>
      </w:tr>
      <w:tr w:rsidR="007253DB" w:rsidRPr="00C65130" w14:paraId="6AA80AB2" w14:textId="7EE32BE8" w:rsidTr="00431A2B">
        <w:trPr>
          <w:trHeight w:val="397"/>
          <w:jc w:val="center"/>
        </w:trPr>
        <w:tc>
          <w:tcPr>
            <w:tcW w:w="964" w:type="dxa"/>
            <w:vAlign w:val="center"/>
          </w:tcPr>
          <w:p w14:paraId="0107F4BE" w14:textId="33912A3E" w:rsidR="007253DB" w:rsidRPr="00C65130" w:rsidRDefault="007253DB" w:rsidP="00C65130">
            <w:pPr>
              <w:widowControl w:val="0"/>
              <w:spacing w:line="260" w:lineRule="exact"/>
              <w:rPr>
                <w:rFonts w:eastAsia="Times New Roman"/>
                <w:bCs/>
                <w:color w:val="000000"/>
                <w:sz w:val="24"/>
                <w:lang w:eastAsia="uk-UA"/>
              </w:rPr>
            </w:pPr>
            <w:r w:rsidRPr="00C65130">
              <w:rPr>
                <w:rFonts w:eastAsia="Times New Roman"/>
                <w:sz w:val="24"/>
                <w:lang w:eastAsia="ru-RU"/>
              </w:rPr>
              <w:t>ЗК 1</w:t>
            </w:r>
          </w:p>
        </w:tc>
        <w:tc>
          <w:tcPr>
            <w:tcW w:w="567" w:type="dxa"/>
            <w:vAlign w:val="center"/>
          </w:tcPr>
          <w:p w14:paraId="2944CBEE" w14:textId="1E5B50B5" w:rsidR="007253DB" w:rsidRPr="00C65130" w:rsidRDefault="007253DB" w:rsidP="00C65130">
            <w:pPr>
              <w:widowControl w:val="0"/>
              <w:spacing w:line="260" w:lineRule="exact"/>
              <w:rPr>
                <w:rFonts w:eastAsia="Times New Roman"/>
                <w:bCs/>
                <w:color w:val="000000"/>
                <w:sz w:val="24"/>
                <w:lang w:eastAsia="uk-UA"/>
              </w:rPr>
            </w:pPr>
            <w:r w:rsidRPr="00C65130">
              <w:rPr>
                <w:rFonts w:eastAsia="Times New Roman"/>
                <w:bCs/>
                <w:color w:val="000000"/>
                <w:sz w:val="24"/>
                <w:lang w:eastAsia="uk-UA"/>
              </w:rPr>
              <w:t>+</w:t>
            </w:r>
          </w:p>
        </w:tc>
        <w:tc>
          <w:tcPr>
            <w:tcW w:w="567" w:type="dxa"/>
            <w:vAlign w:val="center"/>
          </w:tcPr>
          <w:p w14:paraId="4F503810" w14:textId="383949F7" w:rsidR="007253DB" w:rsidRPr="00C65130" w:rsidRDefault="007253DB" w:rsidP="00C65130">
            <w:pPr>
              <w:widowControl w:val="0"/>
              <w:spacing w:line="260" w:lineRule="exact"/>
              <w:rPr>
                <w:rFonts w:eastAsia="Times New Roman"/>
                <w:bCs/>
                <w:color w:val="000000"/>
                <w:sz w:val="24"/>
                <w:lang w:eastAsia="uk-UA"/>
              </w:rPr>
            </w:pPr>
            <w:r w:rsidRPr="00C65130">
              <w:rPr>
                <w:rFonts w:eastAsia="Times New Roman"/>
                <w:bCs/>
                <w:color w:val="000000"/>
                <w:sz w:val="24"/>
                <w:lang w:eastAsia="uk-UA"/>
              </w:rPr>
              <w:t>+</w:t>
            </w:r>
          </w:p>
        </w:tc>
        <w:tc>
          <w:tcPr>
            <w:tcW w:w="567" w:type="dxa"/>
            <w:vAlign w:val="center"/>
          </w:tcPr>
          <w:p w14:paraId="5383918B" w14:textId="60346935" w:rsidR="007253DB" w:rsidRPr="00C65130" w:rsidRDefault="0046488F" w:rsidP="00C65130">
            <w:pPr>
              <w:widowControl w:val="0"/>
              <w:spacing w:line="260" w:lineRule="exact"/>
              <w:rPr>
                <w:rFonts w:eastAsia="Times New Roman"/>
                <w:bCs/>
                <w:color w:val="000000"/>
                <w:sz w:val="24"/>
                <w:lang w:eastAsia="uk-UA"/>
              </w:rPr>
            </w:pPr>
            <w:r w:rsidRPr="00C65130">
              <w:rPr>
                <w:rFonts w:eastAsia="Times New Roman"/>
                <w:bCs/>
                <w:color w:val="000000"/>
                <w:sz w:val="24"/>
                <w:lang w:eastAsia="uk-UA"/>
              </w:rPr>
              <w:t>+</w:t>
            </w:r>
          </w:p>
        </w:tc>
        <w:tc>
          <w:tcPr>
            <w:tcW w:w="567" w:type="dxa"/>
            <w:vAlign w:val="center"/>
          </w:tcPr>
          <w:p w14:paraId="79736DD7" w14:textId="55B4F9E8" w:rsidR="007253DB" w:rsidRPr="00C65130" w:rsidRDefault="0046488F" w:rsidP="00C65130">
            <w:pPr>
              <w:widowControl w:val="0"/>
              <w:spacing w:line="260" w:lineRule="exact"/>
              <w:rPr>
                <w:rFonts w:eastAsia="Times New Roman"/>
                <w:bCs/>
                <w:color w:val="000000"/>
                <w:sz w:val="24"/>
                <w:lang w:eastAsia="uk-UA"/>
              </w:rPr>
            </w:pPr>
            <w:r w:rsidRPr="00C65130">
              <w:rPr>
                <w:rFonts w:eastAsia="Times New Roman"/>
                <w:bCs/>
                <w:color w:val="000000"/>
                <w:sz w:val="24"/>
                <w:lang w:eastAsia="uk-UA"/>
              </w:rPr>
              <w:t>+</w:t>
            </w:r>
          </w:p>
        </w:tc>
        <w:tc>
          <w:tcPr>
            <w:tcW w:w="567" w:type="dxa"/>
            <w:vAlign w:val="center"/>
          </w:tcPr>
          <w:p w14:paraId="5C49C3F8" w14:textId="54DEF26A" w:rsidR="007253DB" w:rsidRPr="00C65130" w:rsidRDefault="0046488F" w:rsidP="00C65130">
            <w:pPr>
              <w:widowControl w:val="0"/>
              <w:spacing w:line="260" w:lineRule="exact"/>
              <w:rPr>
                <w:rFonts w:eastAsia="Times New Roman"/>
                <w:bCs/>
                <w:color w:val="000000"/>
                <w:sz w:val="24"/>
                <w:lang w:eastAsia="uk-UA"/>
              </w:rPr>
            </w:pPr>
            <w:r w:rsidRPr="00C65130">
              <w:rPr>
                <w:rFonts w:eastAsia="Times New Roman"/>
                <w:bCs/>
                <w:color w:val="000000"/>
                <w:sz w:val="24"/>
                <w:lang w:eastAsia="uk-UA"/>
              </w:rPr>
              <w:t>+</w:t>
            </w:r>
          </w:p>
        </w:tc>
        <w:tc>
          <w:tcPr>
            <w:tcW w:w="567" w:type="dxa"/>
            <w:vAlign w:val="center"/>
          </w:tcPr>
          <w:p w14:paraId="14EFEC78" w14:textId="3F3300F8" w:rsidR="007253DB" w:rsidRPr="00C65130" w:rsidRDefault="0046488F" w:rsidP="00C65130">
            <w:pPr>
              <w:widowControl w:val="0"/>
              <w:spacing w:line="260" w:lineRule="exact"/>
              <w:rPr>
                <w:rFonts w:eastAsia="Times New Roman"/>
                <w:bCs/>
                <w:color w:val="000000"/>
                <w:sz w:val="24"/>
                <w:lang w:eastAsia="uk-UA"/>
              </w:rPr>
            </w:pPr>
            <w:r w:rsidRPr="00C65130">
              <w:rPr>
                <w:rFonts w:eastAsia="Times New Roman"/>
                <w:bCs/>
                <w:color w:val="000000"/>
                <w:sz w:val="24"/>
                <w:lang w:eastAsia="uk-UA"/>
              </w:rPr>
              <w:t>+</w:t>
            </w:r>
          </w:p>
        </w:tc>
        <w:tc>
          <w:tcPr>
            <w:tcW w:w="567" w:type="dxa"/>
            <w:vAlign w:val="center"/>
          </w:tcPr>
          <w:p w14:paraId="534F763C" w14:textId="08388638" w:rsidR="007253DB" w:rsidRPr="00C65130" w:rsidRDefault="0046488F" w:rsidP="00C65130">
            <w:pPr>
              <w:widowControl w:val="0"/>
              <w:spacing w:line="260" w:lineRule="exact"/>
              <w:rPr>
                <w:rFonts w:eastAsia="Times New Roman"/>
                <w:bCs/>
                <w:color w:val="000000"/>
                <w:sz w:val="24"/>
                <w:lang w:eastAsia="uk-UA"/>
              </w:rPr>
            </w:pPr>
            <w:r w:rsidRPr="00C65130">
              <w:rPr>
                <w:rFonts w:eastAsia="Times New Roman"/>
                <w:bCs/>
                <w:color w:val="000000"/>
                <w:sz w:val="24"/>
                <w:lang w:eastAsia="uk-UA"/>
              </w:rPr>
              <w:t>+</w:t>
            </w:r>
          </w:p>
        </w:tc>
        <w:tc>
          <w:tcPr>
            <w:tcW w:w="567" w:type="dxa"/>
            <w:vAlign w:val="center"/>
          </w:tcPr>
          <w:p w14:paraId="2A77AFF1" w14:textId="04290C65" w:rsidR="007253DB" w:rsidRPr="00C65130" w:rsidRDefault="0046488F" w:rsidP="00C65130">
            <w:pPr>
              <w:widowControl w:val="0"/>
              <w:spacing w:line="260" w:lineRule="exact"/>
              <w:rPr>
                <w:rFonts w:eastAsia="Times New Roman"/>
                <w:bCs/>
                <w:color w:val="000000"/>
                <w:sz w:val="24"/>
                <w:lang w:eastAsia="uk-UA"/>
              </w:rPr>
            </w:pPr>
            <w:r w:rsidRPr="00C65130">
              <w:rPr>
                <w:rFonts w:eastAsia="Times New Roman"/>
                <w:bCs/>
                <w:color w:val="000000"/>
                <w:sz w:val="24"/>
                <w:lang w:eastAsia="uk-UA"/>
              </w:rPr>
              <w:t>+</w:t>
            </w:r>
          </w:p>
        </w:tc>
        <w:tc>
          <w:tcPr>
            <w:tcW w:w="567" w:type="dxa"/>
            <w:vAlign w:val="center"/>
          </w:tcPr>
          <w:p w14:paraId="4CA589B7" w14:textId="51386A12" w:rsidR="007253DB" w:rsidRPr="00C65130" w:rsidRDefault="0046488F" w:rsidP="00C65130">
            <w:pPr>
              <w:widowControl w:val="0"/>
              <w:spacing w:line="260" w:lineRule="exact"/>
              <w:rPr>
                <w:rFonts w:eastAsia="Times New Roman"/>
                <w:bCs/>
                <w:color w:val="000000"/>
                <w:sz w:val="24"/>
                <w:lang w:eastAsia="uk-UA"/>
              </w:rPr>
            </w:pPr>
            <w:r w:rsidRPr="00C65130">
              <w:rPr>
                <w:rFonts w:eastAsia="Times New Roman"/>
                <w:bCs/>
                <w:color w:val="000000"/>
                <w:sz w:val="24"/>
                <w:lang w:eastAsia="uk-UA"/>
              </w:rPr>
              <w:t>+</w:t>
            </w:r>
          </w:p>
        </w:tc>
        <w:tc>
          <w:tcPr>
            <w:tcW w:w="567" w:type="dxa"/>
            <w:vAlign w:val="center"/>
          </w:tcPr>
          <w:p w14:paraId="05A1112B" w14:textId="11E41433" w:rsidR="007253DB" w:rsidRPr="00C65130" w:rsidRDefault="0046488F" w:rsidP="00C65130">
            <w:pPr>
              <w:widowControl w:val="0"/>
              <w:spacing w:line="260" w:lineRule="exact"/>
              <w:rPr>
                <w:rFonts w:eastAsia="Times New Roman"/>
                <w:bCs/>
                <w:color w:val="000000"/>
                <w:sz w:val="24"/>
                <w:lang w:eastAsia="uk-UA"/>
              </w:rPr>
            </w:pPr>
            <w:r w:rsidRPr="00C65130">
              <w:rPr>
                <w:rFonts w:eastAsia="Times New Roman"/>
                <w:bCs/>
                <w:color w:val="000000"/>
                <w:sz w:val="24"/>
                <w:lang w:eastAsia="uk-UA"/>
              </w:rPr>
              <w:t>+</w:t>
            </w:r>
          </w:p>
        </w:tc>
        <w:tc>
          <w:tcPr>
            <w:tcW w:w="567" w:type="dxa"/>
            <w:vAlign w:val="center"/>
          </w:tcPr>
          <w:p w14:paraId="0F1C5060" w14:textId="0A03000E" w:rsidR="007253DB" w:rsidRPr="00C65130" w:rsidRDefault="0046488F" w:rsidP="00C65130">
            <w:pPr>
              <w:widowControl w:val="0"/>
              <w:spacing w:line="260" w:lineRule="exact"/>
              <w:rPr>
                <w:rFonts w:eastAsia="Times New Roman"/>
                <w:bCs/>
                <w:color w:val="000000"/>
                <w:sz w:val="24"/>
                <w:lang w:eastAsia="uk-UA"/>
              </w:rPr>
            </w:pPr>
            <w:r w:rsidRPr="00C65130">
              <w:rPr>
                <w:rFonts w:eastAsia="Times New Roman"/>
                <w:bCs/>
                <w:color w:val="000000"/>
                <w:sz w:val="24"/>
                <w:lang w:eastAsia="uk-UA"/>
              </w:rPr>
              <w:t>+</w:t>
            </w:r>
          </w:p>
        </w:tc>
        <w:tc>
          <w:tcPr>
            <w:tcW w:w="567" w:type="dxa"/>
            <w:vAlign w:val="center"/>
          </w:tcPr>
          <w:p w14:paraId="4C443DBA" w14:textId="4BB65949" w:rsidR="007253DB" w:rsidRPr="00C65130" w:rsidRDefault="0046488F" w:rsidP="00C65130">
            <w:pPr>
              <w:widowControl w:val="0"/>
              <w:spacing w:line="260" w:lineRule="exact"/>
              <w:rPr>
                <w:rFonts w:eastAsia="Times New Roman"/>
                <w:bCs/>
                <w:color w:val="000000"/>
                <w:sz w:val="24"/>
                <w:lang w:eastAsia="uk-UA"/>
              </w:rPr>
            </w:pPr>
            <w:r w:rsidRPr="00C65130">
              <w:rPr>
                <w:rFonts w:eastAsia="Times New Roman"/>
                <w:bCs/>
                <w:color w:val="000000"/>
                <w:sz w:val="24"/>
                <w:lang w:eastAsia="uk-UA"/>
              </w:rPr>
              <w:t>+</w:t>
            </w:r>
          </w:p>
        </w:tc>
        <w:tc>
          <w:tcPr>
            <w:tcW w:w="567" w:type="dxa"/>
            <w:vAlign w:val="center"/>
          </w:tcPr>
          <w:p w14:paraId="7100F404" w14:textId="66EC4980" w:rsidR="007253DB" w:rsidRPr="00C65130" w:rsidRDefault="0092035E" w:rsidP="00C65130">
            <w:pPr>
              <w:widowControl w:val="0"/>
              <w:spacing w:line="260" w:lineRule="exact"/>
              <w:rPr>
                <w:rFonts w:eastAsia="Times New Roman"/>
                <w:bCs/>
                <w:color w:val="000000"/>
                <w:sz w:val="24"/>
                <w:lang w:eastAsia="uk-UA"/>
              </w:rPr>
            </w:pPr>
            <w:r w:rsidRPr="00C65130">
              <w:rPr>
                <w:rFonts w:eastAsia="Times New Roman"/>
                <w:bCs/>
                <w:color w:val="000000"/>
                <w:sz w:val="24"/>
                <w:lang w:eastAsia="uk-UA"/>
              </w:rPr>
              <w:t>+</w:t>
            </w:r>
          </w:p>
        </w:tc>
        <w:tc>
          <w:tcPr>
            <w:tcW w:w="567" w:type="dxa"/>
            <w:vAlign w:val="center"/>
          </w:tcPr>
          <w:p w14:paraId="4C9E296D" w14:textId="77777777" w:rsidR="007253DB" w:rsidRPr="00C65130" w:rsidRDefault="007253DB" w:rsidP="00C65130">
            <w:pPr>
              <w:widowControl w:val="0"/>
              <w:spacing w:line="260" w:lineRule="exact"/>
              <w:rPr>
                <w:rFonts w:eastAsia="Times New Roman"/>
                <w:bCs/>
                <w:color w:val="000000"/>
                <w:sz w:val="24"/>
                <w:lang w:eastAsia="uk-UA"/>
              </w:rPr>
            </w:pPr>
          </w:p>
        </w:tc>
        <w:tc>
          <w:tcPr>
            <w:tcW w:w="567" w:type="dxa"/>
          </w:tcPr>
          <w:p w14:paraId="6A4E30CC" w14:textId="77777777" w:rsidR="007253DB" w:rsidRPr="00C65130" w:rsidRDefault="007253DB" w:rsidP="00C65130">
            <w:pPr>
              <w:widowControl w:val="0"/>
              <w:spacing w:line="260" w:lineRule="exact"/>
              <w:rPr>
                <w:rFonts w:eastAsia="Times New Roman"/>
                <w:bCs/>
                <w:color w:val="000000"/>
                <w:sz w:val="24"/>
                <w:lang w:eastAsia="uk-UA"/>
              </w:rPr>
            </w:pPr>
          </w:p>
        </w:tc>
        <w:tc>
          <w:tcPr>
            <w:tcW w:w="567" w:type="dxa"/>
          </w:tcPr>
          <w:p w14:paraId="6C1860A2" w14:textId="77777777" w:rsidR="007253DB" w:rsidRPr="00C65130" w:rsidRDefault="007253DB" w:rsidP="00C65130">
            <w:pPr>
              <w:widowControl w:val="0"/>
              <w:spacing w:line="260" w:lineRule="exact"/>
              <w:rPr>
                <w:rFonts w:eastAsia="Times New Roman"/>
                <w:bCs/>
                <w:color w:val="000000"/>
                <w:sz w:val="24"/>
                <w:lang w:eastAsia="uk-UA"/>
              </w:rPr>
            </w:pPr>
          </w:p>
        </w:tc>
      </w:tr>
      <w:tr w:rsidR="007253DB" w:rsidRPr="00C65130" w14:paraId="14C85FB5" w14:textId="7E4022B4" w:rsidTr="00431A2B">
        <w:trPr>
          <w:trHeight w:val="397"/>
          <w:jc w:val="center"/>
        </w:trPr>
        <w:tc>
          <w:tcPr>
            <w:tcW w:w="964" w:type="dxa"/>
            <w:vAlign w:val="center"/>
          </w:tcPr>
          <w:p w14:paraId="4BAF2F2C" w14:textId="630E502F" w:rsidR="007253DB" w:rsidRPr="00C65130" w:rsidRDefault="007253DB" w:rsidP="00C65130">
            <w:pPr>
              <w:widowControl w:val="0"/>
              <w:spacing w:line="260" w:lineRule="exact"/>
              <w:rPr>
                <w:rFonts w:eastAsia="Times New Roman"/>
                <w:bCs/>
                <w:color w:val="000000"/>
                <w:sz w:val="24"/>
                <w:lang w:eastAsia="uk-UA"/>
              </w:rPr>
            </w:pPr>
            <w:r w:rsidRPr="00C65130">
              <w:rPr>
                <w:rFonts w:eastAsia="Times New Roman"/>
                <w:sz w:val="24"/>
                <w:lang w:eastAsia="ru-RU"/>
              </w:rPr>
              <w:t>ЗК 2</w:t>
            </w:r>
          </w:p>
        </w:tc>
        <w:tc>
          <w:tcPr>
            <w:tcW w:w="567" w:type="dxa"/>
            <w:vAlign w:val="center"/>
          </w:tcPr>
          <w:p w14:paraId="1AB18307" w14:textId="303401F4" w:rsidR="007253DB" w:rsidRPr="00C65130" w:rsidRDefault="007253DB" w:rsidP="00C65130">
            <w:pPr>
              <w:widowControl w:val="0"/>
              <w:spacing w:line="260" w:lineRule="exact"/>
              <w:rPr>
                <w:rFonts w:eastAsia="Times New Roman"/>
                <w:b/>
                <w:bCs/>
                <w:color w:val="000000"/>
                <w:sz w:val="24"/>
                <w:lang w:eastAsia="uk-UA"/>
              </w:rPr>
            </w:pPr>
            <w:r w:rsidRPr="00C65130">
              <w:rPr>
                <w:rFonts w:eastAsia="Times New Roman"/>
                <w:b/>
                <w:bCs/>
                <w:color w:val="000000"/>
                <w:sz w:val="24"/>
                <w:lang w:eastAsia="uk-UA"/>
              </w:rPr>
              <w:t>+</w:t>
            </w:r>
          </w:p>
        </w:tc>
        <w:tc>
          <w:tcPr>
            <w:tcW w:w="567" w:type="dxa"/>
            <w:vAlign w:val="center"/>
          </w:tcPr>
          <w:p w14:paraId="26FC676E" w14:textId="728D77C9" w:rsidR="007253DB" w:rsidRPr="00C65130" w:rsidRDefault="007253DB" w:rsidP="00C65130">
            <w:pPr>
              <w:widowControl w:val="0"/>
              <w:spacing w:line="260" w:lineRule="exact"/>
              <w:rPr>
                <w:rFonts w:eastAsia="Times New Roman"/>
                <w:bCs/>
                <w:color w:val="000000"/>
                <w:sz w:val="24"/>
                <w:lang w:eastAsia="uk-UA"/>
              </w:rPr>
            </w:pPr>
            <w:r w:rsidRPr="00C65130">
              <w:rPr>
                <w:rFonts w:eastAsia="Times New Roman"/>
                <w:bCs/>
                <w:color w:val="000000"/>
                <w:sz w:val="24"/>
                <w:lang w:eastAsia="uk-UA"/>
              </w:rPr>
              <w:t>+</w:t>
            </w:r>
          </w:p>
        </w:tc>
        <w:tc>
          <w:tcPr>
            <w:tcW w:w="567" w:type="dxa"/>
            <w:vAlign w:val="center"/>
          </w:tcPr>
          <w:p w14:paraId="3C18B02B" w14:textId="3AC02B3D" w:rsidR="007253DB" w:rsidRPr="00C65130" w:rsidRDefault="007253DB" w:rsidP="00C65130">
            <w:pPr>
              <w:widowControl w:val="0"/>
              <w:spacing w:line="260" w:lineRule="exact"/>
              <w:rPr>
                <w:rFonts w:eastAsia="Times New Roman"/>
                <w:bCs/>
                <w:color w:val="000000"/>
                <w:sz w:val="24"/>
                <w:lang w:eastAsia="uk-UA"/>
              </w:rPr>
            </w:pPr>
            <w:r w:rsidRPr="00C65130">
              <w:rPr>
                <w:rFonts w:eastAsia="Times New Roman"/>
                <w:bCs/>
                <w:color w:val="000000"/>
                <w:sz w:val="24"/>
                <w:lang w:eastAsia="uk-UA"/>
              </w:rPr>
              <w:t>+</w:t>
            </w:r>
          </w:p>
        </w:tc>
        <w:tc>
          <w:tcPr>
            <w:tcW w:w="567" w:type="dxa"/>
            <w:vAlign w:val="center"/>
          </w:tcPr>
          <w:p w14:paraId="1A2B26DC" w14:textId="1AE42974" w:rsidR="007253DB" w:rsidRPr="00C65130" w:rsidRDefault="0046488F" w:rsidP="00C65130">
            <w:pPr>
              <w:widowControl w:val="0"/>
              <w:spacing w:line="260" w:lineRule="exact"/>
              <w:rPr>
                <w:rFonts w:eastAsia="Times New Roman"/>
                <w:bCs/>
                <w:color w:val="000000"/>
                <w:sz w:val="24"/>
                <w:lang w:eastAsia="uk-UA"/>
              </w:rPr>
            </w:pPr>
            <w:r w:rsidRPr="00C65130">
              <w:rPr>
                <w:rFonts w:eastAsia="Times New Roman"/>
                <w:bCs/>
                <w:color w:val="000000"/>
                <w:sz w:val="24"/>
                <w:lang w:eastAsia="uk-UA"/>
              </w:rPr>
              <w:t>+</w:t>
            </w:r>
          </w:p>
        </w:tc>
        <w:tc>
          <w:tcPr>
            <w:tcW w:w="567" w:type="dxa"/>
            <w:vAlign w:val="center"/>
          </w:tcPr>
          <w:p w14:paraId="047E731C" w14:textId="08069D0F" w:rsidR="007253DB" w:rsidRPr="00C65130" w:rsidRDefault="0046488F" w:rsidP="00C65130">
            <w:pPr>
              <w:widowControl w:val="0"/>
              <w:spacing w:line="260" w:lineRule="exact"/>
              <w:rPr>
                <w:rFonts w:eastAsia="Times New Roman"/>
                <w:bCs/>
                <w:color w:val="000000"/>
                <w:sz w:val="24"/>
                <w:lang w:eastAsia="uk-UA"/>
              </w:rPr>
            </w:pPr>
            <w:r w:rsidRPr="00C65130">
              <w:rPr>
                <w:rFonts w:eastAsia="Times New Roman"/>
                <w:bCs/>
                <w:color w:val="000000"/>
                <w:sz w:val="24"/>
                <w:lang w:eastAsia="uk-UA"/>
              </w:rPr>
              <w:t>+</w:t>
            </w:r>
          </w:p>
        </w:tc>
        <w:tc>
          <w:tcPr>
            <w:tcW w:w="567" w:type="dxa"/>
            <w:vAlign w:val="center"/>
          </w:tcPr>
          <w:p w14:paraId="02129A98" w14:textId="089B0C49" w:rsidR="007253DB" w:rsidRPr="00C65130" w:rsidRDefault="0046488F" w:rsidP="00C65130">
            <w:pPr>
              <w:widowControl w:val="0"/>
              <w:spacing w:line="260" w:lineRule="exact"/>
              <w:rPr>
                <w:rFonts w:eastAsia="Times New Roman"/>
                <w:bCs/>
                <w:color w:val="000000"/>
                <w:sz w:val="24"/>
                <w:lang w:eastAsia="uk-UA"/>
              </w:rPr>
            </w:pPr>
            <w:r w:rsidRPr="00C65130">
              <w:rPr>
                <w:rFonts w:eastAsia="Times New Roman"/>
                <w:bCs/>
                <w:color w:val="000000"/>
                <w:sz w:val="24"/>
                <w:lang w:eastAsia="uk-UA"/>
              </w:rPr>
              <w:t>+</w:t>
            </w:r>
          </w:p>
        </w:tc>
        <w:tc>
          <w:tcPr>
            <w:tcW w:w="567" w:type="dxa"/>
            <w:vAlign w:val="center"/>
          </w:tcPr>
          <w:p w14:paraId="1EC16D25" w14:textId="7B81D6AD" w:rsidR="007253DB" w:rsidRPr="00C65130" w:rsidRDefault="0046488F" w:rsidP="00C65130">
            <w:pPr>
              <w:widowControl w:val="0"/>
              <w:spacing w:line="260" w:lineRule="exact"/>
              <w:rPr>
                <w:rFonts w:eastAsia="Times New Roman"/>
                <w:bCs/>
                <w:color w:val="000000"/>
                <w:sz w:val="24"/>
                <w:lang w:eastAsia="uk-UA"/>
              </w:rPr>
            </w:pPr>
            <w:r w:rsidRPr="00C65130">
              <w:rPr>
                <w:rFonts w:eastAsia="Times New Roman"/>
                <w:bCs/>
                <w:color w:val="000000"/>
                <w:sz w:val="24"/>
                <w:lang w:eastAsia="uk-UA"/>
              </w:rPr>
              <w:t>+</w:t>
            </w:r>
          </w:p>
        </w:tc>
        <w:tc>
          <w:tcPr>
            <w:tcW w:w="567" w:type="dxa"/>
            <w:vAlign w:val="center"/>
          </w:tcPr>
          <w:p w14:paraId="7D84F98F" w14:textId="3C0E1ADB" w:rsidR="007253DB" w:rsidRPr="00C65130" w:rsidRDefault="0046488F" w:rsidP="00C65130">
            <w:pPr>
              <w:widowControl w:val="0"/>
              <w:spacing w:line="260" w:lineRule="exact"/>
              <w:rPr>
                <w:rFonts w:eastAsia="Times New Roman"/>
                <w:bCs/>
                <w:color w:val="000000"/>
                <w:sz w:val="24"/>
                <w:lang w:eastAsia="uk-UA"/>
              </w:rPr>
            </w:pPr>
            <w:r w:rsidRPr="00C65130">
              <w:rPr>
                <w:rFonts w:eastAsia="Times New Roman"/>
                <w:bCs/>
                <w:color w:val="000000"/>
                <w:sz w:val="24"/>
                <w:lang w:eastAsia="uk-UA"/>
              </w:rPr>
              <w:t>+</w:t>
            </w:r>
          </w:p>
        </w:tc>
        <w:tc>
          <w:tcPr>
            <w:tcW w:w="567" w:type="dxa"/>
            <w:vAlign w:val="center"/>
          </w:tcPr>
          <w:p w14:paraId="7166E0FA" w14:textId="7C4A283A" w:rsidR="007253DB" w:rsidRPr="00C65130" w:rsidRDefault="0046488F" w:rsidP="00C65130">
            <w:pPr>
              <w:widowControl w:val="0"/>
              <w:spacing w:line="260" w:lineRule="exact"/>
              <w:rPr>
                <w:rFonts w:eastAsia="Times New Roman"/>
                <w:bCs/>
                <w:color w:val="000000"/>
                <w:sz w:val="24"/>
                <w:lang w:eastAsia="uk-UA"/>
              </w:rPr>
            </w:pPr>
            <w:r w:rsidRPr="00C65130">
              <w:rPr>
                <w:rFonts w:eastAsia="Times New Roman"/>
                <w:bCs/>
                <w:color w:val="000000"/>
                <w:sz w:val="24"/>
                <w:lang w:eastAsia="uk-UA"/>
              </w:rPr>
              <w:t>+</w:t>
            </w:r>
          </w:p>
        </w:tc>
        <w:tc>
          <w:tcPr>
            <w:tcW w:w="567" w:type="dxa"/>
            <w:vAlign w:val="center"/>
          </w:tcPr>
          <w:p w14:paraId="12D1C4BE" w14:textId="75E7A84A" w:rsidR="007253DB" w:rsidRPr="00C65130" w:rsidRDefault="0046488F" w:rsidP="00C65130">
            <w:pPr>
              <w:widowControl w:val="0"/>
              <w:spacing w:line="260" w:lineRule="exact"/>
              <w:rPr>
                <w:rFonts w:eastAsia="Times New Roman"/>
                <w:bCs/>
                <w:color w:val="000000"/>
                <w:sz w:val="24"/>
                <w:lang w:eastAsia="uk-UA"/>
              </w:rPr>
            </w:pPr>
            <w:r w:rsidRPr="00C65130">
              <w:rPr>
                <w:rFonts w:eastAsia="Times New Roman"/>
                <w:bCs/>
                <w:color w:val="000000"/>
                <w:sz w:val="24"/>
                <w:lang w:eastAsia="uk-UA"/>
              </w:rPr>
              <w:t>+</w:t>
            </w:r>
          </w:p>
        </w:tc>
        <w:tc>
          <w:tcPr>
            <w:tcW w:w="567" w:type="dxa"/>
            <w:vAlign w:val="center"/>
          </w:tcPr>
          <w:p w14:paraId="1475727C" w14:textId="0B2E4B14" w:rsidR="007253DB" w:rsidRPr="00C65130" w:rsidRDefault="0046488F" w:rsidP="00C65130">
            <w:pPr>
              <w:widowControl w:val="0"/>
              <w:spacing w:line="260" w:lineRule="exact"/>
              <w:rPr>
                <w:rFonts w:eastAsia="Times New Roman"/>
                <w:bCs/>
                <w:color w:val="000000"/>
                <w:sz w:val="24"/>
                <w:lang w:eastAsia="uk-UA"/>
              </w:rPr>
            </w:pPr>
            <w:r w:rsidRPr="00C65130">
              <w:rPr>
                <w:rFonts w:eastAsia="Times New Roman"/>
                <w:bCs/>
                <w:color w:val="000000"/>
                <w:sz w:val="24"/>
                <w:lang w:eastAsia="uk-UA"/>
              </w:rPr>
              <w:t>+</w:t>
            </w:r>
          </w:p>
        </w:tc>
        <w:tc>
          <w:tcPr>
            <w:tcW w:w="567" w:type="dxa"/>
            <w:vAlign w:val="center"/>
          </w:tcPr>
          <w:p w14:paraId="78B5C121" w14:textId="2D8C1937" w:rsidR="007253DB" w:rsidRPr="00C65130" w:rsidRDefault="0046488F" w:rsidP="00C65130">
            <w:pPr>
              <w:widowControl w:val="0"/>
              <w:spacing w:line="260" w:lineRule="exact"/>
              <w:rPr>
                <w:rFonts w:eastAsia="Times New Roman"/>
                <w:bCs/>
                <w:color w:val="000000"/>
                <w:sz w:val="24"/>
                <w:lang w:eastAsia="uk-UA"/>
              </w:rPr>
            </w:pPr>
            <w:r w:rsidRPr="00C65130">
              <w:rPr>
                <w:rFonts w:eastAsia="Times New Roman"/>
                <w:bCs/>
                <w:color w:val="000000"/>
                <w:sz w:val="24"/>
                <w:lang w:eastAsia="uk-UA"/>
              </w:rPr>
              <w:t>+</w:t>
            </w:r>
          </w:p>
        </w:tc>
        <w:tc>
          <w:tcPr>
            <w:tcW w:w="567" w:type="dxa"/>
            <w:vAlign w:val="center"/>
          </w:tcPr>
          <w:p w14:paraId="6FBF1721" w14:textId="11CCAA0A" w:rsidR="007253DB" w:rsidRPr="00C65130" w:rsidRDefault="0092035E" w:rsidP="00C65130">
            <w:pPr>
              <w:widowControl w:val="0"/>
              <w:spacing w:line="260" w:lineRule="exact"/>
              <w:rPr>
                <w:rFonts w:eastAsia="Times New Roman"/>
                <w:bCs/>
                <w:color w:val="000000"/>
                <w:sz w:val="24"/>
                <w:lang w:eastAsia="uk-UA"/>
              </w:rPr>
            </w:pPr>
            <w:r w:rsidRPr="00C65130">
              <w:rPr>
                <w:rFonts w:eastAsia="Times New Roman"/>
                <w:bCs/>
                <w:color w:val="000000"/>
                <w:sz w:val="24"/>
                <w:lang w:eastAsia="uk-UA"/>
              </w:rPr>
              <w:t>+</w:t>
            </w:r>
          </w:p>
        </w:tc>
        <w:tc>
          <w:tcPr>
            <w:tcW w:w="567" w:type="dxa"/>
            <w:vAlign w:val="center"/>
          </w:tcPr>
          <w:p w14:paraId="10E74ED8" w14:textId="77777777" w:rsidR="007253DB" w:rsidRPr="00C65130" w:rsidRDefault="007253DB" w:rsidP="00C65130">
            <w:pPr>
              <w:widowControl w:val="0"/>
              <w:spacing w:line="260" w:lineRule="exact"/>
              <w:rPr>
                <w:rFonts w:eastAsia="Times New Roman"/>
                <w:bCs/>
                <w:color w:val="000000"/>
                <w:sz w:val="24"/>
                <w:lang w:eastAsia="uk-UA"/>
              </w:rPr>
            </w:pPr>
          </w:p>
        </w:tc>
        <w:tc>
          <w:tcPr>
            <w:tcW w:w="567" w:type="dxa"/>
          </w:tcPr>
          <w:p w14:paraId="6E141AC8" w14:textId="77777777" w:rsidR="007253DB" w:rsidRPr="00C65130" w:rsidRDefault="007253DB" w:rsidP="00C65130">
            <w:pPr>
              <w:widowControl w:val="0"/>
              <w:spacing w:line="260" w:lineRule="exact"/>
              <w:rPr>
                <w:rFonts w:eastAsia="Times New Roman"/>
                <w:bCs/>
                <w:color w:val="000000"/>
                <w:sz w:val="24"/>
                <w:lang w:eastAsia="uk-UA"/>
              </w:rPr>
            </w:pPr>
          </w:p>
        </w:tc>
        <w:tc>
          <w:tcPr>
            <w:tcW w:w="567" w:type="dxa"/>
          </w:tcPr>
          <w:p w14:paraId="7D805D55" w14:textId="77777777" w:rsidR="007253DB" w:rsidRPr="00C65130" w:rsidRDefault="007253DB" w:rsidP="00C65130">
            <w:pPr>
              <w:widowControl w:val="0"/>
              <w:spacing w:line="260" w:lineRule="exact"/>
              <w:rPr>
                <w:rFonts w:eastAsia="Times New Roman"/>
                <w:bCs/>
                <w:color w:val="000000"/>
                <w:sz w:val="24"/>
                <w:lang w:eastAsia="uk-UA"/>
              </w:rPr>
            </w:pPr>
          </w:p>
        </w:tc>
      </w:tr>
      <w:tr w:rsidR="007253DB" w:rsidRPr="00C65130" w14:paraId="00A5CE13" w14:textId="40896F27" w:rsidTr="00431A2B">
        <w:trPr>
          <w:trHeight w:val="397"/>
          <w:jc w:val="center"/>
        </w:trPr>
        <w:tc>
          <w:tcPr>
            <w:tcW w:w="964" w:type="dxa"/>
            <w:vAlign w:val="center"/>
          </w:tcPr>
          <w:p w14:paraId="660C4ECF" w14:textId="3726F5BD" w:rsidR="007253DB" w:rsidRPr="00C65130" w:rsidRDefault="007253DB" w:rsidP="00C65130">
            <w:pPr>
              <w:widowControl w:val="0"/>
              <w:spacing w:line="260" w:lineRule="exact"/>
              <w:rPr>
                <w:rFonts w:eastAsia="Times New Roman"/>
                <w:bCs/>
                <w:color w:val="000000"/>
                <w:sz w:val="24"/>
                <w:lang w:eastAsia="uk-UA"/>
              </w:rPr>
            </w:pPr>
            <w:r w:rsidRPr="00C65130">
              <w:rPr>
                <w:rFonts w:eastAsia="Times New Roman"/>
                <w:sz w:val="24"/>
                <w:lang w:eastAsia="ru-RU"/>
              </w:rPr>
              <w:t>ЗК 3</w:t>
            </w:r>
          </w:p>
        </w:tc>
        <w:tc>
          <w:tcPr>
            <w:tcW w:w="567" w:type="dxa"/>
            <w:vAlign w:val="center"/>
          </w:tcPr>
          <w:p w14:paraId="013853EA" w14:textId="563BAB15" w:rsidR="007253DB" w:rsidRPr="00C65130" w:rsidRDefault="007253DB" w:rsidP="00C65130">
            <w:pPr>
              <w:widowControl w:val="0"/>
              <w:spacing w:line="260" w:lineRule="exact"/>
              <w:rPr>
                <w:rFonts w:eastAsia="Times New Roman"/>
                <w:bCs/>
                <w:color w:val="000000"/>
                <w:sz w:val="24"/>
                <w:lang w:eastAsia="uk-UA"/>
              </w:rPr>
            </w:pPr>
            <w:r w:rsidRPr="00C65130">
              <w:rPr>
                <w:rFonts w:eastAsia="Times New Roman"/>
                <w:bCs/>
                <w:color w:val="000000"/>
                <w:sz w:val="24"/>
                <w:lang w:eastAsia="uk-UA"/>
              </w:rPr>
              <w:t>+</w:t>
            </w:r>
          </w:p>
        </w:tc>
        <w:tc>
          <w:tcPr>
            <w:tcW w:w="567" w:type="dxa"/>
            <w:vAlign w:val="center"/>
          </w:tcPr>
          <w:p w14:paraId="68F7DD05" w14:textId="0C534BBE" w:rsidR="007253DB" w:rsidRPr="00C65130" w:rsidRDefault="007253DB" w:rsidP="00C65130">
            <w:pPr>
              <w:widowControl w:val="0"/>
              <w:spacing w:line="260" w:lineRule="exact"/>
              <w:rPr>
                <w:rFonts w:eastAsia="Times New Roman"/>
                <w:bCs/>
                <w:color w:val="000000"/>
                <w:sz w:val="24"/>
                <w:lang w:eastAsia="uk-UA"/>
              </w:rPr>
            </w:pPr>
            <w:r w:rsidRPr="00C65130">
              <w:rPr>
                <w:rFonts w:eastAsia="Times New Roman"/>
                <w:bCs/>
                <w:color w:val="000000"/>
                <w:sz w:val="24"/>
                <w:lang w:eastAsia="uk-UA"/>
              </w:rPr>
              <w:t>+</w:t>
            </w:r>
          </w:p>
        </w:tc>
        <w:tc>
          <w:tcPr>
            <w:tcW w:w="567" w:type="dxa"/>
            <w:vAlign w:val="center"/>
          </w:tcPr>
          <w:p w14:paraId="07E6FEAF" w14:textId="626E40FE" w:rsidR="007253DB" w:rsidRPr="00C65130" w:rsidRDefault="007253DB" w:rsidP="00C65130">
            <w:pPr>
              <w:widowControl w:val="0"/>
              <w:spacing w:line="260" w:lineRule="exact"/>
              <w:rPr>
                <w:rFonts w:eastAsia="Times New Roman"/>
                <w:bCs/>
                <w:color w:val="000000"/>
                <w:sz w:val="24"/>
                <w:lang w:eastAsia="uk-UA"/>
              </w:rPr>
            </w:pPr>
            <w:r w:rsidRPr="00C65130">
              <w:rPr>
                <w:rFonts w:eastAsia="Times New Roman"/>
                <w:bCs/>
                <w:color w:val="000000"/>
                <w:sz w:val="24"/>
                <w:lang w:eastAsia="uk-UA"/>
              </w:rPr>
              <w:t>+</w:t>
            </w:r>
          </w:p>
        </w:tc>
        <w:tc>
          <w:tcPr>
            <w:tcW w:w="567" w:type="dxa"/>
            <w:vAlign w:val="center"/>
          </w:tcPr>
          <w:p w14:paraId="43C533CD" w14:textId="3E16F765" w:rsidR="007253DB" w:rsidRPr="00C65130" w:rsidRDefault="0046488F" w:rsidP="00C65130">
            <w:pPr>
              <w:widowControl w:val="0"/>
              <w:spacing w:line="260" w:lineRule="exact"/>
              <w:rPr>
                <w:rFonts w:eastAsia="Times New Roman"/>
                <w:bCs/>
                <w:color w:val="000000"/>
                <w:sz w:val="24"/>
                <w:lang w:eastAsia="uk-UA"/>
              </w:rPr>
            </w:pPr>
            <w:r w:rsidRPr="00C65130">
              <w:rPr>
                <w:rFonts w:eastAsia="Times New Roman"/>
                <w:bCs/>
                <w:color w:val="000000"/>
                <w:sz w:val="24"/>
                <w:lang w:eastAsia="uk-UA"/>
              </w:rPr>
              <w:t>+</w:t>
            </w:r>
          </w:p>
        </w:tc>
        <w:tc>
          <w:tcPr>
            <w:tcW w:w="567" w:type="dxa"/>
            <w:vAlign w:val="center"/>
          </w:tcPr>
          <w:p w14:paraId="7F610A19" w14:textId="00C4060B" w:rsidR="007253DB" w:rsidRPr="00C65130" w:rsidRDefault="0046488F" w:rsidP="00C65130">
            <w:pPr>
              <w:widowControl w:val="0"/>
              <w:spacing w:line="260" w:lineRule="exact"/>
              <w:rPr>
                <w:rFonts w:eastAsia="Times New Roman"/>
                <w:bCs/>
                <w:color w:val="000000"/>
                <w:sz w:val="24"/>
                <w:lang w:eastAsia="uk-UA"/>
              </w:rPr>
            </w:pPr>
            <w:r w:rsidRPr="00C65130">
              <w:rPr>
                <w:rFonts w:eastAsia="Times New Roman"/>
                <w:bCs/>
                <w:color w:val="000000"/>
                <w:sz w:val="24"/>
                <w:lang w:eastAsia="uk-UA"/>
              </w:rPr>
              <w:t>+</w:t>
            </w:r>
          </w:p>
        </w:tc>
        <w:tc>
          <w:tcPr>
            <w:tcW w:w="567" w:type="dxa"/>
            <w:vAlign w:val="center"/>
          </w:tcPr>
          <w:p w14:paraId="48CD5DFD" w14:textId="54EFA508" w:rsidR="007253DB" w:rsidRPr="00C65130" w:rsidRDefault="0046488F" w:rsidP="00C65130">
            <w:pPr>
              <w:widowControl w:val="0"/>
              <w:spacing w:line="260" w:lineRule="exact"/>
              <w:rPr>
                <w:rFonts w:eastAsia="Times New Roman"/>
                <w:bCs/>
                <w:color w:val="000000"/>
                <w:sz w:val="24"/>
                <w:lang w:eastAsia="uk-UA"/>
              </w:rPr>
            </w:pPr>
            <w:r w:rsidRPr="00C65130">
              <w:rPr>
                <w:rFonts w:eastAsia="Times New Roman"/>
                <w:bCs/>
                <w:color w:val="000000"/>
                <w:sz w:val="24"/>
                <w:lang w:eastAsia="uk-UA"/>
              </w:rPr>
              <w:t>+</w:t>
            </w:r>
          </w:p>
        </w:tc>
        <w:tc>
          <w:tcPr>
            <w:tcW w:w="567" w:type="dxa"/>
            <w:vAlign w:val="center"/>
          </w:tcPr>
          <w:p w14:paraId="099B84F6" w14:textId="3F159DDD" w:rsidR="007253DB" w:rsidRPr="00C65130" w:rsidRDefault="0046488F" w:rsidP="00C65130">
            <w:pPr>
              <w:widowControl w:val="0"/>
              <w:spacing w:line="260" w:lineRule="exact"/>
              <w:rPr>
                <w:rFonts w:eastAsia="Times New Roman"/>
                <w:bCs/>
                <w:color w:val="000000"/>
                <w:sz w:val="24"/>
                <w:lang w:eastAsia="uk-UA"/>
              </w:rPr>
            </w:pPr>
            <w:r w:rsidRPr="00C65130">
              <w:rPr>
                <w:rFonts w:eastAsia="Times New Roman"/>
                <w:bCs/>
                <w:color w:val="000000"/>
                <w:sz w:val="24"/>
                <w:lang w:eastAsia="uk-UA"/>
              </w:rPr>
              <w:t>+</w:t>
            </w:r>
          </w:p>
        </w:tc>
        <w:tc>
          <w:tcPr>
            <w:tcW w:w="567" w:type="dxa"/>
            <w:vAlign w:val="center"/>
          </w:tcPr>
          <w:p w14:paraId="2E4880E0" w14:textId="35CD2116" w:rsidR="007253DB" w:rsidRPr="00C65130" w:rsidRDefault="0046488F" w:rsidP="00C65130">
            <w:pPr>
              <w:widowControl w:val="0"/>
              <w:spacing w:line="260" w:lineRule="exact"/>
              <w:rPr>
                <w:rFonts w:eastAsia="Times New Roman"/>
                <w:bCs/>
                <w:color w:val="000000"/>
                <w:sz w:val="24"/>
                <w:lang w:eastAsia="uk-UA"/>
              </w:rPr>
            </w:pPr>
            <w:r w:rsidRPr="00C65130">
              <w:rPr>
                <w:rFonts w:eastAsia="Times New Roman"/>
                <w:bCs/>
                <w:color w:val="000000"/>
                <w:sz w:val="24"/>
                <w:lang w:eastAsia="uk-UA"/>
              </w:rPr>
              <w:t>+</w:t>
            </w:r>
          </w:p>
        </w:tc>
        <w:tc>
          <w:tcPr>
            <w:tcW w:w="567" w:type="dxa"/>
            <w:vAlign w:val="center"/>
          </w:tcPr>
          <w:p w14:paraId="2E84CAFF" w14:textId="43F6244B" w:rsidR="007253DB" w:rsidRPr="00C65130" w:rsidRDefault="0046488F" w:rsidP="00C65130">
            <w:pPr>
              <w:widowControl w:val="0"/>
              <w:spacing w:line="260" w:lineRule="exact"/>
              <w:rPr>
                <w:rFonts w:eastAsia="Times New Roman"/>
                <w:bCs/>
                <w:color w:val="000000"/>
                <w:sz w:val="24"/>
                <w:lang w:eastAsia="uk-UA"/>
              </w:rPr>
            </w:pPr>
            <w:r w:rsidRPr="00C65130">
              <w:rPr>
                <w:rFonts w:eastAsia="Times New Roman"/>
                <w:bCs/>
                <w:color w:val="000000"/>
                <w:sz w:val="24"/>
                <w:lang w:eastAsia="uk-UA"/>
              </w:rPr>
              <w:t>+</w:t>
            </w:r>
          </w:p>
        </w:tc>
        <w:tc>
          <w:tcPr>
            <w:tcW w:w="567" w:type="dxa"/>
            <w:vAlign w:val="center"/>
          </w:tcPr>
          <w:p w14:paraId="376C6643" w14:textId="53300ED3" w:rsidR="007253DB" w:rsidRPr="00C65130" w:rsidRDefault="0046488F" w:rsidP="00C65130">
            <w:pPr>
              <w:widowControl w:val="0"/>
              <w:spacing w:line="260" w:lineRule="exact"/>
              <w:rPr>
                <w:rFonts w:eastAsia="Times New Roman"/>
                <w:bCs/>
                <w:color w:val="000000"/>
                <w:sz w:val="24"/>
                <w:lang w:eastAsia="uk-UA"/>
              </w:rPr>
            </w:pPr>
            <w:r w:rsidRPr="00C65130">
              <w:rPr>
                <w:rFonts w:eastAsia="Times New Roman"/>
                <w:bCs/>
                <w:color w:val="000000"/>
                <w:sz w:val="24"/>
                <w:lang w:eastAsia="uk-UA"/>
              </w:rPr>
              <w:t>+</w:t>
            </w:r>
          </w:p>
        </w:tc>
        <w:tc>
          <w:tcPr>
            <w:tcW w:w="567" w:type="dxa"/>
            <w:vAlign w:val="center"/>
          </w:tcPr>
          <w:p w14:paraId="549BF912" w14:textId="3025DEFF" w:rsidR="007253DB" w:rsidRPr="00C65130" w:rsidRDefault="0046488F" w:rsidP="00C65130">
            <w:pPr>
              <w:widowControl w:val="0"/>
              <w:spacing w:line="260" w:lineRule="exact"/>
              <w:rPr>
                <w:rFonts w:eastAsia="Times New Roman"/>
                <w:bCs/>
                <w:color w:val="000000"/>
                <w:sz w:val="24"/>
                <w:lang w:eastAsia="uk-UA"/>
              </w:rPr>
            </w:pPr>
            <w:r w:rsidRPr="00C65130">
              <w:rPr>
                <w:rFonts w:eastAsia="Times New Roman"/>
                <w:bCs/>
                <w:color w:val="000000"/>
                <w:sz w:val="24"/>
                <w:lang w:eastAsia="uk-UA"/>
              </w:rPr>
              <w:t>+</w:t>
            </w:r>
          </w:p>
        </w:tc>
        <w:tc>
          <w:tcPr>
            <w:tcW w:w="567" w:type="dxa"/>
            <w:vAlign w:val="center"/>
          </w:tcPr>
          <w:p w14:paraId="7EAF147B" w14:textId="72B028B2" w:rsidR="007253DB" w:rsidRPr="00C65130" w:rsidRDefault="0046488F" w:rsidP="00C65130">
            <w:pPr>
              <w:widowControl w:val="0"/>
              <w:spacing w:line="260" w:lineRule="exact"/>
              <w:rPr>
                <w:rFonts w:eastAsia="Times New Roman"/>
                <w:bCs/>
                <w:color w:val="000000"/>
                <w:sz w:val="24"/>
                <w:lang w:eastAsia="uk-UA"/>
              </w:rPr>
            </w:pPr>
            <w:r w:rsidRPr="00C65130">
              <w:rPr>
                <w:rFonts w:eastAsia="Times New Roman"/>
                <w:bCs/>
                <w:color w:val="000000"/>
                <w:sz w:val="24"/>
                <w:lang w:eastAsia="uk-UA"/>
              </w:rPr>
              <w:t>+</w:t>
            </w:r>
          </w:p>
        </w:tc>
        <w:tc>
          <w:tcPr>
            <w:tcW w:w="567" w:type="dxa"/>
            <w:vAlign w:val="center"/>
          </w:tcPr>
          <w:p w14:paraId="1DB1B6EF" w14:textId="73A402BE" w:rsidR="007253DB" w:rsidRPr="00C65130" w:rsidRDefault="0092035E" w:rsidP="00C65130">
            <w:pPr>
              <w:widowControl w:val="0"/>
              <w:spacing w:line="260" w:lineRule="exact"/>
              <w:rPr>
                <w:rFonts w:eastAsia="Times New Roman"/>
                <w:bCs/>
                <w:color w:val="000000"/>
                <w:sz w:val="24"/>
                <w:lang w:eastAsia="uk-UA"/>
              </w:rPr>
            </w:pPr>
            <w:r w:rsidRPr="00C65130">
              <w:rPr>
                <w:rFonts w:eastAsia="Times New Roman"/>
                <w:bCs/>
                <w:color w:val="000000"/>
                <w:sz w:val="24"/>
                <w:lang w:eastAsia="uk-UA"/>
              </w:rPr>
              <w:t>+</w:t>
            </w:r>
          </w:p>
        </w:tc>
        <w:tc>
          <w:tcPr>
            <w:tcW w:w="567" w:type="dxa"/>
            <w:vAlign w:val="center"/>
          </w:tcPr>
          <w:p w14:paraId="45C3B93A" w14:textId="46ADE5DA" w:rsidR="007253DB" w:rsidRPr="00C65130" w:rsidRDefault="007253DB" w:rsidP="00C65130">
            <w:pPr>
              <w:widowControl w:val="0"/>
              <w:spacing w:line="260" w:lineRule="exact"/>
              <w:rPr>
                <w:rFonts w:eastAsia="Times New Roman"/>
                <w:bCs/>
                <w:color w:val="000000"/>
                <w:sz w:val="24"/>
                <w:lang w:eastAsia="uk-UA"/>
              </w:rPr>
            </w:pPr>
          </w:p>
        </w:tc>
        <w:tc>
          <w:tcPr>
            <w:tcW w:w="567" w:type="dxa"/>
          </w:tcPr>
          <w:p w14:paraId="030D88D9" w14:textId="77777777" w:rsidR="007253DB" w:rsidRPr="00C65130" w:rsidRDefault="007253DB" w:rsidP="00C65130">
            <w:pPr>
              <w:widowControl w:val="0"/>
              <w:spacing w:line="260" w:lineRule="exact"/>
              <w:rPr>
                <w:rFonts w:eastAsia="Times New Roman"/>
                <w:bCs/>
                <w:color w:val="000000"/>
                <w:sz w:val="24"/>
                <w:lang w:eastAsia="uk-UA"/>
              </w:rPr>
            </w:pPr>
          </w:p>
        </w:tc>
        <w:tc>
          <w:tcPr>
            <w:tcW w:w="567" w:type="dxa"/>
          </w:tcPr>
          <w:p w14:paraId="737A0CF2" w14:textId="77777777" w:rsidR="007253DB" w:rsidRPr="00C65130" w:rsidRDefault="007253DB" w:rsidP="00C65130">
            <w:pPr>
              <w:widowControl w:val="0"/>
              <w:spacing w:line="260" w:lineRule="exact"/>
              <w:rPr>
                <w:rFonts w:eastAsia="Times New Roman"/>
                <w:bCs/>
                <w:color w:val="000000"/>
                <w:sz w:val="24"/>
                <w:lang w:eastAsia="uk-UA"/>
              </w:rPr>
            </w:pPr>
          </w:p>
        </w:tc>
      </w:tr>
      <w:tr w:rsidR="007253DB" w:rsidRPr="00C65130" w14:paraId="4CF303EA" w14:textId="2C4FA1B1" w:rsidTr="00431A2B">
        <w:trPr>
          <w:trHeight w:val="397"/>
          <w:jc w:val="center"/>
        </w:trPr>
        <w:tc>
          <w:tcPr>
            <w:tcW w:w="964" w:type="dxa"/>
            <w:vAlign w:val="center"/>
          </w:tcPr>
          <w:p w14:paraId="73DF66DF" w14:textId="76B00F64" w:rsidR="007253DB" w:rsidRPr="00C65130" w:rsidRDefault="007253DB" w:rsidP="00C65130">
            <w:pPr>
              <w:widowControl w:val="0"/>
              <w:spacing w:line="260" w:lineRule="exact"/>
              <w:rPr>
                <w:rFonts w:eastAsia="Times New Roman"/>
                <w:bCs/>
                <w:color w:val="000000"/>
                <w:sz w:val="24"/>
                <w:lang w:eastAsia="uk-UA"/>
              </w:rPr>
            </w:pPr>
            <w:r w:rsidRPr="00C65130">
              <w:rPr>
                <w:rFonts w:eastAsia="Times New Roman"/>
                <w:sz w:val="24"/>
                <w:lang w:eastAsia="ru-RU"/>
              </w:rPr>
              <w:t>ЗК 4</w:t>
            </w:r>
          </w:p>
        </w:tc>
        <w:tc>
          <w:tcPr>
            <w:tcW w:w="567" w:type="dxa"/>
            <w:vAlign w:val="center"/>
          </w:tcPr>
          <w:p w14:paraId="5C7A6D26" w14:textId="4A1F1C5F" w:rsidR="007253DB" w:rsidRPr="00C65130" w:rsidRDefault="007253DB" w:rsidP="00C65130">
            <w:pPr>
              <w:widowControl w:val="0"/>
              <w:spacing w:line="260" w:lineRule="exact"/>
              <w:rPr>
                <w:rFonts w:eastAsia="Times New Roman"/>
                <w:bCs/>
                <w:color w:val="000000"/>
                <w:sz w:val="24"/>
                <w:lang w:eastAsia="uk-UA"/>
              </w:rPr>
            </w:pPr>
            <w:r w:rsidRPr="00C65130">
              <w:rPr>
                <w:rFonts w:eastAsia="Times New Roman"/>
                <w:bCs/>
                <w:color w:val="000000"/>
                <w:sz w:val="24"/>
                <w:lang w:eastAsia="uk-UA"/>
              </w:rPr>
              <w:t>+</w:t>
            </w:r>
          </w:p>
        </w:tc>
        <w:tc>
          <w:tcPr>
            <w:tcW w:w="567" w:type="dxa"/>
            <w:vAlign w:val="center"/>
          </w:tcPr>
          <w:p w14:paraId="5FBA4503" w14:textId="659E7DF7" w:rsidR="007253DB" w:rsidRPr="00C65130" w:rsidRDefault="007253DB" w:rsidP="00C65130">
            <w:pPr>
              <w:widowControl w:val="0"/>
              <w:spacing w:line="260" w:lineRule="exact"/>
              <w:rPr>
                <w:rFonts w:eastAsia="Times New Roman"/>
                <w:bCs/>
                <w:color w:val="000000"/>
                <w:sz w:val="24"/>
                <w:lang w:eastAsia="uk-UA"/>
              </w:rPr>
            </w:pPr>
            <w:r w:rsidRPr="00C65130">
              <w:rPr>
                <w:rFonts w:eastAsia="Times New Roman"/>
                <w:bCs/>
                <w:color w:val="000000"/>
                <w:sz w:val="24"/>
                <w:lang w:eastAsia="uk-UA"/>
              </w:rPr>
              <w:t>+</w:t>
            </w:r>
          </w:p>
        </w:tc>
        <w:tc>
          <w:tcPr>
            <w:tcW w:w="567" w:type="dxa"/>
            <w:vAlign w:val="center"/>
          </w:tcPr>
          <w:p w14:paraId="07F667C0" w14:textId="3CDC1714" w:rsidR="007253DB" w:rsidRPr="00C65130" w:rsidRDefault="007253DB" w:rsidP="00C65130">
            <w:pPr>
              <w:widowControl w:val="0"/>
              <w:spacing w:line="260" w:lineRule="exact"/>
              <w:rPr>
                <w:rFonts w:eastAsia="Times New Roman"/>
                <w:bCs/>
                <w:color w:val="000000"/>
                <w:sz w:val="24"/>
                <w:lang w:eastAsia="uk-UA"/>
              </w:rPr>
            </w:pPr>
            <w:r w:rsidRPr="00C65130">
              <w:rPr>
                <w:rFonts w:eastAsia="Times New Roman"/>
                <w:bCs/>
                <w:color w:val="000000"/>
                <w:sz w:val="24"/>
                <w:lang w:eastAsia="uk-UA"/>
              </w:rPr>
              <w:t>+</w:t>
            </w:r>
          </w:p>
        </w:tc>
        <w:tc>
          <w:tcPr>
            <w:tcW w:w="567" w:type="dxa"/>
            <w:vAlign w:val="center"/>
          </w:tcPr>
          <w:p w14:paraId="12F6D432" w14:textId="121DB6A2" w:rsidR="007253DB" w:rsidRPr="00C65130" w:rsidRDefault="0046488F" w:rsidP="00C65130">
            <w:pPr>
              <w:widowControl w:val="0"/>
              <w:spacing w:line="260" w:lineRule="exact"/>
              <w:rPr>
                <w:rFonts w:eastAsia="Times New Roman"/>
                <w:bCs/>
                <w:color w:val="000000"/>
                <w:sz w:val="24"/>
                <w:lang w:eastAsia="uk-UA"/>
              </w:rPr>
            </w:pPr>
            <w:r w:rsidRPr="00C65130">
              <w:rPr>
                <w:rFonts w:eastAsia="Times New Roman"/>
                <w:bCs/>
                <w:color w:val="000000"/>
                <w:sz w:val="24"/>
                <w:lang w:eastAsia="uk-UA"/>
              </w:rPr>
              <w:t>+</w:t>
            </w:r>
          </w:p>
        </w:tc>
        <w:tc>
          <w:tcPr>
            <w:tcW w:w="567" w:type="dxa"/>
            <w:vAlign w:val="center"/>
          </w:tcPr>
          <w:p w14:paraId="2237326C" w14:textId="7467A623" w:rsidR="007253DB" w:rsidRPr="00C65130" w:rsidRDefault="0046488F" w:rsidP="00C65130">
            <w:pPr>
              <w:widowControl w:val="0"/>
              <w:spacing w:line="260" w:lineRule="exact"/>
              <w:rPr>
                <w:rFonts w:eastAsia="Times New Roman"/>
                <w:bCs/>
                <w:color w:val="000000"/>
                <w:sz w:val="24"/>
                <w:lang w:eastAsia="uk-UA"/>
              </w:rPr>
            </w:pPr>
            <w:r w:rsidRPr="00C65130">
              <w:rPr>
                <w:rFonts w:eastAsia="Times New Roman"/>
                <w:bCs/>
                <w:color w:val="000000"/>
                <w:sz w:val="24"/>
                <w:lang w:eastAsia="uk-UA"/>
              </w:rPr>
              <w:t>+</w:t>
            </w:r>
          </w:p>
        </w:tc>
        <w:tc>
          <w:tcPr>
            <w:tcW w:w="567" w:type="dxa"/>
            <w:vAlign w:val="center"/>
          </w:tcPr>
          <w:p w14:paraId="3A960BD0" w14:textId="472AEDBF" w:rsidR="007253DB" w:rsidRPr="00C65130" w:rsidRDefault="0046488F" w:rsidP="00C65130">
            <w:pPr>
              <w:widowControl w:val="0"/>
              <w:spacing w:line="260" w:lineRule="exact"/>
              <w:rPr>
                <w:rFonts w:eastAsia="Times New Roman"/>
                <w:bCs/>
                <w:color w:val="000000"/>
                <w:sz w:val="24"/>
                <w:lang w:eastAsia="uk-UA"/>
              </w:rPr>
            </w:pPr>
            <w:r w:rsidRPr="00C65130">
              <w:rPr>
                <w:rFonts w:eastAsia="Times New Roman"/>
                <w:bCs/>
                <w:color w:val="000000"/>
                <w:sz w:val="24"/>
                <w:lang w:eastAsia="uk-UA"/>
              </w:rPr>
              <w:t>+</w:t>
            </w:r>
          </w:p>
        </w:tc>
        <w:tc>
          <w:tcPr>
            <w:tcW w:w="567" w:type="dxa"/>
            <w:vAlign w:val="center"/>
          </w:tcPr>
          <w:p w14:paraId="294FF558" w14:textId="3B55FA3B" w:rsidR="007253DB" w:rsidRPr="00C65130" w:rsidRDefault="0046488F" w:rsidP="00C65130">
            <w:pPr>
              <w:widowControl w:val="0"/>
              <w:spacing w:line="260" w:lineRule="exact"/>
              <w:rPr>
                <w:rFonts w:eastAsia="Times New Roman"/>
                <w:bCs/>
                <w:color w:val="000000"/>
                <w:sz w:val="24"/>
                <w:lang w:eastAsia="uk-UA"/>
              </w:rPr>
            </w:pPr>
            <w:r w:rsidRPr="00C65130">
              <w:rPr>
                <w:rFonts w:eastAsia="Times New Roman"/>
                <w:bCs/>
                <w:color w:val="000000"/>
                <w:sz w:val="24"/>
                <w:lang w:eastAsia="uk-UA"/>
              </w:rPr>
              <w:t>+</w:t>
            </w:r>
          </w:p>
        </w:tc>
        <w:tc>
          <w:tcPr>
            <w:tcW w:w="567" w:type="dxa"/>
            <w:vAlign w:val="center"/>
          </w:tcPr>
          <w:p w14:paraId="7B83EF15" w14:textId="197B0AC8" w:rsidR="007253DB" w:rsidRPr="00C65130" w:rsidRDefault="0046488F" w:rsidP="00C65130">
            <w:pPr>
              <w:widowControl w:val="0"/>
              <w:spacing w:line="260" w:lineRule="exact"/>
              <w:rPr>
                <w:rFonts w:eastAsia="Times New Roman"/>
                <w:bCs/>
                <w:color w:val="000000"/>
                <w:sz w:val="24"/>
                <w:lang w:eastAsia="uk-UA"/>
              </w:rPr>
            </w:pPr>
            <w:r w:rsidRPr="00C65130">
              <w:rPr>
                <w:rFonts w:eastAsia="Times New Roman"/>
                <w:bCs/>
                <w:color w:val="000000"/>
                <w:sz w:val="24"/>
                <w:lang w:eastAsia="uk-UA"/>
              </w:rPr>
              <w:t>+</w:t>
            </w:r>
          </w:p>
        </w:tc>
        <w:tc>
          <w:tcPr>
            <w:tcW w:w="567" w:type="dxa"/>
            <w:vAlign w:val="center"/>
          </w:tcPr>
          <w:p w14:paraId="0F77E8BA" w14:textId="54DB2863" w:rsidR="007253DB" w:rsidRPr="00C65130" w:rsidRDefault="0046488F" w:rsidP="00C65130">
            <w:pPr>
              <w:widowControl w:val="0"/>
              <w:spacing w:line="260" w:lineRule="exact"/>
              <w:rPr>
                <w:rFonts w:eastAsia="Times New Roman"/>
                <w:bCs/>
                <w:color w:val="000000"/>
                <w:sz w:val="24"/>
                <w:lang w:eastAsia="uk-UA"/>
              </w:rPr>
            </w:pPr>
            <w:r w:rsidRPr="00C65130">
              <w:rPr>
                <w:rFonts w:eastAsia="Times New Roman"/>
                <w:bCs/>
                <w:color w:val="000000"/>
                <w:sz w:val="24"/>
                <w:lang w:eastAsia="uk-UA"/>
              </w:rPr>
              <w:t>+</w:t>
            </w:r>
          </w:p>
        </w:tc>
        <w:tc>
          <w:tcPr>
            <w:tcW w:w="567" w:type="dxa"/>
            <w:vAlign w:val="center"/>
          </w:tcPr>
          <w:p w14:paraId="0627D0DC" w14:textId="75B59CE0" w:rsidR="007253DB" w:rsidRPr="00C65130" w:rsidRDefault="0046488F" w:rsidP="00C65130">
            <w:pPr>
              <w:widowControl w:val="0"/>
              <w:spacing w:line="260" w:lineRule="exact"/>
              <w:rPr>
                <w:rFonts w:eastAsia="Times New Roman"/>
                <w:bCs/>
                <w:color w:val="000000"/>
                <w:sz w:val="24"/>
                <w:lang w:eastAsia="uk-UA"/>
              </w:rPr>
            </w:pPr>
            <w:r w:rsidRPr="00C65130">
              <w:rPr>
                <w:rFonts w:eastAsia="Times New Roman"/>
                <w:bCs/>
                <w:color w:val="000000"/>
                <w:sz w:val="24"/>
                <w:lang w:eastAsia="uk-UA"/>
              </w:rPr>
              <w:t>+</w:t>
            </w:r>
          </w:p>
        </w:tc>
        <w:tc>
          <w:tcPr>
            <w:tcW w:w="567" w:type="dxa"/>
            <w:vAlign w:val="center"/>
          </w:tcPr>
          <w:p w14:paraId="40843E9F" w14:textId="37E8A22C" w:rsidR="007253DB" w:rsidRPr="00C65130" w:rsidRDefault="0046488F" w:rsidP="00C65130">
            <w:pPr>
              <w:widowControl w:val="0"/>
              <w:spacing w:line="260" w:lineRule="exact"/>
              <w:rPr>
                <w:rFonts w:eastAsia="Times New Roman"/>
                <w:bCs/>
                <w:color w:val="000000"/>
                <w:sz w:val="24"/>
                <w:lang w:eastAsia="uk-UA"/>
              </w:rPr>
            </w:pPr>
            <w:r w:rsidRPr="00C65130">
              <w:rPr>
                <w:rFonts w:eastAsia="Times New Roman"/>
                <w:bCs/>
                <w:color w:val="000000"/>
                <w:sz w:val="24"/>
                <w:lang w:eastAsia="uk-UA"/>
              </w:rPr>
              <w:t>+</w:t>
            </w:r>
          </w:p>
        </w:tc>
        <w:tc>
          <w:tcPr>
            <w:tcW w:w="567" w:type="dxa"/>
            <w:vAlign w:val="center"/>
          </w:tcPr>
          <w:p w14:paraId="2C63242B" w14:textId="6B162D12" w:rsidR="007253DB" w:rsidRPr="00C65130" w:rsidRDefault="0046488F" w:rsidP="00C65130">
            <w:pPr>
              <w:widowControl w:val="0"/>
              <w:spacing w:line="260" w:lineRule="exact"/>
              <w:rPr>
                <w:rFonts w:eastAsia="Times New Roman"/>
                <w:bCs/>
                <w:color w:val="000000"/>
                <w:sz w:val="24"/>
                <w:lang w:eastAsia="uk-UA"/>
              </w:rPr>
            </w:pPr>
            <w:r w:rsidRPr="00C65130">
              <w:rPr>
                <w:rFonts w:eastAsia="Times New Roman"/>
                <w:bCs/>
                <w:color w:val="000000"/>
                <w:sz w:val="24"/>
                <w:lang w:eastAsia="uk-UA"/>
              </w:rPr>
              <w:t>+</w:t>
            </w:r>
          </w:p>
        </w:tc>
        <w:tc>
          <w:tcPr>
            <w:tcW w:w="567" w:type="dxa"/>
            <w:vAlign w:val="center"/>
          </w:tcPr>
          <w:p w14:paraId="726F4741" w14:textId="760A2D4E" w:rsidR="007253DB" w:rsidRPr="00C65130" w:rsidRDefault="0092035E" w:rsidP="00C65130">
            <w:pPr>
              <w:widowControl w:val="0"/>
              <w:spacing w:line="260" w:lineRule="exact"/>
              <w:rPr>
                <w:rFonts w:eastAsia="Times New Roman"/>
                <w:bCs/>
                <w:color w:val="000000"/>
                <w:sz w:val="24"/>
                <w:lang w:eastAsia="uk-UA"/>
              </w:rPr>
            </w:pPr>
            <w:r w:rsidRPr="00C65130">
              <w:rPr>
                <w:rFonts w:eastAsia="Times New Roman"/>
                <w:bCs/>
                <w:color w:val="000000"/>
                <w:sz w:val="24"/>
                <w:lang w:eastAsia="uk-UA"/>
              </w:rPr>
              <w:t>+</w:t>
            </w:r>
          </w:p>
        </w:tc>
        <w:tc>
          <w:tcPr>
            <w:tcW w:w="567" w:type="dxa"/>
            <w:vAlign w:val="center"/>
          </w:tcPr>
          <w:p w14:paraId="320D8D50" w14:textId="77777777" w:rsidR="007253DB" w:rsidRPr="00C65130" w:rsidRDefault="007253DB" w:rsidP="00C65130">
            <w:pPr>
              <w:widowControl w:val="0"/>
              <w:spacing w:line="260" w:lineRule="exact"/>
              <w:rPr>
                <w:rFonts w:eastAsia="Times New Roman"/>
                <w:bCs/>
                <w:color w:val="000000"/>
                <w:sz w:val="24"/>
                <w:lang w:eastAsia="uk-UA"/>
              </w:rPr>
            </w:pPr>
          </w:p>
        </w:tc>
        <w:tc>
          <w:tcPr>
            <w:tcW w:w="567" w:type="dxa"/>
          </w:tcPr>
          <w:p w14:paraId="091D8810" w14:textId="77777777" w:rsidR="007253DB" w:rsidRPr="00C65130" w:rsidRDefault="007253DB" w:rsidP="00C65130">
            <w:pPr>
              <w:widowControl w:val="0"/>
              <w:spacing w:line="260" w:lineRule="exact"/>
              <w:rPr>
                <w:rFonts w:eastAsia="Times New Roman"/>
                <w:bCs/>
                <w:color w:val="000000"/>
                <w:sz w:val="24"/>
                <w:lang w:eastAsia="uk-UA"/>
              </w:rPr>
            </w:pPr>
          </w:p>
        </w:tc>
        <w:tc>
          <w:tcPr>
            <w:tcW w:w="567" w:type="dxa"/>
          </w:tcPr>
          <w:p w14:paraId="05FACDDC" w14:textId="77777777" w:rsidR="007253DB" w:rsidRPr="00C65130" w:rsidRDefault="007253DB" w:rsidP="00C65130">
            <w:pPr>
              <w:widowControl w:val="0"/>
              <w:spacing w:line="260" w:lineRule="exact"/>
              <w:rPr>
                <w:rFonts w:eastAsia="Times New Roman"/>
                <w:bCs/>
                <w:color w:val="000000"/>
                <w:sz w:val="24"/>
                <w:lang w:eastAsia="uk-UA"/>
              </w:rPr>
            </w:pPr>
          </w:p>
        </w:tc>
      </w:tr>
      <w:tr w:rsidR="007253DB" w:rsidRPr="00C65130" w14:paraId="2BC14DBB" w14:textId="77777777" w:rsidTr="00431A2B">
        <w:trPr>
          <w:trHeight w:val="397"/>
          <w:jc w:val="center"/>
        </w:trPr>
        <w:tc>
          <w:tcPr>
            <w:tcW w:w="964" w:type="dxa"/>
            <w:vAlign w:val="center"/>
          </w:tcPr>
          <w:p w14:paraId="4B67D9C7" w14:textId="5EAB1AE2" w:rsidR="007253DB" w:rsidRPr="00C65130" w:rsidRDefault="007253DB" w:rsidP="00C65130">
            <w:pPr>
              <w:widowControl w:val="0"/>
              <w:spacing w:line="260" w:lineRule="exact"/>
              <w:rPr>
                <w:rFonts w:eastAsia="Times New Roman"/>
                <w:sz w:val="24"/>
                <w:lang w:eastAsia="ru-RU"/>
              </w:rPr>
            </w:pPr>
            <w:r w:rsidRPr="00C65130">
              <w:rPr>
                <w:rFonts w:eastAsia="Times New Roman"/>
                <w:sz w:val="24"/>
                <w:lang w:eastAsia="ru-RU"/>
              </w:rPr>
              <w:t>ЗК 5</w:t>
            </w:r>
          </w:p>
        </w:tc>
        <w:tc>
          <w:tcPr>
            <w:tcW w:w="567" w:type="dxa"/>
            <w:vAlign w:val="center"/>
          </w:tcPr>
          <w:p w14:paraId="6A1A8EC4" w14:textId="269036E3" w:rsidR="007253DB" w:rsidRPr="00C65130" w:rsidRDefault="007253DB" w:rsidP="00C65130">
            <w:pPr>
              <w:widowControl w:val="0"/>
              <w:spacing w:line="260" w:lineRule="exact"/>
              <w:rPr>
                <w:rFonts w:eastAsia="Times New Roman"/>
                <w:bCs/>
                <w:color w:val="000000"/>
                <w:sz w:val="24"/>
                <w:lang w:eastAsia="uk-UA"/>
              </w:rPr>
            </w:pPr>
            <w:r w:rsidRPr="00C65130">
              <w:rPr>
                <w:rFonts w:eastAsia="Times New Roman"/>
                <w:bCs/>
                <w:color w:val="000000"/>
                <w:sz w:val="24"/>
                <w:lang w:eastAsia="uk-UA"/>
              </w:rPr>
              <w:t>+</w:t>
            </w:r>
          </w:p>
        </w:tc>
        <w:tc>
          <w:tcPr>
            <w:tcW w:w="567" w:type="dxa"/>
            <w:vAlign w:val="center"/>
          </w:tcPr>
          <w:p w14:paraId="17E3EF7D" w14:textId="2B5B38CB" w:rsidR="007253DB" w:rsidRPr="00C65130" w:rsidRDefault="007253DB" w:rsidP="00C65130">
            <w:pPr>
              <w:widowControl w:val="0"/>
              <w:spacing w:line="260" w:lineRule="exact"/>
              <w:rPr>
                <w:rFonts w:eastAsia="Times New Roman"/>
                <w:bCs/>
                <w:color w:val="000000"/>
                <w:sz w:val="24"/>
                <w:lang w:eastAsia="uk-UA"/>
              </w:rPr>
            </w:pPr>
            <w:r w:rsidRPr="00C65130">
              <w:rPr>
                <w:rFonts w:eastAsia="Times New Roman"/>
                <w:bCs/>
                <w:color w:val="000000"/>
                <w:sz w:val="24"/>
                <w:lang w:eastAsia="uk-UA"/>
              </w:rPr>
              <w:t>+</w:t>
            </w:r>
          </w:p>
        </w:tc>
        <w:tc>
          <w:tcPr>
            <w:tcW w:w="567" w:type="dxa"/>
            <w:vAlign w:val="center"/>
          </w:tcPr>
          <w:p w14:paraId="1E6752AC" w14:textId="4A8DCC1B" w:rsidR="007253DB" w:rsidRPr="00C65130" w:rsidRDefault="007253DB" w:rsidP="00C65130">
            <w:pPr>
              <w:widowControl w:val="0"/>
              <w:spacing w:line="260" w:lineRule="exact"/>
              <w:rPr>
                <w:rFonts w:eastAsia="Times New Roman"/>
                <w:bCs/>
                <w:color w:val="000000"/>
                <w:sz w:val="24"/>
                <w:lang w:eastAsia="uk-UA"/>
              </w:rPr>
            </w:pPr>
            <w:r w:rsidRPr="00C65130">
              <w:rPr>
                <w:rFonts w:eastAsia="Times New Roman"/>
                <w:bCs/>
                <w:color w:val="000000"/>
                <w:sz w:val="24"/>
                <w:lang w:eastAsia="uk-UA"/>
              </w:rPr>
              <w:t>+</w:t>
            </w:r>
          </w:p>
        </w:tc>
        <w:tc>
          <w:tcPr>
            <w:tcW w:w="567" w:type="dxa"/>
            <w:vAlign w:val="center"/>
          </w:tcPr>
          <w:p w14:paraId="7CDB562A" w14:textId="65A84ED2" w:rsidR="007253DB" w:rsidRPr="00C65130" w:rsidRDefault="0046488F" w:rsidP="00C65130">
            <w:pPr>
              <w:widowControl w:val="0"/>
              <w:spacing w:line="260" w:lineRule="exact"/>
              <w:rPr>
                <w:rFonts w:eastAsia="Times New Roman"/>
                <w:bCs/>
                <w:color w:val="000000"/>
                <w:sz w:val="24"/>
                <w:lang w:eastAsia="uk-UA"/>
              </w:rPr>
            </w:pPr>
            <w:r w:rsidRPr="00C65130">
              <w:rPr>
                <w:rFonts w:eastAsia="Times New Roman"/>
                <w:bCs/>
                <w:color w:val="000000"/>
                <w:sz w:val="24"/>
                <w:lang w:eastAsia="uk-UA"/>
              </w:rPr>
              <w:t>+</w:t>
            </w:r>
          </w:p>
        </w:tc>
        <w:tc>
          <w:tcPr>
            <w:tcW w:w="567" w:type="dxa"/>
            <w:vAlign w:val="center"/>
          </w:tcPr>
          <w:p w14:paraId="0585869E" w14:textId="475D9516" w:rsidR="007253DB" w:rsidRPr="00C65130" w:rsidRDefault="0046488F" w:rsidP="00C65130">
            <w:pPr>
              <w:widowControl w:val="0"/>
              <w:spacing w:line="260" w:lineRule="exact"/>
              <w:rPr>
                <w:rFonts w:eastAsia="Times New Roman"/>
                <w:bCs/>
                <w:color w:val="000000"/>
                <w:sz w:val="24"/>
                <w:lang w:eastAsia="uk-UA"/>
              </w:rPr>
            </w:pPr>
            <w:r w:rsidRPr="00C65130">
              <w:rPr>
                <w:rFonts w:eastAsia="Times New Roman"/>
                <w:bCs/>
                <w:color w:val="000000"/>
                <w:sz w:val="24"/>
                <w:lang w:eastAsia="uk-UA"/>
              </w:rPr>
              <w:t>+</w:t>
            </w:r>
          </w:p>
        </w:tc>
        <w:tc>
          <w:tcPr>
            <w:tcW w:w="567" w:type="dxa"/>
            <w:vAlign w:val="center"/>
          </w:tcPr>
          <w:p w14:paraId="6E8A0A87" w14:textId="59DB2518" w:rsidR="007253DB" w:rsidRPr="00C65130" w:rsidRDefault="0046488F" w:rsidP="00C65130">
            <w:pPr>
              <w:widowControl w:val="0"/>
              <w:spacing w:line="260" w:lineRule="exact"/>
              <w:rPr>
                <w:rFonts w:eastAsia="Times New Roman"/>
                <w:bCs/>
                <w:color w:val="000000"/>
                <w:sz w:val="24"/>
                <w:lang w:eastAsia="uk-UA"/>
              </w:rPr>
            </w:pPr>
            <w:r w:rsidRPr="00C65130">
              <w:rPr>
                <w:rFonts w:eastAsia="Times New Roman"/>
                <w:bCs/>
                <w:color w:val="000000"/>
                <w:sz w:val="24"/>
                <w:lang w:eastAsia="uk-UA"/>
              </w:rPr>
              <w:t>+</w:t>
            </w:r>
          </w:p>
        </w:tc>
        <w:tc>
          <w:tcPr>
            <w:tcW w:w="567" w:type="dxa"/>
            <w:vAlign w:val="center"/>
          </w:tcPr>
          <w:p w14:paraId="40C2C08C" w14:textId="6C6D8631" w:rsidR="007253DB" w:rsidRPr="00C65130" w:rsidRDefault="0046488F" w:rsidP="00C65130">
            <w:pPr>
              <w:widowControl w:val="0"/>
              <w:spacing w:line="260" w:lineRule="exact"/>
              <w:rPr>
                <w:rFonts w:eastAsia="Times New Roman"/>
                <w:bCs/>
                <w:color w:val="000000"/>
                <w:sz w:val="24"/>
                <w:lang w:eastAsia="uk-UA"/>
              </w:rPr>
            </w:pPr>
            <w:r w:rsidRPr="00C65130">
              <w:rPr>
                <w:rFonts w:eastAsia="Times New Roman"/>
                <w:bCs/>
                <w:color w:val="000000"/>
                <w:sz w:val="24"/>
                <w:lang w:eastAsia="uk-UA"/>
              </w:rPr>
              <w:t>+</w:t>
            </w:r>
          </w:p>
        </w:tc>
        <w:tc>
          <w:tcPr>
            <w:tcW w:w="567" w:type="dxa"/>
            <w:vAlign w:val="center"/>
          </w:tcPr>
          <w:p w14:paraId="0A619D18" w14:textId="20596091" w:rsidR="007253DB" w:rsidRPr="00C65130" w:rsidRDefault="0046488F" w:rsidP="00C65130">
            <w:pPr>
              <w:widowControl w:val="0"/>
              <w:spacing w:line="260" w:lineRule="exact"/>
              <w:rPr>
                <w:rFonts w:eastAsia="Times New Roman"/>
                <w:bCs/>
                <w:color w:val="000000"/>
                <w:sz w:val="24"/>
                <w:lang w:eastAsia="uk-UA"/>
              </w:rPr>
            </w:pPr>
            <w:r w:rsidRPr="00C65130">
              <w:rPr>
                <w:rFonts w:eastAsia="Times New Roman"/>
                <w:bCs/>
                <w:color w:val="000000"/>
                <w:sz w:val="24"/>
                <w:lang w:eastAsia="uk-UA"/>
              </w:rPr>
              <w:t>+</w:t>
            </w:r>
          </w:p>
        </w:tc>
        <w:tc>
          <w:tcPr>
            <w:tcW w:w="567" w:type="dxa"/>
            <w:vAlign w:val="center"/>
          </w:tcPr>
          <w:p w14:paraId="5DD45A37" w14:textId="76A94151" w:rsidR="007253DB" w:rsidRPr="00C65130" w:rsidRDefault="0046488F" w:rsidP="00C65130">
            <w:pPr>
              <w:widowControl w:val="0"/>
              <w:spacing w:line="260" w:lineRule="exact"/>
              <w:rPr>
                <w:rFonts w:eastAsia="Times New Roman"/>
                <w:bCs/>
                <w:color w:val="000000"/>
                <w:sz w:val="24"/>
                <w:lang w:eastAsia="uk-UA"/>
              </w:rPr>
            </w:pPr>
            <w:r w:rsidRPr="00C65130">
              <w:rPr>
                <w:rFonts w:eastAsia="Times New Roman"/>
                <w:bCs/>
                <w:color w:val="000000"/>
                <w:sz w:val="24"/>
                <w:lang w:eastAsia="uk-UA"/>
              </w:rPr>
              <w:t>+</w:t>
            </w:r>
          </w:p>
        </w:tc>
        <w:tc>
          <w:tcPr>
            <w:tcW w:w="567" w:type="dxa"/>
            <w:vAlign w:val="center"/>
          </w:tcPr>
          <w:p w14:paraId="3695C82C" w14:textId="5350309D" w:rsidR="007253DB" w:rsidRPr="00C65130" w:rsidRDefault="0046488F" w:rsidP="00C65130">
            <w:pPr>
              <w:widowControl w:val="0"/>
              <w:spacing w:line="260" w:lineRule="exact"/>
              <w:rPr>
                <w:rFonts w:eastAsia="Times New Roman"/>
                <w:bCs/>
                <w:color w:val="000000"/>
                <w:sz w:val="24"/>
                <w:lang w:eastAsia="uk-UA"/>
              </w:rPr>
            </w:pPr>
            <w:r w:rsidRPr="00C65130">
              <w:rPr>
                <w:rFonts w:eastAsia="Times New Roman"/>
                <w:bCs/>
                <w:color w:val="000000"/>
                <w:sz w:val="24"/>
                <w:lang w:eastAsia="uk-UA"/>
              </w:rPr>
              <w:t>+</w:t>
            </w:r>
          </w:p>
        </w:tc>
        <w:tc>
          <w:tcPr>
            <w:tcW w:w="567" w:type="dxa"/>
            <w:vAlign w:val="center"/>
          </w:tcPr>
          <w:p w14:paraId="2B2D11CF" w14:textId="72A23B09" w:rsidR="007253DB" w:rsidRPr="00C65130" w:rsidRDefault="0046488F" w:rsidP="00C65130">
            <w:pPr>
              <w:widowControl w:val="0"/>
              <w:spacing w:line="260" w:lineRule="exact"/>
              <w:rPr>
                <w:rFonts w:eastAsia="Times New Roman"/>
                <w:bCs/>
                <w:color w:val="000000"/>
                <w:sz w:val="24"/>
                <w:lang w:eastAsia="uk-UA"/>
              </w:rPr>
            </w:pPr>
            <w:r w:rsidRPr="00C65130">
              <w:rPr>
                <w:rFonts w:eastAsia="Times New Roman"/>
                <w:bCs/>
                <w:color w:val="000000"/>
                <w:sz w:val="24"/>
                <w:lang w:eastAsia="uk-UA"/>
              </w:rPr>
              <w:t>+</w:t>
            </w:r>
          </w:p>
        </w:tc>
        <w:tc>
          <w:tcPr>
            <w:tcW w:w="567" w:type="dxa"/>
            <w:vAlign w:val="center"/>
          </w:tcPr>
          <w:p w14:paraId="7B10F329" w14:textId="4CCC07D8" w:rsidR="007253DB" w:rsidRPr="00C65130" w:rsidRDefault="0046488F" w:rsidP="00C65130">
            <w:pPr>
              <w:widowControl w:val="0"/>
              <w:spacing w:line="260" w:lineRule="exact"/>
              <w:rPr>
                <w:rFonts w:eastAsia="Times New Roman"/>
                <w:bCs/>
                <w:color w:val="000000"/>
                <w:sz w:val="24"/>
                <w:lang w:eastAsia="uk-UA"/>
              </w:rPr>
            </w:pPr>
            <w:r w:rsidRPr="00C65130">
              <w:rPr>
                <w:rFonts w:eastAsia="Times New Roman"/>
                <w:bCs/>
                <w:color w:val="000000"/>
                <w:sz w:val="24"/>
                <w:lang w:eastAsia="uk-UA"/>
              </w:rPr>
              <w:t>+</w:t>
            </w:r>
          </w:p>
        </w:tc>
        <w:tc>
          <w:tcPr>
            <w:tcW w:w="567" w:type="dxa"/>
            <w:vAlign w:val="center"/>
          </w:tcPr>
          <w:p w14:paraId="544D583D" w14:textId="7F78F3F5" w:rsidR="007253DB" w:rsidRPr="00C65130" w:rsidRDefault="0092035E" w:rsidP="00C65130">
            <w:pPr>
              <w:widowControl w:val="0"/>
              <w:spacing w:line="260" w:lineRule="exact"/>
              <w:rPr>
                <w:rFonts w:eastAsia="Times New Roman"/>
                <w:bCs/>
                <w:color w:val="000000"/>
                <w:sz w:val="24"/>
                <w:lang w:eastAsia="uk-UA"/>
              </w:rPr>
            </w:pPr>
            <w:r w:rsidRPr="00C65130">
              <w:rPr>
                <w:rFonts w:eastAsia="Times New Roman"/>
                <w:bCs/>
                <w:color w:val="000000"/>
                <w:sz w:val="24"/>
                <w:lang w:eastAsia="uk-UA"/>
              </w:rPr>
              <w:t>+</w:t>
            </w:r>
          </w:p>
        </w:tc>
        <w:tc>
          <w:tcPr>
            <w:tcW w:w="567" w:type="dxa"/>
            <w:vAlign w:val="center"/>
          </w:tcPr>
          <w:p w14:paraId="363F0F2D" w14:textId="77777777" w:rsidR="007253DB" w:rsidRPr="00C65130" w:rsidRDefault="007253DB" w:rsidP="00C65130">
            <w:pPr>
              <w:widowControl w:val="0"/>
              <w:spacing w:line="260" w:lineRule="exact"/>
              <w:rPr>
                <w:rFonts w:eastAsia="Times New Roman"/>
                <w:bCs/>
                <w:color w:val="000000"/>
                <w:sz w:val="24"/>
                <w:lang w:eastAsia="uk-UA"/>
              </w:rPr>
            </w:pPr>
          </w:p>
        </w:tc>
        <w:tc>
          <w:tcPr>
            <w:tcW w:w="567" w:type="dxa"/>
          </w:tcPr>
          <w:p w14:paraId="2C360438" w14:textId="77777777" w:rsidR="007253DB" w:rsidRPr="00C65130" w:rsidRDefault="007253DB" w:rsidP="00C65130">
            <w:pPr>
              <w:widowControl w:val="0"/>
              <w:spacing w:line="260" w:lineRule="exact"/>
              <w:rPr>
                <w:rFonts w:eastAsia="Times New Roman"/>
                <w:bCs/>
                <w:color w:val="000000"/>
                <w:sz w:val="24"/>
                <w:lang w:eastAsia="uk-UA"/>
              </w:rPr>
            </w:pPr>
          </w:p>
        </w:tc>
        <w:tc>
          <w:tcPr>
            <w:tcW w:w="567" w:type="dxa"/>
          </w:tcPr>
          <w:p w14:paraId="2F4CAE23" w14:textId="77777777" w:rsidR="007253DB" w:rsidRPr="00C65130" w:rsidRDefault="007253DB" w:rsidP="00C65130">
            <w:pPr>
              <w:widowControl w:val="0"/>
              <w:spacing w:line="260" w:lineRule="exact"/>
              <w:rPr>
                <w:rFonts w:eastAsia="Times New Roman"/>
                <w:bCs/>
                <w:color w:val="000000"/>
                <w:sz w:val="24"/>
                <w:lang w:eastAsia="uk-UA"/>
              </w:rPr>
            </w:pPr>
          </w:p>
        </w:tc>
      </w:tr>
      <w:tr w:rsidR="007253DB" w:rsidRPr="00C65130" w14:paraId="280CDF84" w14:textId="77777777" w:rsidTr="00431A2B">
        <w:trPr>
          <w:trHeight w:val="397"/>
          <w:jc w:val="center"/>
        </w:trPr>
        <w:tc>
          <w:tcPr>
            <w:tcW w:w="964" w:type="dxa"/>
            <w:vAlign w:val="center"/>
          </w:tcPr>
          <w:p w14:paraId="648740F8" w14:textId="18C2DCBE" w:rsidR="007253DB" w:rsidRPr="00C65130" w:rsidRDefault="007253DB" w:rsidP="00C65130">
            <w:pPr>
              <w:widowControl w:val="0"/>
              <w:spacing w:line="260" w:lineRule="exact"/>
              <w:rPr>
                <w:rFonts w:eastAsia="Times New Roman"/>
                <w:sz w:val="24"/>
                <w:lang w:eastAsia="ru-RU"/>
              </w:rPr>
            </w:pPr>
            <w:r w:rsidRPr="00C65130">
              <w:rPr>
                <w:rFonts w:eastAsia="Times New Roman"/>
                <w:sz w:val="24"/>
                <w:lang w:eastAsia="ru-RU"/>
              </w:rPr>
              <w:t>ЗК 6</w:t>
            </w:r>
          </w:p>
        </w:tc>
        <w:tc>
          <w:tcPr>
            <w:tcW w:w="567" w:type="dxa"/>
            <w:vAlign w:val="center"/>
          </w:tcPr>
          <w:p w14:paraId="33D45A30" w14:textId="05967C28" w:rsidR="007253DB" w:rsidRPr="00C65130" w:rsidRDefault="007253DB" w:rsidP="00C65130">
            <w:pPr>
              <w:widowControl w:val="0"/>
              <w:spacing w:line="260" w:lineRule="exact"/>
              <w:rPr>
                <w:rFonts w:eastAsia="Times New Roman"/>
                <w:bCs/>
                <w:color w:val="000000"/>
                <w:sz w:val="24"/>
                <w:lang w:eastAsia="uk-UA"/>
              </w:rPr>
            </w:pPr>
            <w:r w:rsidRPr="00C65130">
              <w:rPr>
                <w:rFonts w:eastAsia="Times New Roman"/>
                <w:bCs/>
                <w:color w:val="000000"/>
                <w:sz w:val="24"/>
                <w:lang w:eastAsia="uk-UA"/>
              </w:rPr>
              <w:t>+</w:t>
            </w:r>
          </w:p>
        </w:tc>
        <w:tc>
          <w:tcPr>
            <w:tcW w:w="567" w:type="dxa"/>
            <w:vAlign w:val="center"/>
          </w:tcPr>
          <w:p w14:paraId="7494B315" w14:textId="5525EF53" w:rsidR="007253DB" w:rsidRPr="00C65130" w:rsidRDefault="007253DB" w:rsidP="00C65130">
            <w:pPr>
              <w:widowControl w:val="0"/>
              <w:spacing w:line="260" w:lineRule="exact"/>
              <w:rPr>
                <w:rFonts w:eastAsia="Times New Roman"/>
                <w:bCs/>
                <w:color w:val="000000"/>
                <w:sz w:val="24"/>
                <w:lang w:eastAsia="uk-UA"/>
              </w:rPr>
            </w:pPr>
            <w:r w:rsidRPr="00C65130">
              <w:rPr>
                <w:rFonts w:eastAsia="Times New Roman"/>
                <w:bCs/>
                <w:color w:val="000000"/>
                <w:sz w:val="24"/>
                <w:lang w:eastAsia="uk-UA"/>
              </w:rPr>
              <w:t>+</w:t>
            </w:r>
          </w:p>
        </w:tc>
        <w:tc>
          <w:tcPr>
            <w:tcW w:w="567" w:type="dxa"/>
            <w:vAlign w:val="center"/>
          </w:tcPr>
          <w:p w14:paraId="07A7300F" w14:textId="03074FD2" w:rsidR="007253DB" w:rsidRPr="00C65130" w:rsidRDefault="007253DB" w:rsidP="00C65130">
            <w:pPr>
              <w:widowControl w:val="0"/>
              <w:spacing w:line="260" w:lineRule="exact"/>
              <w:rPr>
                <w:rFonts w:eastAsia="Times New Roman"/>
                <w:bCs/>
                <w:color w:val="000000"/>
                <w:sz w:val="24"/>
                <w:lang w:eastAsia="uk-UA"/>
              </w:rPr>
            </w:pPr>
            <w:r w:rsidRPr="00C65130">
              <w:rPr>
                <w:rFonts w:eastAsia="Times New Roman"/>
                <w:bCs/>
                <w:color w:val="000000"/>
                <w:sz w:val="24"/>
                <w:lang w:eastAsia="uk-UA"/>
              </w:rPr>
              <w:t>+</w:t>
            </w:r>
          </w:p>
        </w:tc>
        <w:tc>
          <w:tcPr>
            <w:tcW w:w="567" w:type="dxa"/>
            <w:vAlign w:val="center"/>
          </w:tcPr>
          <w:p w14:paraId="33EB53A4" w14:textId="04E4C44E" w:rsidR="007253DB" w:rsidRPr="00C65130" w:rsidRDefault="0046488F" w:rsidP="00C65130">
            <w:pPr>
              <w:widowControl w:val="0"/>
              <w:spacing w:line="260" w:lineRule="exact"/>
              <w:rPr>
                <w:rFonts w:eastAsia="Times New Roman"/>
                <w:bCs/>
                <w:color w:val="000000"/>
                <w:sz w:val="24"/>
                <w:lang w:eastAsia="uk-UA"/>
              </w:rPr>
            </w:pPr>
            <w:r w:rsidRPr="00C65130">
              <w:rPr>
                <w:rFonts w:eastAsia="Times New Roman"/>
                <w:bCs/>
                <w:color w:val="000000"/>
                <w:sz w:val="24"/>
                <w:lang w:eastAsia="uk-UA"/>
              </w:rPr>
              <w:t>+</w:t>
            </w:r>
          </w:p>
        </w:tc>
        <w:tc>
          <w:tcPr>
            <w:tcW w:w="567" w:type="dxa"/>
            <w:vAlign w:val="center"/>
          </w:tcPr>
          <w:p w14:paraId="65F48A26" w14:textId="6C2D36F2" w:rsidR="007253DB" w:rsidRPr="00C65130" w:rsidRDefault="0046488F" w:rsidP="00C65130">
            <w:pPr>
              <w:widowControl w:val="0"/>
              <w:spacing w:line="260" w:lineRule="exact"/>
              <w:rPr>
                <w:rFonts w:eastAsia="Times New Roman"/>
                <w:bCs/>
                <w:color w:val="000000"/>
                <w:sz w:val="24"/>
                <w:lang w:eastAsia="uk-UA"/>
              </w:rPr>
            </w:pPr>
            <w:r w:rsidRPr="00C65130">
              <w:rPr>
                <w:rFonts w:eastAsia="Times New Roman"/>
                <w:bCs/>
                <w:color w:val="000000"/>
                <w:sz w:val="24"/>
                <w:lang w:eastAsia="uk-UA"/>
              </w:rPr>
              <w:t>+</w:t>
            </w:r>
          </w:p>
        </w:tc>
        <w:tc>
          <w:tcPr>
            <w:tcW w:w="567" w:type="dxa"/>
            <w:vAlign w:val="center"/>
          </w:tcPr>
          <w:p w14:paraId="7164D042" w14:textId="10A9B6EC" w:rsidR="007253DB" w:rsidRPr="00C65130" w:rsidRDefault="0046488F" w:rsidP="00C65130">
            <w:pPr>
              <w:widowControl w:val="0"/>
              <w:spacing w:line="260" w:lineRule="exact"/>
              <w:rPr>
                <w:rFonts w:eastAsia="Times New Roman"/>
                <w:bCs/>
                <w:color w:val="000000"/>
                <w:sz w:val="24"/>
                <w:lang w:eastAsia="uk-UA"/>
              </w:rPr>
            </w:pPr>
            <w:r w:rsidRPr="00C65130">
              <w:rPr>
                <w:rFonts w:eastAsia="Times New Roman"/>
                <w:bCs/>
                <w:color w:val="000000"/>
                <w:sz w:val="24"/>
                <w:lang w:eastAsia="uk-UA"/>
              </w:rPr>
              <w:t>+</w:t>
            </w:r>
          </w:p>
        </w:tc>
        <w:tc>
          <w:tcPr>
            <w:tcW w:w="567" w:type="dxa"/>
            <w:vAlign w:val="center"/>
          </w:tcPr>
          <w:p w14:paraId="439668DD" w14:textId="40C2010F" w:rsidR="007253DB" w:rsidRPr="00C65130" w:rsidRDefault="0046488F" w:rsidP="00C65130">
            <w:pPr>
              <w:widowControl w:val="0"/>
              <w:spacing w:line="260" w:lineRule="exact"/>
              <w:rPr>
                <w:rFonts w:eastAsia="Times New Roman"/>
                <w:bCs/>
                <w:color w:val="000000"/>
                <w:sz w:val="24"/>
                <w:lang w:eastAsia="uk-UA"/>
              </w:rPr>
            </w:pPr>
            <w:r w:rsidRPr="00C65130">
              <w:rPr>
                <w:rFonts w:eastAsia="Times New Roman"/>
                <w:bCs/>
                <w:color w:val="000000"/>
                <w:sz w:val="24"/>
                <w:lang w:eastAsia="uk-UA"/>
              </w:rPr>
              <w:t>+</w:t>
            </w:r>
          </w:p>
        </w:tc>
        <w:tc>
          <w:tcPr>
            <w:tcW w:w="567" w:type="dxa"/>
            <w:vAlign w:val="center"/>
          </w:tcPr>
          <w:p w14:paraId="7C41CDE8" w14:textId="1FDA6036" w:rsidR="007253DB" w:rsidRPr="00C65130" w:rsidRDefault="0046488F" w:rsidP="00C65130">
            <w:pPr>
              <w:widowControl w:val="0"/>
              <w:spacing w:line="260" w:lineRule="exact"/>
              <w:rPr>
                <w:rFonts w:eastAsia="Times New Roman"/>
                <w:bCs/>
                <w:color w:val="000000"/>
                <w:sz w:val="24"/>
                <w:lang w:eastAsia="uk-UA"/>
              </w:rPr>
            </w:pPr>
            <w:r w:rsidRPr="00C65130">
              <w:rPr>
                <w:rFonts w:eastAsia="Times New Roman"/>
                <w:bCs/>
                <w:color w:val="000000"/>
                <w:sz w:val="24"/>
                <w:lang w:eastAsia="uk-UA"/>
              </w:rPr>
              <w:t>+</w:t>
            </w:r>
          </w:p>
        </w:tc>
        <w:tc>
          <w:tcPr>
            <w:tcW w:w="567" w:type="dxa"/>
            <w:vAlign w:val="center"/>
          </w:tcPr>
          <w:p w14:paraId="03854581" w14:textId="563BBB15" w:rsidR="007253DB" w:rsidRPr="00C65130" w:rsidRDefault="0046488F" w:rsidP="00C65130">
            <w:pPr>
              <w:widowControl w:val="0"/>
              <w:spacing w:line="260" w:lineRule="exact"/>
              <w:rPr>
                <w:rFonts w:eastAsia="Times New Roman"/>
                <w:bCs/>
                <w:color w:val="000000"/>
                <w:sz w:val="24"/>
                <w:lang w:eastAsia="uk-UA"/>
              </w:rPr>
            </w:pPr>
            <w:r w:rsidRPr="00C65130">
              <w:rPr>
                <w:rFonts w:eastAsia="Times New Roman"/>
                <w:bCs/>
                <w:color w:val="000000"/>
                <w:sz w:val="24"/>
                <w:lang w:eastAsia="uk-UA"/>
              </w:rPr>
              <w:t>+</w:t>
            </w:r>
          </w:p>
        </w:tc>
        <w:tc>
          <w:tcPr>
            <w:tcW w:w="567" w:type="dxa"/>
            <w:vAlign w:val="center"/>
          </w:tcPr>
          <w:p w14:paraId="2AC82208" w14:textId="4665DEF6" w:rsidR="007253DB" w:rsidRPr="00C65130" w:rsidRDefault="0046488F" w:rsidP="00C65130">
            <w:pPr>
              <w:widowControl w:val="0"/>
              <w:spacing w:line="260" w:lineRule="exact"/>
              <w:rPr>
                <w:rFonts w:eastAsia="Times New Roman"/>
                <w:bCs/>
                <w:color w:val="000000"/>
                <w:sz w:val="24"/>
                <w:lang w:eastAsia="uk-UA"/>
              </w:rPr>
            </w:pPr>
            <w:r w:rsidRPr="00C65130">
              <w:rPr>
                <w:rFonts w:eastAsia="Times New Roman"/>
                <w:bCs/>
                <w:color w:val="000000"/>
                <w:sz w:val="24"/>
                <w:lang w:eastAsia="uk-UA"/>
              </w:rPr>
              <w:t>+</w:t>
            </w:r>
          </w:p>
        </w:tc>
        <w:tc>
          <w:tcPr>
            <w:tcW w:w="567" w:type="dxa"/>
            <w:vAlign w:val="center"/>
          </w:tcPr>
          <w:p w14:paraId="5ACE6146" w14:textId="54BFCC4B" w:rsidR="007253DB" w:rsidRPr="00C65130" w:rsidRDefault="0046488F" w:rsidP="00C65130">
            <w:pPr>
              <w:widowControl w:val="0"/>
              <w:spacing w:line="260" w:lineRule="exact"/>
              <w:rPr>
                <w:rFonts w:eastAsia="Times New Roman"/>
                <w:bCs/>
                <w:color w:val="000000"/>
                <w:sz w:val="24"/>
                <w:lang w:eastAsia="uk-UA"/>
              </w:rPr>
            </w:pPr>
            <w:r w:rsidRPr="00C65130">
              <w:rPr>
                <w:rFonts w:eastAsia="Times New Roman"/>
                <w:bCs/>
                <w:color w:val="000000"/>
                <w:sz w:val="24"/>
                <w:lang w:eastAsia="uk-UA"/>
              </w:rPr>
              <w:t>+</w:t>
            </w:r>
          </w:p>
        </w:tc>
        <w:tc>
          <w:tcPr>
            <w:tcW w:w="567" w:type="dxa"/>
            <w:vAlign w:val="center"/>
          </w:tcPr>
          <w:p w14:paraId="3A76A880" w14:textId="4A55D07F" w:rsidR="007253DB" w:rsidRPr="00C65130" w:rsidRDefault="0046488F" w:rsidP="00C65130">
            <w:pPr>
              <w:widowControl w:val="0"/>
              <w:spacing w:line="260" w:lineRule="exact"/>
              <w:rPr>
                <w:rFonts w:eastAsia="Times New Roman"/>
                <w:bCs/>
                <w:color w:val="000000"/>
                <w:sz w:val="24"/>
                <w:lang w:eastAsia="uk-UA"/>
              </w:rPr>
            </w:pPr>
            <w:r w:rsidRPr="00C65130">
              <w:rPr>
                <w:rFonts w:eastAsia="Times New Roman"/>
                <w:bCs/>
                <w:color w:val="000000"/>
                <w:sz w:val="24"/>
                <w:lang w:eastAsia="uk-UA"/>
              </w:rPr>
              <w:t>+</w:t>
            </w:r>
          </w:p>
        </w:tc>
        <w:tc>
          <w:tcPr>
            <w:tcW w:w="567" w:type="dxa"/>
            <w:vAlign w:val="center"/>
          </w:tcPr>
          <w:p w14:paraId="752B09D1" w14:textId="5E33EA20" w:rsidR="007253DB" w:rsidRPr="00C65130" w:rsidRDefault="0092035E" w:rsidP="00C65130">
            <w:pPr>
              <w:widowControl w:val="0"/>
              <w:spacing w:line="260" w:lineRule="exact"/>
              <w:rPr>
                <w:rFonts w:eastAsia="Times New Roman"/>
                <w:bCs/>
                <w:color w:val="000000"/>
                <w:sz w:val="24"/>
                <w:lang w:eastAsia="uk-UA"/>
              </w:rPr>
            </w:pPr>
            <w:r w:rsidRPr="00C65130">
              <w:rPr>
                <w:rFonts w:eastAsia="Times New Roman"/>
                <w:bCs/>
                <w:color w:val="000000"/>
                <w:sz w:val="24"/>
                <w:lang w:eastAsia="uk-UA"/>
              </w:rPr>
              <w:t>+</w:t>
            </w:r>
          </w:p>
        </w:tc>
        <w:tc>
          <w:tcPr>
            <w:tcW w:w="567" w:type="dxa"/>
            <w:vAlign w:val="center"/>
          </w:tcPr>
          <w:p w14:paraId="0F249688" w14:textId="77777777" w:rsidR="007253DB" w:rsidRPr="00C65130" w:rsidRDefault="007253DB" w:rsidP="00C65130">
            <w:pPr>
              <w:widowControl w:val="0"/>
              <w:spacing w:line="260" w:lineRule="exact"/>
              <w:rPr>
                <w:rFonts w:eastAsia="Times New Roman"/>
                <w:bCs/>
                <w:color w:val="000000"/>
                <w:sz w:val="24"/>
                <w:lang w:eastAsia="uk-UA"/>
              </w:rPr>
            </w:pPr>
          </w:p>
        </w:tc>
        <w:tc>
          <w:tcPr>
            <w:tcW w:w="567" w:type="dxa"/>
          </w:tcPr>
          <w:p w14:paraId="09AF9FC6" w14:textId="77777777" w:rsidR="007253DB" w:rsidRPr="00C65130" w:rsidRDefault="007253DB" w:rsidP="00C65130">
            <w:pPr>
              <w:widowControl w:val="0"/>
              <w:spacing w:line="260" w:lineRule="exact"/>
              <w:rPr>
                <w:rFonts w:eastAsia="Times New Roman"/>
                <w:bCs/>
                <w:color w:val="000000"/>
                <w:sz w:val="24"/>
                <w:lang w:eastAsia="uk-UA"/>
              </w:rPr>
            </w:pPr>
          </w:p>
        </w:tc>
        <w:tc>
          <w:tcPr>
            <w:tcW w:w="567" w:type="dxa"/>
          </w:tcPr>
          <w:p w14:paraId="31912388" w14:textId="77777777" w:rsidR="007253DB" w:rsidRPr="00C65130" w:rsidRDefault="007253DB" w:rsidP="00C65130">
            <w:pPr>
              <w:widowControl w:val="0"/>
              <w:spacing w:line="260" w:lineRule="exact"/>
              <w:rPr>
                <w:rFonts w:eastAsia="Times New Roman"/>
                <w:bCs/>
                <w:color w:val="000000"/>
                <w:sz w:val="24"/>
                <w:lang w:eastAsia="uk-UA"/>
              </w:rPr>
            </w:pPr>
          </w:p>
        </w:tc>
      </w:tr>
      <w:tr w:rsidR="007253DB" w:rsidRPr="00C65130" w14:paraId="3B1FCBEF" w14:textId="77777777" w:rsidTr="00431A2B">
        <w:trPr>
          <w:trHeight w:val="397"/>
          <w:jc w:val="center"/>
        </w:trPr>
        <w:tc>
          <w:tcPr>
            <w:tcW w:w="964" w:type="dxa"/>
            <w:vAlign w:val="center"/>
          </w:tcPr>
          <w:p w14:paraId="65413DFD" w14:textId="7433A038" w:rsidR="007253DB" w:rsidRPr="00C65130" w:rsidRDefault="007253DB" w:rsidP="00C65130">
            <w:pPr>
              <w:widowControl w:val="0"/>
              <w:spacing w:line="260" w:lineRule="exact"/>
              <w:rPr>
                <w:rFonts w:eastAsia="Times New Roman"/>
                <w:sz w:val="24"/>
                <w:lang w:eastAsia="ru-RU"/>
              </w:rPr>
            </w:pPr>
            <w:r w:rsidRPr="00C65130">
              <w:rPr>
                <w:rFonts w:eastAsia="Times New Roman"/>
                <w:sz w:val="24"/>
                <w:lang w:eastAsia="ru-RU"/>
              </w:rPr>
              <w:t>ЗК 7</w:t>
            </w:r>
          </w:p>
        </w:tc>
        <w:tc>
          <w:tcPr>
            <w:tcW w:w="567" w:type="dxa"/>
            <w:vAlign w:val="center"/>
          </w:tcPr>
          <w:p w14:paraId="12F41104" w14:textId="7925CE43" w:rsidR="007253DB" w:rsidRPr="00C65130" w:rsidRDefault="007253DB" w:rsidP="00C65130">
            <w:pPr>
              <w:widowControl w:val="0"/>
              <w:spacing w:line="260" w:lineRule="exact"/>
              <w:rPr>
                <w:rFonts w:eastAsia="Times New Roman"/>
                <w:bCs/>
                <w:color w:val="000000"/>
                <w:sz w:val="24"/>
                <w:lang w:eastAsia="uk-UA"/>
              </w:rPr>
            </w:pPr>
            <w:r w:rsidRPr="00C65130">
              <w:rPr>
                <w:rFonts w:eastAsia="Times New Roman"/>
                <w:bCs/>
                <w:color w:val="000000"/>
                <w:sz w:val="24"/>
                <w:lang w:eastAsia="uk-UA"/>
              </w:rPr>
              <w:t>+</w:t>
            </w:r>
          </w:p>
        </w:tc>
        <w:tc>
          <w:tcPr>
            <w:tcW w:w="567" w:type="dxa"/>
            <w:vAlign w:val="center"/>
          </w:tcPr>
          <w:p w14:paraId="383D94D4" w14:textId="462D5BC2" w:rsidR="007253DB" w:rsidRPr="00C65130" w:rsidRDefault="007253DB" w:rsidP="00C65130">
            <w:pPr>
              <w:widowControl w:val="0"/>
              <w:spacing w:line="260" w:lineRule="exact"/>
              <w:rPr>
                <w:rFonts w:eastAsia="Times New Roman"/>
                <w:bCs/>
                <w:color w:val="000000"/>
                <w:sz w:val="24"/>
                <w:lang w:eastAsia="uk-UA"/>
              </w:rPr>
            </w:pPr>
            <w:r w:rsidRPr="00C65130">
              <w:rPr>
                <w:rFonts w:eastAsia="Times New Roman"/>
                <w:bCs/>
                <w:color w:val="000000"/>
                <w:sz w:val="24"/>
                <w:lang w:eastAsia="uk-UA"/>
              </w:rPr>
              <w:t>+</w:t>
            </w:r>
          </w:p>
        </w:tc>
        <w:tc>
          <w:tcPr>
            <w:tcW w:w="567" w:type="dxa"/>
            <w:vAlign w:val="center"/>
          </w:tcPr>
          <w:p w14:paraId="2D8362B5" w14:textId="3E55F791" w:rsidR="007253DB" w:rsidRPr="00C65130" w:rsidRDefault="007253DB" w:rsidP="00C65130">
            <w:pPr>
              <w:widowControl w:val="0"/>
              <w:spacing w:line="260" w:lineRule="exact"/>
              <w:rPr>
                <w:rFonts w:eastAsia="Times New Roman"/>
                <w:bCs/>
                <w:color w:val="000000"/>
                <w:sz w:val="24"/>
                <w:lang w:eastAsia="uk-UA"/>
              </w:rPr>
            </w:pPr>
            <w:r w:rsidRPr="00C65130">
              <w:rPr>
                <w:rFonts w:eastAsia="Times New Roman"/>
                <w:bCs/>
                <w:color w:val="000000"/>
                <w:sz w:val="24"/>
                <w:lang w:eastAsia="uk-UA"/>
              </w:rPr>
              <w:t>+</w:t>
            </w:r>
          </w:p>
        </w:tc>
        <w:tc>
          <w:tcPr>
            <w:tcW w:w="567" w:type="dxa"/>
            <w:vAlign w:val="center"/>
          </w:tcPr>
          <w:p w14:paraId="246E7D7E" w14:textId="574B9B08" w:rsidR="007253DB" w:rsidRPr="00C65130" w:rsidRDefault="0046488F" w:rsidP="00C65130">
            <w:pPr>
              <w:widowControl w:val="0"/>
              <w:spacing w:line="260" w:lineRule="exact"/>
              <w:rPr>
                <w:rFonts w:eastAsia="Times New Roman"/>
                <w:bCs/>
                <w:color w:val="000000"/>
                <w:sz w:val="24"/>
                <w:lang w:eastAsia="uk-UA"/>
              </w:rPr>
            </w:pPr>
            <w:r w:rsidRPr="00C65130">
              <w:rPr>
                <w:rFonts w:eastAsia="Times New Roman"/>
                <w:bCs/>
                <w:color w:val="000000"/>
                <w:sz w:val="24"/>
                <w:lang w:eastAsia="uk-UA"/>
              </w:rPr>
              <w:t>+</w:t>
            </w:r>
          </w:p>
        </w:tc>
        <w:tc>
          <w:tcPr>
            <w:tcW w:w="567" w:type="dxa"/>
            <w:vAlign w:val="center"/>
          </w:tcPr>
          <w:p w14:paraId="3DD1060B" w14:textId="1DA1C678" w:rsidR="007253DB" w:rsidRPr="00C65130" w:rsidRDefault="0046488F" w:rsidP="00C65130">
            <w:pPr>
              <w:widowControl w:val="0"/>
              <w:spacing w:line="260" w:lineRule="exact"/>
              <w:rPr>
                <w:rFonts w:eastAsia="Times New Roman"/>
                <w:bCs/>
                <w:color w:val="000000"/>
                <w:sz w:val="24"/>
                <w:lang w:eastAsia="uk-UA"/>
              </w:rPr>
            </w:pPr>
            <w:r w:rsidRPr="00C65130">
              <w:rPr>
                <w:rFonts w:eastAsia="Times New Roman"/>
                <w:bCs/>
                <w:color w:val="000000"/>
                <w:sz w:val="24"/>
                <w:lang w:eastAsia="uk-UA"/>
              </w:rPr>
              <w:t>+</w:t>
            </w:r>
          </w:p>
        </w:tc>
        <w:tc>
          <w:tcPr>
            <w:tcW w:w="567" w:type="dxa"/>
            <w:vAlign w:val="center"/>
          </w:tcPr>
          <w:p w14:paraId="16E1A17A" w14:textId="324B5FDF" w:rsidR="007253DB" w:rsidRPr="00C65130" w:rsidRDefault="0046488F" w:rsidP="00C65130">
            <w:pPr>
              <w:widowControl w:val="0"/>
              <w:spacing w:line="260" w:lineRule="exact"/>
              <w:rPr>
                <w:rFonts w:eastAsia="Times New Roman"/>
                <w:bCs/>
                <w:color w:val="000000"/>
                <w:sz w:val="24"/>
                <w:lang w:eastAsia="uk-UA"/>
              </w:rPr>
            </w:pPr>
            <w:r w:rsidRPr="00C65130">
              <w:rPr>
                <w:rFonts w:eastAsia="Times New Roman"/>
                <w:bCs/>
                <w:color w:val="000000"/>
                <w:sz w:val="24"/>
                <w:lang w:eastAsia="uk-UA"/>
              </w:rPr>
              <w:t>+</w:t>
            </w:r>
          </w:p>
        </w:tc>
        <w:tc>
          <w:tcPr>
            <w:tcW w:w="567" w:type="dxa"/>
            <w:vAlign w:val="center"/>
          </w:tcPr>
          <w:p w14:paraId="68FC71C0" w14:textId="6DAF6EA5" w:rsidR="007253DB" w:rsidRPr="00C65130" w:rsidRDefault="0046488F" w:rsidP="00C65130">
            <w:pPr>
              <w:widowControl w:val="0"/>
              <w:spacing w:line="260" w:lineRule="exact"/>
              <w:rPr>
                <w:rFonts w:eastAsia="Times New Roman"/>
                <w:bCs/>
                <w:color w:val="000000"/>
                <w:sz w:val="24"/>
                <w:lang w:eastAsia="uk-UA"/>
              </w:rPr>
            </w:pPr>
            <w:r w:rsidRPr="00C65130">
              <w:rPr>
                <w:rFonts w:eastAsia="Times New Roman"/>
                <w:bCs/>
                <w:color w:val="000000"/>
                <w:sz w:val="24"/>
                <w:lang w:eastAsia="uk-UA"/>
              </w:rPr>
              <w:t>+</w:t>
            </w:r>
          </w:p>
        </w:tc>
        <w:tc>
          <w:tcPr>
            <w:tcW w:w="567" w:type="dxa"/>
            <w:vAlign w:val="center"/>
          </w:tcPr>
          <w:p w14:paraId="37A4C7F0" w14:textId="17A9C0AD" w:rsidR="007253DB" w:rsidRPr="00C65130" w:rsidRDefault="0046488F" w:rsidP="00C65130">
            <w:pPr>
              <w:widowControl w:val="0"/>
              <w:spacing w:line="260" w:lineRule="exact"/>
              <w:rPr>
                <w:rFonts w:eastAsia="Times New Roman"/>
                <w:bCs/>
                <w:color w:val="000000"/>
                <w:sz w:val="24"/>
                <w:lang w:eastAsia="uk-UA"/>
              </w:rPr>
            </w:pPr>
            <w:r w:rsidRPr="00C65130">
              <w:rPr>
                <w:rFonts w:eastAsia="Times New Roman"/>
                <w:bCs/>
                <w:color w:val="000000"/>
                <w:sz w:val="24"/>
                <w:lang w:eastAsia="uk-UA"/>
              </w:rPr>
              <w:t>+</w:t>
            </w:r>
          </w:p>
        </w:tc>
        <w:tc>
          <w:tcPr>
            <w:tcW w:w="567" w:type="dxa"/>
            <w:vAlign w:val="center"/>
          </w:tcPr>
          <w:p w14:paraId="47971F53" w14:textId="4C84FBCE" w:rsidR="007253DB" w:rsidRPr="00C65130" w:rsidRDefault="0046488F" w:rsidP="00C65130">
            <w:pPr>
              <w:widowControl w:val="0"/>
              <w:spacing w:line="260" w:lineRule="exact"/>
              <w:rPr>
                <w:rFonts w:eastAsia="Times New Roman"/>
                <w:bCs/>
                <w:color w:val="000000"/>
                <w:sz w:val="24"/>
                <w:lang w:eastAsia="uk-UA"/>
              </w:rPr>
            </w:pPr>
            <w:r w:rsidRPr="00C65130">
              <w:rPr>
                <w:rFonts w:eastAsia="Times New Roman"/>
                <w:bCs/>
                <w:color w:val="000000"/>
                <w:sz w:val="24"/>
                <w:lang w:eastAsia="uk-UA"/>
              </w:rPr>
              <w:t>+</w:t>
            </w:r>
          </w:p>
        </w:tc>
        <w:tc>
          <w:tcPr>
            <w:tcW w:w="567" w:type="dxa"/>
            <w:vAlign w:val="center"/>
          </w:tcPr>
          <w:p w14:paraId="0B998487" w14:textId="4D275ABC" w:rsidR="007253DB" w:rsidRPr="00C65130" w:rsidRDefault="0046488F" w:rsidP="00C65130">
            <w:pPr>
              <w:widowControl w:val="0"/>
              <w:spacing w:line="260" w:lineRule="exact"/>
              <w:rPr>
                <w:rFonts w:eastAsia="Times New Roman"/>
                <w:bCs/>
                <w:color w:val="000000"/>
                <w:sz w:val="24"/>
                <w:lang w:eastAsia="uk-UA"/>
              </w:rPr>
            </w:pPr>
            <w:r w:rsidRPr="00C65130">
              <w:rPr>
                <w:rFonts w:eastAsia="Times New Roman"/>
                <w:bCs/>
                <w:color w:val="000000"/>
                <w:sz w:val="24"/>
                <w:lang w:eastAsia="uk-UA"/>
              </w:rPr>
              <w:t>+</w:t>
            </w:r>
          </w:p>
        </w:tc>
        <w:tc>
          <w:tcPr>
            <w:tcW w:w="567" w:type="dxa"/>
            <w:vAlign w:val="center"/>
          </w:tcPr>
          <w:p w14:paraId="1B7DEC90" w14:textId="5D0D352F" w:rsidR="007253DB" w:rsidRPr="00C65130" w:rsidRDefault="0046488F" w:rsidP="00C65130">
            <w:pPr>
              <w:widowControl w:val="0"/>
              <w:spacing w:line="260" w:lineRule="exact"/>
              <w:rPr>
                <w:rFonts w:eastAsia="Times New Roman"/>
                <w:bCs/>
                <w:color w:val="000000"/>
                <w:sz w:val="24"/>
                <w:lang w:eastAsia="uk-UA"/>
              </w:rPr>
            </w:pPr>
            <w:r w:rsidRPr="00C65130">
              <w:rPr>
                <w:rFonts w:eastAsia="Times New Roman"/>
                <w:bCs/>
                <w:color w:val="000000"/>
                <w:sz w:val="24"/>
                <w:lang w:eastAsia="uk-UA"/>
              </w:rPr>
              <w:t>+</w:t>
            </w:r>
          </w:p>
        </w:tc>
        <w:tc>
          <w:tcPr>
            <w:tcW w:w="567" w:type="dxa"/>
            <w:vAlign w:val="center"/>
          </w:tcPr>
          <w:p w14:paraId="48E908A9" w14:textId="592C689C" w:rsidR="007253DB" w:rsidRPr="00C65130" w:rsidRDefault="0046488F" w:rsidP="00C65130">
            <w:pPr>
              <w:widowControl w:val="0"/>
              <w:spacing w:line="260" w:lineRule="exact"/>
              <w:rPr>
                <w:rFonts w:eastAsia="Times New Roman"/>
                <w:bCs/>
                <w:color w:val="000000"/>
                <w:sz w:val="24"/>
                <w:lang w:eastAsia="uk-UA"/>
              </w:rPr>
            </w:pPr>
            <w:r w:rsidRPr="00C65130">
              <w:rPr>
                <w:rFonts w:eastAsia="Times New Roman"/>
                <w:bCs/>
                <w:color w:val="000000"/>
                <w:sz w:val="24"/>
                <w:lang w:eastAsia="uk-UA"/>
              </w:rPr>
              <w:t>+</w:t>
            </w:r>
          </w:p>
        </w:tc>
        <w:tc>
          <w:tcPr>
            <w:tcW w:w="567" w:type="dxa"/>
            <w:vAlign w:val="center"/>
          </w:tcPr>
          <w:p w14:paraId="2EFE05A6" w14:textId="08A9ABAA" w:rsidR="007253DB" w:rsidRPr="00C65130" w:rsidRDefault="0092035E" w:rsidP="00C65130">
            <w:pPr>
              <w:widowControl w:val="0"/>
              <w:spacing w:line="260" w:lineRule="exact"/>
              <w:rPr>
                <w:rFonts w:eastAsia="Times New Roman"/>
                <w:bCs/>
                <w:color w:val="000000"/>
                <w:sz w:val="24"/>
                <w:lang w:eastAsia="uk-UA"/>
              </w:rPr>
            </w:pPr>
            <w:r w:rsidRPr="00C65130">
              <w:rPr>
                <w:rFonts w:eastAsia="Times New Roman"/>
                <w:bCs/>
                <w:color w:val="000000"/>
                <w:sz w:val="24"/>
                <w:lang w:eastAsia="uk-UA"/>
              </w:rPr>
              <w:t>+</w:t>
            </w:r>
          </w:p>
        </w:tc>
        <w:tc>
          <w:tcPr>
            <w:tcW w:w="567" w:type="dxa"/>
            <w:vAlign w:val="center"/>
          </w:tcPr>
          <w:p w14:paraId="622B8B5E" w14:textId="77777777" w:rsidR="007253DB" w:rsidRPr="00C65130" w:rsidRDefault="007253DB" w:rsidP="00C65130">
            <w:pPr>
              <w:widowControl w:val="0"/>
              <w:spacing w:line="260" w:lineRule="exact"/>
              <w:rPr>
                <w:rFonts w:eastAsia="Times New Roman"/>
                <w:bCs/>
                <w:color w:val="000000"/>
                <w:sz w:val="24"/>
                <w:lang w:eastAsia="uk-UA"/>
              </w:rPr>
            </w:pPr>
          </w:p>
        </w:tc>
        <w:tc>
          <w:tcPr>
            <w:tcW w:w="567" w:type="dxa"/>
          </w:tcPr>
          <w:p w14:paraId="3B8E7BBA" w14:textId="77777777" w:rsidR="007253DB" w:rsidRPr="00C65130" w:rsidRDefault="007253DB" w:rsidP="00C65130">
            <w:pPr>
              <w:widowControl w:val="0"/>
              <w:spacing w:line="260" w:lineRule="exact"/>
              <w:rPr>
                <w:rFonts w:eastAsia="Times New Roman"/>
                <w:bCs/>
                <w:color w:val="000000"/>
                <w:sz w:val="24"/>
                <w:lang w:eastAsia="uk-UA"/>
              </w:rPr>
            </w:pPr>
          </w:p>
        </w:tc>
        <w:tc>
          <w:tcPr>
            <w:tcW w:w="567" w:type="dxa"/>
          </w:tcPr>
          <w:p w14:paraId="642D5B98" w14:textId="77777777" w:rsidR="007253DB" w:rsidRPr="00C65130" w:rsidRDefault="007253DB" w:rsidP="00C65130">
            <w:pPr>
              <w:widowControl w:val="0"/>
              <w:spacing w:line="260" w:lineRule="exact"/>
              <w:rPr>
                <w:rFonts w:eastAsia="Times New Roman"/>
                <w:bCs/>
                <w:color w:val="000000"/>
                <w:sz w:val="24"/>
                <w:lang w:eastAsia="uk-UA"/>
              </w:rPr>
            </w:pPr>
          </w:p>
        </w:tc>
      </w:tr>
      <w:tr w:rsidR="007253DB" w:rsidRPr="00C65130" w14:paraId="28D56944" w14:textId="77777777" w:rsidTr="00431A2B">
        <w:trPr>
          <w:trHeight w:val="397"/>
          <w:jc w:val="center"/>
        </w:trPr>
        <w:tc>
          <w:tcPr>
            <w:tcW w:w="964" w:type="dxa"/>
            <w:vAlign w:val="center"/>
          </w:tcPr>
          <w:p w14:paraId="707015F4" w14:textId="5D01CCC9" w:rsidR="007253DB" w:rsidRPr="00C65130" w:rsidRDefault="007253DB" w:rsidP="00C65130">
            <w:pPr>
              <w:widowControl w:val="0"/>
              <w:spacing w:line="260" w:lineRule="exact"/>
              <w:rPr>
                <w:rFonts w:eastAsia="Times New Roman"/>
                <w:sz w:val="24"/>
                <w:lang w:eastAsia="ru-RU"/>
              </w:rPr>
            </w:pPr>
            <w:r w:rsidRPr="00C65130">
              <w:rPr>
                <w:rFonts w:eastAsia="Times New Roman"/>
                <w:sz w:val="24"/>
                <w:lang w:eastAsia="ru-RU"/>
              </w:rPr>
              <w:t>ЗК 8</w:t>
            </w:r>
          </w:p>
        </w:tc>
        <w:tc>
          <w:tcPr>
            <w:tcW w:w="567" w:type="dxa"/>
            <w:vAlign w:val="center"/>
          </w:tcPr>
          <w:p w14:paraId="1707129A" w14:textId="3A66E856" w:rsidR="007253DB" w:rsidRPr="00C65130" w:rsidRDefault="007253DB" w:rsidP="00C65130">
            <w:pPr>
              <w:widowControl w:val="0"/>
              <w:spacing w:line="260" w:lineRule="exact"/>
              <w:rPr>
                <w:rFonts w:eastAsia="Times New Roman"/>
                <w:bCs/>
                <w:color w:val="000000"/>
                <w:sz w:val="24"/>
                <w:lang w:eastAsia="uk-UA"/>
              </w:rPr>
            </w:pPr>
            <w:r w:rsidRPr="00C65130">
              <w:rPr>
                <w:rFonts w:eastAsia="Times New Roman"/>
                <w:bCs/>
                <w:color w:val="000000"/>
                <w:sz w:val="24"/>
                <w:lang w:eastAsia="uk-UA"/>
              </w:rPr>
              <w:t>+</w:t>
            </w:r>
          </w:p>
        </w:tc>
        <w:tc>
          <w:tcPr>
            <w:tcW w:w="567" w:type="dxa"/>
            <w:vAlign w:val="center"/>
          </w:tcPr>
          <w:p w14:paraId="05615339" w14:textId="3574354B" w:rsidR="007253DB" w:rsidRPr="00C65130" w:rsidRDefault="007253DB" w:rsidP="00C65130">
            <w:pPr>
              <w:widowControl w:val="0"/>
              <w:spacing w:line="260" w:lineRule="exact"/>
              <w:rPr>
                <w:rFonts w:eastAsia="Times New Roman"/>
                <w:bCs/>
                <w:color w:val="000000"/>
                <w:sz w:val="24"/>
                <w:lang w:eastAsia="uk-UA"/>
              </w:rPr>
            </w:pPr>
            <w:r w:rsidRPr="00C65130">
              <w:rPr>
                <w:rFonts w:eastAsia="Times New Roman"/>
                <w:bCs/>
                <w:color w:val="000000"/>
                <w:sz w:val="24"/>
                <w:lang w:eastAsia="uk-UA"/>
              </w:rPr>
              <w:t>+</w:t>
            </w:r>
          </w:p>
        </w:tc>
        <w:tc>
          <w:tcPr>
            <w:tcW w:w="567" w:type="dxa"/>
            <w:vAlign w:val="center"/>
          </w:tcPr>
          <w:p w14:paraId="01C26ACE" w14:textId="57A05E7E" w:rsidR="007253DB" w:rsidRPr="00C65130" w:rsidRDefault="007253DB" w:rsidP="00C65130">
            <w:pPr>
              <w:widowControl w:val="0"/>
              <w:spacing w:line="260" w:lineRule="exact"/>
              <w:rPr>
                <w:rFonts w:eastAsia="Times New Roman"/>
                <w:bCs/>
                <w:color w:val="000000"/>
                <w:sz w:val="24"/>
                <w:lang w:eastAsia="uk-UA"/>
              </w:rPr>
            </w:pPr>
            <w:r w:rsidRPr="00C65130">
              <w:rPr>
                <w:rFonts w:eastAsia="Times New Roman"/>
                <w:bCs/>
                <w:color w:val="000000"/>
                <w:sz w:val="24"/>
                <w:lang w:eastAsia="uk-UA"/>
              </w:rPr>
              <w:t>+</w:t>
            </w:r>
          </w:p>
        </w:tc>
        <w:tc>
          <w:tcPr>
            <w:tcW w:w="567" w:type="dxa"/>
            <w:vAlign w:val="center"/>
          </w:tcPr>
          <w:p w14:paraId="1A88240D" w14:textId="0A8772AD" w:rsidR="007253DB" w:rsidRPr="00C65130" w:rsidRDefault="0046488F" w:rsidP="00C65130">
            <w:pPr>
              <w:widowControl w:val="0"/>
              <w:spacing w:line="260" w:lineRule="exact"/>
              <w:rPr>
                <w:rFonts w:eastAsia="Times New Roman"/>
                <w:bCs/>
                <w:color w:val="000000"/>
                <w:sz w:val="24"/>
                <w:lang w:eastAsia="uk-UA"/>
              </w:rPr>
            </w:pPr>
            <w:r w:rsidRPr="00C65130">
              <w:rPr>
                <w:rFonts w:eastAsia="Times New Roman"/>
                <w:bCs/>
                <w:color w:val="000000"/>
                <w:sz w:val="24"/>
                <w:lang w:eastAsia="uk-UA"/>
              </w:rPr>
              <w:t>+</w:t>
            </w:r>
          </w:p>
        </w:tc>
        <w:tc>
          <w:tcPr>
            <w:tcW w:w="567" w:type="dxa"/>
            <w:vAlign w:val="center"/>
          </w:tcPr>
          <w:p w14:paraId="73DBB793" w14:textId="6247BA71" w:rsidR="007253DB" w:rsidRPr="00C65130" w:rsidRDefault="0046488F" w:rsidP="00C65130">
            <w:pPr>
              <w:widowControl w:val="0"/>
              <w:spacing w:line="260" w:lineRule="exact"/>
              <w:rPr>
                <w:rFonts w:eastAsia="Times New Roman"/>
                <w:bCs/>
                <w:color w:val="000000"/>
                <w:sz w:val="24"/>
                <w:lang w:eastAsia="uk-UA"/>
              </w:rPr>
            </w:pPr>
            <w:r w:rsidRPr="00C65130">
              <w:rPr>
                <w:rFonts w:eastAsia="Times New Roman"/>
                <w:bCs/>
                <w:color w:val="000000"/>
                <w:sz w:val="24"/>
                <w:lang w:eastAsia="uk-UA"/>
              </w:rPr>
              <w:t>+</w:t>
            </w:r>
          </w:p>
        </w:tc>
        <w:tc>
          <w:tcPr>
            <w:tcW w:w="567" w:type="dxa"/>
            <w:vAlign w:val="center"/>
          </w:tcPr>
          <w:p w14:paraId="4F1E83BA" w14:textId="0B681070" w:rsidR="007253DB" w:rsidRPr="00C65130" w:rsidRDefault="0046488F" w:rsidP="00C65130">
            <w:pPr>
              <w:widowControl w:val="0"/>
              <w:spacing w:line="260" w:lineRule="exact"/>
              <w:rPr>
                <w:rFonts w:eastAsia="Times New Roman"/>
                <w:bCs/>
                <w:color w:val="000000"/>
                <w:sz w:val="24"/>
                <w:lang w:eastAsia="uk-UA"/>
              </w:rPr>
            </w:pPr>
            <w:r w:rsidRPr="00C65130">
              <w:rPr>
                <w:rFonts w:eastAsia="Times New Roman"/>
                <w:bCs/>
                <w:color w:val="000000"/>
                <w:sz w:val="24"/>
                <w:lang w:eastAsia="uk-UA"/>
              </w:rPr>
              <w:t>+</w:t>
            </w:r>
          </w:p>
        </w:tc>
        <w:tc>
          <w:tcPr>
            <w:tcW w:w="567" w:type="dxa"/>
            <w:vAlign w:val="center"/>
          </w:tcPr>
          <w:p w14:paraId="60B06430" w14:textId="7E3493BE" w:rsidR="007253DB" w:rsidRPr="00C65130" w:rsidRDefault="0046488F" w:rsidP="00C65130">
            <w:pPr>
              <w:widowControl w:val="0"/>
              <w:spacing w:line="260" w:lineRule="exact"/>
              <w:rPr>
                <w:rFonts w:eastAsia="Times New Roman"/>
                <w:bCs/>
                <w:color w:val="000000"/>
                <w:sz w:val="24"/>
                <w:lang w:eastAsia="uk-UA"/>
              </w:rPr>
            </w:pPr>
            <w:r w:rsidRPr="00C65130">
              <w:rPr>
                <w:rFonts w:eastAsia="Times New Roman"/>
                <w:bCs/>
                <w:color w:val="000000"/>
                <w:sz w:val="24"/>
                <w:lang w:eastAsia="uk-UA"/>
              </w:rPr>
              <w:t>+</w:t>
            </w:r>
          </w:p>
        </w:tc>
        <w:tc>
          <w:tcPr>
            <w:tcW w:w="567" w:type="dxa"/>
            <w:vAlign w:val="center"/>
          </w:tcPr>
          <w:p w14:paraId="6A007BAC" w14:textId="66516425" w:rsidR="007253DB" w:rsidRPr="00C65130" w:rsidRDefault="0046488F" w:rsidP="00C65130">
            <w:pPr>
              <w:widowControl w:val="0"/>
              <w:spacing w:line="260" w:lineRule="exact"/>
              <w:rPr>
                <w:rFonts w:eastAsia="Times New Roman"/>
                <w:bCs/>
                <w:color w:val="000000"/>
                <w:sz w:val="24"/>
                <w:lang w:eastAsia="uk-UA"/>
              </w:rPr>
            </w:pPr>
            <w:r w:rsidRPr="00C65130">
              <w:rPr>
                <w:rFonts w:eastAsia="Times New Roman"/>
                <w:bCs/>
                <w:color w:val="000000"/>
                <w:sz w:val="24"/>
                <w:lang w:eastAsia="uk-UA"/>
              </w:rPr>
              <w:t>+</w:t>
            </w:r>
          </w:p>
        </w:tc>
        <w:tc>
          <w:tcPr>
            <w:tcW w:w="567" w:type="dxa"/>
            <w:vAlign w:val="center"/>
          </w:tcPr>
          <w:p w14:paraId="2F956774" w14:textId="24BCEC3F" w:rsidR="007253DB" w:rsidRPr="00C65130" w:rsidRDefault="0046488F" w:rsidP="00C65130">
            <w:pPr>
              <w:widowControl w:val="0"/>
              <w:spacing w:line="260" w:lineRule="exact"/>
              <w:rPr>
                <w:rFonts w:eastAsia="Times New Roman"/>
                <w:bCs/>
                <w:color w:val="000000"/>
                <w:sz w:val="24"/>
                <w:lang w:eastAsia="uk-UA"/>
              </w:rPr>
            </w:pPr>
            <w:r w:rsidRPr="00C65130">
              <w:rPr>
                <w:rFonts w:eastAsia="Times New Roman"/>
                <w:bCs/>
                <w:color w:val="000000"/>
                <w:sz w:val="24"/>
                <w:lang w:eastAsia="uk-UA"/>
              </w:rPr>
              <w:t>+</w:t>
            </w:r>
          </w:p>
        </w:tc>
        <w:tc>
          <w:tcPr>
            <w:tcW w:w="567" w:type="dxa"/>
            <w:vAlign w:val="center"/>
          </w:tcPr>
          <w:p w14:paraId="11AE8B2F" w14:textId="79D0B031" w:rsidR="007253DB" w:rsidRPr="00C65130" w:rsidRDefault="0046488F" w:rsidP="00C65130">
            <w:pPr>
              <w:widowControl w:val="0"/>
              <w:spacing w:line="260" w:lineRule="exact"/>
              <w:rPr>
                <w:rFonts w:eastAsia="Times New Roman"/>
                <w:bCs/>
                <w:color w:val="000000"/>
                <w:sz w:val="24"/>
                <w:lang w:eastAsia="uk-UA"/>
              </w:rPr>
            </w:pPr>
            <w:r w:rsidRPr="00C65130">
              <w:rPr>
                <w:rFonts w:eastAsia="Times New Roman"/>
                <w:bCs/>
                <w:color w:val="000000"/>
                <w:sz w:val="24"/>
                <w:lang w:eastAsia="uk-UA"/>
              </w:rPr>
              <w:t>+</w:t>
            </w:r>
          </w:p>
        </w:tc>
        <w:tc>
          <w:tcPr>
            <w:tcW w:w="567" w:type="dxa"/>
            <w:vAlign w:val="center"/>
          </w:tcPr>
          <w:p w14:paraId="701E4CD5" w14:textId="5EBE210B" w:rsidR="007253DB" w:rsidRPr="00C65130" w:rsidRDefault="0046488F" w:rsidP="00C65130">
            <w:pPr>
              <w:widowControl w:val="0"/>
              <w:spacing w:line="260" w:lineRule="exact"/>
              <w:rPr>
                <w:rFonts w:eastAsia="Times New Roman"/>
                <w:bCs/>
                <w:color w:val="000000"/>
                <w:sz w:val="24"/>
                <w:lang w:eastAsia="uk-UA"/>
              </w:rPr>
            </w:pPr>
            <w:r w:rsidRPr="00C65130">
              <w:rPr>
                <w:rFonts w:eastAsia="Times New Roman"/>
                <w:bCs/>
                <w:color w:val="000000"/>
                <w:sz w:val="24"/>
                <w:lang w:eastAsia="uk-UA"/>
              </w:rPr>
              <w:t>+</w:t>
            </w:r>
          </w:p>
        </w:tc>
        <w:tc>
          <w:tcPr>
            <w:tcW w:w="567" w:type="dxa"/>
            <w:vAlign w:val="center"/>
          </w:tcPr>
          <w:p w14:paraId="55768183" w14:textId="17B605A9" w:rsidR="007253DB" w:rsidRPr="00C65130" w:rsidRDefault="0046488F" w:rsidP="00C65130">
            <w:pPr>
              <w:widowControl w:val="0"/>
              <w:spacing w:line="260" w:lineRule="exact"/>
              <w:rPr>
                <w:rFonts w:eastAsia="Times New Roman"/>
                <w:bCs/>
                <w:color w:val="000000"/>
                <w:sz w:val="24"/>
                <w:lang w:eastAsia="uk-UA"/>
              </w:rPr>
            </w:pPr>
            <w:r w:rsidRPr="00C65130">
              <w:rPr>
                <w:rFonts w:eastAsia="Times New Roman"/>
                <w:bCs/>
                <w:color w:val="000000"/>
                <w:sz w:val="24"/>
                <w:lang w:eastAsia="uk-UA"/>
              </w:rPr>
              <w:t>+</w:t>
            </w:r>
          </w:p>
        </w:tc>
        <w:tc>
          <w:tcPr>
            <w:tcW w:w="567" w:type="dxa"/>
            <w:vAlign w:val="center"/>
          </w:tcPr>
          <w:p w14:paraId="3E535B6D" w14:textId="702B4AA8" w:rsidR="007253DB" w:rsidRPr="00C65130" w:rsidRDefault="0092035E" w:rsidP="00C65130">
            <w:pPr>
              <w:widowControl w:val="0"/>
              <w:spacing w:line="260" w:lineRule="exact"/>
              <w:rPr>
                <w:rFonts w:eastAsia="Times New Roman"/>
                <w:bCs/>
                <w:color w:val="000000"/>
                <w:sz w:val="24"/>
                <w:lang w:eastAsia="uk-UA"/>
              </w:rPr>
            </w:pPr>
            <w:r w:rsidRPr="00C65130">
              <w:rPr>
                <w:rFonts w:eastAsia="Times New Roman"/>
                <w:bCs/>
                <w:color w:val="000000"/>
                <w:sz w:val="24"/>
                <w:lang w:eastAsia="uk-UA"/>
              </w:rPr>
              <w:t>+</w:t>
            </w:r>
          </w:p>
        </w:tc>
        <w:tc>
          <w:tcPr>
            <w:tcW w:w="567" w:type="dxa"/>
            <w:vAlign w:val="center"/>
          </w:tcPr>
          <w:p w14:paraId="1EE74076" w14:textId="77777777" w:rsidR="007253DB" w:rsidRPr="00C65130" w:rsidRDefault="007253DB" w:rsidP="00C65130">
            <w:pPr>
              <w:widowControl w:val="0"/>
              <w:spacing w:line="260" w:lineRule="exact"/>
              <w:rPr>
                <w:rFonts w:eastAsia="Times New Roman"/>
                <w:bCs/>
                <w:color w:val="000000"/>
                <w:sz w:val="24"/>
                <w:lang w:eastAsia="uk-UA"/>
              </w:rPr>
            </w:pPr>
          </w:p>
        </w:tc>
        <w:tc>
          <w:tcPr>
            <w:tcW w:w="567" w:type="dxa"/>
          </w:tcPr>
          <w:p w14:paraId="28A0BCDF" w14:textId="77777777" w:rsidR="007253DB" w:rsidRPr="00C65130" w:rsidRDefault="007253DB" w:rsidP="00C65130">
            <w:pPr>
              <w:widowControl w:val="0"/>
              <w:spacing w:line="260" w:lineRule="exact"/>
              <w:rPr>
                <w:rFonts w:eastAsia="Times New Roman"/>
                <w:bCs/>
                <w:color w:val="000000"/>
                <w:sz w:val="24"/>
                <w:lang w:eastAsia="uk-UA"/>
              </w:rPr>
            </w:pPr>
          </w:p>
        </w:tc>
        <w:tc>
          <w:tcPr>
            <w:tcW w:w="567" w:type="dxa"/>
          </w:tcPr>
          <w:p w14:paraId="397A6DDC" w14:textId="77777777" w:rsidR="007253DB" w:rsidRPr="00C65130" w:rsidRDefault="007253DB" w:rsidP="00C65130">
            <w:pPr>
              <w:widowControl w:val="0"/>
              <w:spacing w:line="260" w:lineRule="exact"/>
              <w:rPr>
                <w:rFonts w:eastAsia="Times New Roman"/>
                <w:bCs/>
                <w:color w:val="000000"/>
                <w:sz w:val="24"/>
                <w:lang w:eastAsia="uk-UA"/>
              </w:rPr>
            </w:pPr>
          </w:p>
        </w:tc>
      </w:tr>
      <w:tr w:rsidR="007253DB" w:rsidRPr="00C65130" w14:paraId="16450FEA" w14:textId="77777777" w:rsidTr="00431A2B">
        <w:trPr>
          <w:trHeight w:val="397"/>
          <w:jc w:val="center"/>
        </w:trPr>
        <w:tc>
          <w:tcPr>
            <w:tcW w:w="964" w:type="dxa"/>
            <w:vAlign w:val="center"/>
          </w:tcPr>
          <w:p w14:paraId="00543D0B" w14:textId="07A52AF2" w:rsidR="007253DB" w:rsidRPr="00C65130" w:rsidRDefault="007253DB" w:rsidP="00C65130">
            <w:pPr>
              <w:widowControl w:val="0"/>
              <w:spacing w:line="260" w:lineRule="exact"/>
              <w:rPr>
                <w:rFonts w:eastAsia="Times New Roman"/>
                <w:sz w:val="24"/>
                <w:lang w:eastAsia="ru-RU"/>
              </w:rPr>
            </w:pPr>
            <w:r w:rsidRPr="00C65130">
              <w:rPr>
                <w:rFonts w:eastAsia="Times New Roman"/>
                <w:sz w:val="24"/>
                <w:lang w:eastAsia="ru-RU"/>
              </w:rPr>
              <w:t>ЗК 9</w:t>
            </w:r>
          </w:p>
        </w:tc>
        <w:tc>
          <w:tcPr>
            <w:tcW w:w="567" w:type="dxa"/>
            <w:vAlign w:val="center"/>
          </w:tcPr>
          <w:p w14:paraId="3AB67848" w14:textId="18EBF8CC" w:rsidR="007253DB" w:rsidRPr="00C65130" w:rsidRDefault="007253DB" w:rsidP="00C65130">
            <w:pPr>
              <w:widowControl w:val="0"/>
              <w:spacing w:line="260" w:lineRule="exact"/>
              <w:rPr>
                <w:rFonts w:eastAsia="Times New Roman"/>
                <w:bCs/>
                <w:color w:val="000000"/>
                <w:sz w:val="24"/>
                <w:lang w:eastAsia="uk-UA"/>
              </w:rPr>
            </w:pPr>
            <w:r w:rsidRPr="00C65130">
              <w:rPr>
                <w:rFonts w:eastAsia="Times New Roman"/>
                <w:bCs/>
                <w:color w:val="000000"/>
                <w:sz w:val="24"/>
                <w:lang w:eastAsia="uk-UA"/>
              </w:rPr>
              <w:t>+</w:t>
            </w:r>
          </w:p>
        </w:tc>
        <w:tc>
          <w:tcPr>
            <w:tcW w:w="567" w:type="dxa"/>
            <w:vAlign w:val="center"/>
          </w:tcPr>
          <w:p w14:paraId="05313F39" w14:textId="2FB45D83" w:rsidR="007253DB" w:rsidRPr="00C65130" w:rsidRDefault="007253DB" w:rsidP="00C65130">
            <w:pPr>
              <w:widowControl w:val="0"/>
              <w:spacing w:line="260" w:lineRule="exact"/>
              <w:rPr>
                <w:rFonts w:eastAsia="Times New Roman"/>
                <w:bCs/>
                <w:color w:val="000000"/>
                <w:sz w:val="24"/>
                <w:lang w:eastAsia="uk-UA"/>
              </w:rPr>
            </w:pPr>
            <w:r w:rsidRPr="00C65130">
              <w:rPr>
                <w:rFonts w:eastAsia="Times New Roman"/>
                <w:bCs/>
                <w:color w:val="000000"/>
                <w:sz w:val="24"/>
                <w:lang w:eastAsia="uk-UA"/>
              </w:rPr>
              <w:t>+</w:t>
            </w:r>
          </w:p>
        </w:tc>
        <w:tc>
          <w:tcPr>
            <w:tcW w:w="567" w:type="dxa"/>
            <w:vAlign w:val="center"/>
          </w:tcPr>
          <w:p w14:paraId="4D532022" w14:textId="46557618" w:rsidR="007253DB" w:rsidRPr="00C65130" w:rsidRDefault="007253DB" w:rsidP="00C65130">
            <w:pPr>
              <w:widowControl w:val="0"/>
              <w:spacing w:line="260" w:lineRule="exact"/>
              <w:rPr>
                <w:rFonts w:eastAsia="Times New Roman"/>
                <w:bCs/>
                <w:color w:val="000000"/>
                <w:sz w:val="24"/>
                <w:lang w:eastAsia="uk-UA"/>
              </w:rPr>
            </w:pPr>
            <w:r w:rsidRPr="00C65130">
              <w:rPr>
                <w:rFonts w:eastAsia="Times New Roman"/>
                <w:bCs/>
                <w:color w:val="000000"/>
                <w:sz w:val="24"/>
                <w:lang w:eastAsia="uk-UA"/>
              </w:rPr>
              <w:t>+</w:t>
            </w:r>
          </w:p>
        </w:tc>
        <w:tc>
          <w:tcPr>
            <w:tcW w:w="567" w:type="dxa"/>
            <w:vAlign w:val="center"/>
          </w:tcPr>
          <w:p w14:paraId="09049B8F" w14:textId="0947187D" w:rsidR="007253DB" w:rsidRPr="00C65130" w:rsidRDefault="0046488F" w:rsidP="00C65130">
            <w:pPr>
              <w:widowControl w:val="0"/>
              <w:spacing w:line="260" w:lineRule="exact"/>
              <w:rPr>
                <w:rFonts w:eastAsia="Times New Roman"/>
                <w:bCs/>
                <w:color w:val="000000"/>
                <w:sz w:val="24"/>
                <w:lang w:eastAsia="uk-UA"/>
              </w:rPr>
            </w:pPr>
            <w:r w:rsidRPr="00C65130">
              <w:rPr>
                <w:rFonts w:eastAsia="Times New Roman"/>
                <w:bCs/>
                <w:color w:val="000000"/>
                <w:sz w:val="24"/>
                <w:lang w:eastAsia="uk-UA"/>
              </w:rPr>
              <w:t>+</w:t>
            </w:r>
          </w:p>
        </w:tc>
        <w:tc>
          <w:tcPr>
            <w:tcW w:w="567" w:type="dxa"/>
            <w:vAlign w:val="center"/>
          </w:tcPr>
          <w:p w14:paraId="10D0834F" w14:textId="74C85A83" w:rsidR="007253DB" w:rsidRPr="00C65130" w:rsidRDefault="0046488F" w:rsidP="00C65130">
            <w:pPr>
              <w:widowControl w:val="0"/>
              <w:spacing w:line="260" w:lineRule="exact"/>
              <w:rPr>
                <w:rFonts w:eastAsia="Times New Roman"/>
                <w:bCs/>
                <w:color w:val="000000"/>
                <w:sz w:val="24"/>
                <w:lang w:eastAsia="uk-UA"/>
              </w:rPr>
            </w:pPr>
            <w:r w:rsidRPr="00C65130">
              <w:rPr>
                <w:rFonts w:eastAsia="Times New Roman"/>
                <w:bCs/>
                <w:color w:val="000000"/>
                <w:sz w:val="24"/>
                <w:lang w:eastAsia="uk-UA"/>
              </w:rPr>
              <w:t>+</w:t>
            </w:r>
          </w:p>
        </w:tc>
        <w:tc>
          <w:tcPr>
            <w:tcW w:w="567" w:type="dxa"/>
            <w:vAlign w:val="center"/>
          </w:tcPr>
          <w:p w14:paraId="2A4A36AE" w14:textId="21F692BD" w:rsidR="007253DB" w:rsidRPr="00C65130" w:rsidRDefault="0046488F" w:rsidP="00C65130">
            <w:pPr>
              <w:widowControl w:val="0"/>
              <w:spacing w:line="260" w:lineRule="exact"/>
              <w:rPr>
                <w:rFonts w:eastAsia="Times New Roman"/>
                <w:bCs/>
                <w:color w:val="000000"/>
                <w:sz w:val="24"/>
                <w:lang w:eastAsia="uk-UA"/>
              </w:rPr>
            </w:pPr>
            <w:r w:rsidRPr="00C65130">
              <w:rPr>
                <w:rFonts w:eastAsia="Times New Roman"/>
                <w:bCs/>
                <w:color w:val="000000"/>
                <w:sz w:val="24"/>
                <w:lang w:eastAsia="uk-UA"/>
              </w:rPr>
              <w:t>+</w:t>
            </w:r>
          </w:p>
        </w:tc>
        <w:tc>
          <w:tcPr>
            <w:tcW w:w="567" w:type="dxa"/>
            <w:vAlign w:val="center"/>
          </w:tcPr>
          <w:p w14:paraId="7C2087E6" w14:textId="4214DE21" w:rsidR="007253DB" w:rsidRPr="00C65130" w:rsidRDefault="0046488F" w:rsidP="00C65130">
            <w:pPr>
              <w:widowControl w:val="0"/>
              <w:spacing w:line="260" w:lineRule="exact"/>
              <w:rPr>
                <w:rFonts w:eastAsia="Times New Roman"/>
                <w:bCs/>
                <w:color w:val="000000"/>
                <w:sz w:val="24"/>
                <w:lang w:eastAsia="uk-UA"/>
              </w:rPr>
            </w:pPr>
            <w:r w:rsidRPr="00C65130">
              <w:rPr>
                <w:rFonts w:eastAsia="Times New Roman"/>
                <w:bCs/>
                <w:color w:val="000000"/>
                <w:sz w:val="24"/>
                <w:lang w:eastAsia="uk-UA"/>
              </w:rPr>
              <w:t>+</w:t>
            </w:r>
          </w:p>
        </w:tc>
        <w:tc>
          <w:tcPr>
            <w:tcW w:w="567" w:type="dxa"/>
            <w:vAlign w:val="center"/>
          </w:tcPr>
          <w:p w14:paraId="070A88D4" w14:textId="5B7BBB3A" w:rsidR="007253DB" w:rsidRPr="00C65130" w:rsidRDefault="0046488F" w:rsidP="00C65130">
            <w:pPr>
              <w:widowControl w:val="0"/>
              <w:spacing w:line="260" w:lineRule="exact"/>
              <w:rPr>
                <w:rFonts w:eastAsia="Times New Roman"/>
                <w:bCs/>
                <w:color w:val="000000"/>
                <w:sz w:val="24"/>
                <w:lang w:eastAsia="uk-UA"/>
              </w:rPr>
            </w:pPr>
            <w:r w:rsidRPr="00C65130">
              <w:rPr>
                <w:rFonts w:eastAsia="Times New Roman"/>
                <w:bCs/>
                <w:color w:val="000000"/>
                <w:sz w:val="24"/>
                <w:lang w:eastAsia="uk-UA"/>
              </w:rPr>
              <w:t>+</w:t>
            </w:r>
          </w:p>
        </w:tc>
        <w:tc>
          <w:tcPr>
            <w:tcW w:w="567" w:type="dxa"/>
            <w:vAlign w:val="center"/>
          </w:tcPr>
          <w:p w14:paraId="3A2FF3AC" w14:textId="7EC001A1" w:rsidR="007253DB" w:rsidRPr="00C65130" w:rsidRDefault="0046488F" w:rsidP="00C65130">
            <w:pPr>
              <w:widowControl w:val="0"/>
              <w:spacing w:line="260" w:lineRule="exact"/>
              <w:rPr>
                <w:rFonts w:eastAsia="Times New Roman"/>
                <w:bCs/>
                <w:color w:val="000000"/>
                <w:sz w:val="24"/>
                <w:lang w:eastAsia="uk-UA"/>
              </w:rPr>
            </w:pPr>
            <w:r w:rsidRPr="00C65130">
              <w:rPr>
                <w:rFonts w:eastAsia="Times New Roman"/>
                <w:bCs/>
                <w:color w:val="000000"/>
                <w:sz w:val="24"/>
                <w:lang w:eastAsia="uk-UA"/>
              </w:rPr>
              <w:t>+</w:t>
            </w:r>
          </w:p>
        </w:tc>
        <w:tc>
          <w:tcPr>
            <w:tcW w:w="567" w:type="dxa"/>
            <w:vAlign w:val="center"/>
          </w:tcPr>
          <w:p w14:paraId="5CA3F256" w14:textId="56043618" w:rsidR="007253DB" w:rsidRPr="00C65130" w:rsidRDefault="0046488F" w:rsidP="00C65130">
            <w:pPr>
              <w:widowControl w:val="0"/>
              <w:spacing w:line="260" w:lineRule="exact"/>
              <w:rPr>
                <w:rFonts w:eastAsia="Times New Roman"/>
                <w:bCs/>
                <w:color w:val="000000"/>
                <w:sz w:val="24"/>
                <w:lang w:eastAsia="uk-UA"/>
              </w:rPr>
            </w:pPr>
            <w:r w:rsidRPr="00C65130">
              <w:rPr>
                <w:rFonts w:eastAsia="Times New Roman"/>
                <w:bCs/>
                <w:color w:val="000000"/>
                <w:sz w:val="24"/>
                <w:lang w:eastAsia="uk-UA"/>
              </w:rPr>
              <w:t>+</w:t>
            </w:r>
          </w:p>
        </w:tc>
        <w:tc>
          <w:tcPr>
            <w:tcW w:w="567" w:type="dxa"/>
            <w:vAlign w:val="center"/>
          </w:tcPr>
          <w:p w14:paraId="1894B9D1" w14:textId="3F067C16" w:rsidR="007253DB" w:rsidRPr="00C65130" w:rsidRDefault="0046488F" w:rsidP="00C65130">
            <w:pPr>
              <w:widowControl w:val="0"/>
              <w:spacing w:line="260" w:lineRule="exact"/>
              <w:rPr>
                <w:rFonts w:eastAsia="Times New Roman"/>
                <w:bCs/>
                <w:color w:val="000000"/>
                <w:sz w:val="24"/>
                <w:lang w:eastAsia="uk-UA"/>
              </w:rPr>
            </w:pPr>
            <w:r w:rsidRPr="00C65130">
              <w:rPr>
                <w:rFonts w:eastAsia="Times New Roman"/>
                <w:bCs/>
                <w:color w:val="000000"/>
                <w:sz w:val="24"/>
                <w:lang w:eastAsia="uk-UA"/>
              </w:rPr>
              <w:t>+</w:t>
            </w:r>
          </w:p>
        </w:tc>
        <w:tc>
          <w:tcPr>
            <w:tcW w:w="567" w:type="dxa"/>
            <w:vAlign w:val="center"/>
          </w:tcPr>
          <w:p w14:paraId="1CA941F9" w14:textId="3D03E7D5" w:rsidR="007253DB" w:rsidRPr="00C65130" w:rsidRDefault="0046488F" w:rsidP="00C65130">
            <w:pPr>
              <w:widowControl w:val="0"/>
              <w:spacing w:line="260" w:lineRule="exact"/>
              <w:rPr>
                <w:rFonts w:eastAsia="Times New Roman"/>
                <w:bCs/>
                <w:color w:val="000000"/>
                <w:sz w:val="24"/>
                <w:lang w:eastAsia="uk-UA"/>
              </w:rPr>
            </w:pPr>
            <w:r w:rsidRPr="00C65130">
              <w:rPr>
                <w:rFonts w:eastAsia="Times New Roman"/>
                <w:bCs/>
                <w:color w:val="000000"/>
                <w:sz w:val="24"/>
                <w:lang w:eastAsia="uk-UA"/>
              </w:rPr>
              <w:t>+</w:t>
            </w:r>
          </w:p>
        </w:tc>
        <w:tc>
          <w:tcPr>
            <w:tcW w:w="567" w:type="dxa"/>
            <w:vAlign w:val="center"/>
          </w:tcPr>
          <w:p w14:paraId="2454A608" w14:textId="47DC0E2F" w:rsidR="007253DB" w:rsidRPr="00C65130" w:rsidRDefault="0092035E" w:rsidP="00C65130">
            <w:pPr>
              <w:widowControl w:val="0"/>
              <w:spacing w:line="260" w:lineRule="exact"/>
              <w:rPr>
                <w:rFonts w:eastAsia="Times New Roman"/>
                <w:bCs/>
                <w:color w:val="000000"/>
                <w:sz w:val="24"/>
                <w:lang w:eastAsia="uk-UA"/>
              </w:rPr>
            </w:pPr>
            <w:r w:rsidRPr="00C65130">
              <w:rPr>
                <w:rFonts w:eastAsia="Times New Roman"/>
                <w:bCs/>
                <w:color w:val="000000"/>
                <w:sz w:val="24"/>
                <w:lang w:eastAsia="uk-UA"/>
              </w:rPr>
              <w:t>+</w:t>
            </w:r>
          </w:p>
        </w:tc>
        <w:tc>
          <w:tcPr>
            <w:tcW w:w="567" w:type="dxa"/>
            <w:vAlign w:val="center"/>
          </w:tcPr>
          <w:p w14:paraId="5E7239B3" w14:textId="77777777" w:rsidR="007253DB" w:rsidRPr="00C65130" w:rsidRDefault="007253DB" w:rsidP="00C65130">
            <w:pPr>
              <w:widowControl w:val="0"/>
              <w:spacing w:line="260" w:lineRule="exact"/>
              <w:rPr>
                <w:rFonts w:eastAsia="Times New Roman"/>
                <w:bCs/>
                <w:color w:val="000000"/>
                <w:sz w:val="24"/>
                <w:lang w:eastAsia="uk-UA"/>
              </w:rPr>
            </w:pPr>
          </w:p>
        </w:tc>
        <w:tc>
          <w:tcPr>
            <w:tcW w:w="567" w:type="dxa"/>
          </w:tcPr>
          <w:p w14:paraId="5F1C7C17" w14:textId="77777777" w:rsidR="007253DB" w:rsidRPr="00C65130" w:rsidRDefault="007253DB" w:rsidP="00C65130">
            <w:pPr>
              <w:widowControl w:val="0"/>
              <w:spacing w:line="260" w:lineRule="exact"/>
              <w:rPr>
                <w:rFonts w:eastAsia="Times New Roman"/>
                <w:bCs/>
                <w:color w:val="000000"/>
                <w:sz w:val="24"/>
                <w:lang w:eastAsia="uk-UA"/>
              </w:rPr>
            </w:pPr>
          </w:p>
        </w:tc>
        <w:tc>
          <w:tcPr>
            <w:tcW w:w="567" w:type="dxa"/>
          </w:tcPr>
          <w:p w14:paraId="62D1660E" w14:textId="77777777" w:rsidR="007253DB" w:rsidRPr="00C65130" w:rsidRDefault="007253DB" w:rsidP="00C65130">
            <w:pPr>
              <w:widowControl w:val="0"/>
              <w:spacing w:line="260" w:lineRule="exact"/>
              <w:rPr>
                <w:rFonts w:eastAsia="Times New Roman"/>
                <w:bCs/>
                <w:color w:val="000000"/>
                <w:sz w:val="24"/>
                <w:lang w:eastAsia="uk-UA"/>
              </w:rPr>
            </w:pPr>
          </w:p>
        </w:tc>
      </w:tr>
      <w:tr w:rsidR="007253DB" w:rsidRPr="00C65130" w14:paraId="01FF4118" w14:textId="77777777" w:rsidTr="00431A2B">
        <w:trPr>
          <w:trHeight w:val="397"/>
          <w:jc w:val="center"/>
        </w:trPr>
        <w:tc>
          <w:tcPr>
            <w:tcW w:w="964" w:type="dxa"/>
            <w:vAlign w:val="center"/>
          </w:tcPr>
          <w:p w14:paraId="33F7F7FD" w14:textId="49FD780A" w:rsidR="007253DB" w:rsidRPr="00C65130" w:rsidRDefault="007253DB" w:rsidP="00C65130">
            <w:pPr>
              <w:widowControl w:val="0"/>
              <w:spacing w:line="260" w:lineRule="exact"/>
              <w:rPr>
                <w:rFonts w:eastAsia="Times New Roman"/>
                <w:sz w:val="24"/>
                <w:lang w:eastAsia="ru-RU"/>
              </w:rPr>
            </w:pPr>
            <w:r w:rsidRPr="00C65130">
              <w:rPr>
                <w:rFonts w:eastAsia="Times New Roman"/>
                <w:sz w:val="24"/>
                <w:lang w:eastAsia="ru-RU"/>
              </w:rPr>
              <w:t>ФК 1</w:t>
            </w:r>
          </w:p>
        </w:tc>
        <w:tc>
          <w:tcPr>
            <w:tcW w:w="567" w:type="dxa"/>
            <w:vAlign w:val="center"/>
          </w:tcPr>
          <w:p w14:paraId="4AF18066" w14:textId="77777777" w:rsidR="007253DB" w:rsidRPr="00C65130" w:rsidRDefault="007253DB" w:rsidP="00C65130">
            <w:pPr>
              <w:widowControl w:val="0"/>
              <w:spacing w:line="260" w:lineRule="exact"/>
              <w:rPr>
                <w:rFonts w:eastAsia="Times New Roman"/>
                <w:bCs/>
                <w:color w:val="000000"/>
                <w:sz w:val="24"/>
                <w:lang w:eastAsia="uk-UA"/>
              </w:rPr>
            </w:pPr>
          </w:p>
        </w:tc>
        <w:tc>
          <w:tcPr>
            <w:tcW w:w="567" w:type="dxa"/>
            <w:vAlign w:val="center"/>
          </w:tcPr>
          <w:p w14:paraId="2DD79A94" w14:textId="77777777" w:rsidR="007253DB" w:rsidRPr="00C65130" w:rsidRDefault="007253DB" w:rsidP="00C65130">
            <w:pPr>
              <w:widowControl w:val="0"/>
              <w:spacing w:line="260" w:lineRule="exact"/>
              <w:rPr>
                <w:rFonts w:eastAsia="Times New Roman"/>
                <w:bCs/>
                <w:color w:val="000000"/>
                <w:sz w:val="24"/>
                <w:lang w:eastAsia="uk-UA"/>
              </w:rPr>
            </w:pPr>
          </w:p>
        </w:tc>
        <w:tc>
          <w:tcPr>
            <w:tcW w:w="567" w:type="dxa"/>
            <w:vAlign w:val="center"/>
          </w:tcPr>
          <w:p w14:paraId="4351EB38" w14:textId="77777777" w:rsidR="007253DB" w:rsidRPr="00C65130" w:rsidRDefault="007253DB" w:rsidP="00C65130">
            <w:pPr>
              <w:widowControl w:val="0"/>
              <w:spacing w:line="260" w:lineRule="exact"/>
              <w:rPr>
                <w:rFonts w:eastAsia="Times New Roman"/>
                <w:bCs/>
                <w:color w:val="000000"/>
                <w:sz w:val="24"/>
                <w:lang w:eastAsia="uk-UA"/>
              </w:rPr>
            </w:pPr>
          </w:p>
        </w:tc>
        <w:tc>
          <w:tcPr>
            <w:tcW w:w="567" w:type="dxa"/>
            <w:vAlign w:val="center"/>
          </w:tcPr>
          <w:p w14:paraId="38B999D0" w14:textId="77777777" w:rsidR="007253DB" w:rsidRPr="00C65130" w:rsidRDefault="007253DB" w:rsidP="00C65130">
            <w:pPr>
              <w:widowControl w:val="0"/>
              <w:spacing w:line="260" w:lineRule="exact"/>
              <w:rPr>
                <w:rFonts w:eastAsia="Times New Roman"/>
                <w:bCs/>
                <w:color w:val="000000"/>
                <w:sz w:val="24"/>
                <w:lang w:eastAsia="uk-UA"/>
              </w:rPr>
            </w:pPr>
          </w:p>
        </w:tc>
        <w:tc>
          <w:tcPr>
            <w:tcW w:w="567" w:type="dxa"/>
            <w:vAlign w:val="center"/>
          </w:tcPr>
          <w:p w14:paraId="434E8B91" w14:textId="77777777" w:rsidR="007253DB" w:rsidRPr="00C65130" w:rsidRDefault="007253DB" w:rsidP="00C65130">
            <w:pPr>
              <w:widowControl w:val="0"/>
              <w:spacing w:line="260" w:lineRule="exact"/>
              <w:rPr>
                <w:rFonts w:eastAsia="Times New Roman"/>
                <w:bCs/>
                <w:color w:val="000000"/>
                <w:sz w:val="24"/>
                <w:lang w:eastAsia="uk-UA"/>
              </w:rPr>
            </w:pPr>
          </w:p>
        </w:tc>
        <w:tc>
          <w:tcPr>
            <w:tcW w:w="567" w:type="dxa"/>
            <w:vAlign w:val="center"/>
          </w:tcPr>
          <w:p w14:paraId="374D0CB2" w14:textId="77777777" w:rsidR="007253DB" w:rsidRPr="00C65130" w:rsidRDefault="007253DB" w:rsidP="00C65130">
            <w:pPr>
              <w:widowControl w:val="0"/>
              <w:spacing w:line="260" w:lineRule="exact"/>
              <w:rPr>
                <w:rFonts w:eastAsia="Times New Roman"/>
                <w:bCs/>
                <w:color w:val="000000"/>
                <w:sz w:val="24"/>
                <w:lang w:eastAsia="uk-UA"/>
              </w:rPr>
            </w:pPr>
          </w:p>
        </w:tc>
        <w:tc>
          <w:tcPr>
            <w:tcW w:w="567" w:type="dxa"/>
            <w:vAlign w:val="center"/>
          </w:tcPr>
          <w:p w14:paraId="21ECEC65" w14:textId="097E90F3" w:rsidR="007253DB" w:rsidRPr="00C65130" w:rsidRDefault="0046488F" w:rsidP="00C65130">
            <w:pPr>
              <w:widowControl w:val="0"/>
              <w:spacing w:line="260" w:lineRule="exact"/>
              <w:rPr>
                <w:rFonts w:eastAsia="Times New Roman"/>
                <w:bCs/>
                <w:color w:val="000000"/>
                <w:sz w:val="24"/>
                <w:lang w:eastAsia="uk-UA"/>
              </w:rPr>
            </w:pPr>
            <w:r w:rsidRPr="00C65130">
              <w:rPr>
                <w:rFonts w:eastAsia="Times New Roman"/>
                <w:bCs/>
                <w:color w:val="000000"/>
                <w:sz w:val="24"/>
                <w:lang w:eastAsia="uk-UA"/>
              </w:rPr>
              <w:t>+</w:t>
            </w:r>
          </w:p>
        </w:tc>
        <w:tc>
          <w:tcPr>
            <w:tcW w:w="567" w:type="dxa"/>
            <w:vAlign w:val="center"/>
          </w:tcPr>
          <w:p w14:paraId="1935AF78" w14:textId="77777777" w:rsidR="007253DB" w:rsidRPr="00C65130" w:rsidRDefault="007253DB" w:rsidP="00C65130">
            <w:pPr>
              <w:widowControl w:val="0"/>
              <w:spacing w:line="260" w:lineRule="exact"/>
              <w:rPr>
                <w:rFonts w:eastAsia="Times New Roman"/>
                <w:bCs/>
                <w:color w:val="000000"/>
                <w:sz w:val="24"/>
                <w:lang w:eastAsia="uk-UA"/>
              </w:rPr>
            </w:pPr>
          </w:p>
        </w:tc>
        <w:tc>
          <w:tcPr>
            <w:tcW w:w="567" w:type="dxa"/>
            <w:vAlign w:val="center"/>
          </w:tcPr>
          <w:p w14:paraId="3B993ABA" w14:textId="77777777" w:rsidR="007253DB" w:rsidRPr="00C65130" w:rsidRDefault="007253DB" w:rsidP="00C65130">
            <w:pPr>
              <w:widowControl w:val="0"/>
              <w:spacing w:line="260" w:lineRule="exact"/>
              <w:rPr>
                <w:rFonts w:eastAsia="Times New Roman"/>
                <w:bCs/>
                <w:color w:val="000000"/>
                <w:sz w:val="24"/>
                <w:lang w:eastAsia="uk-UA"/>
              </w:rPr>
            </w:pPr>
          </w:p>
        </w:tc>
        <w:tc>
          <w:tcPr>
            <w:tcW w:w="567" w:type="dxa"/>
            <w:vAlign w:val="center"/>
          </w:tcPr>
          <w:p w14:paraId="006ECAE4" w14:textId="77777777" w:rsidR="007253DB" w:rsidRPr="00C65130" w:rsidRDefault="007253DB" w:rsidP="00C65130">
            <w:pPr>
              <w:widowControl w:val="0"/>
              <w:spacing w:line="260" w:lineRule="exact"/>
              <w:rPr>
                <w:rFonts w:eastAsia="Times New Roman"/>
                <w:bCs/>
                <w:color w:val="000000"/>
                <w:sz w:val="24"/>
                <w:lang w:eastAsia="uk-UA"/>
              </w:rPr>
            </w:pPr>
          </w:p>
        </w:tc>
        <w:tc>
          <w:tcPr>
            <w:tcW w:w="567" w:type="dxa"/>
            <w:vAlign w:val="center"/>
          </w:tcPr>
          <w:p w14:paraId="356A2DB9" w14:textId="1F006BFE" w:rsidR="007253DB" w:rsidRPr="00C65130" w:rsidRDefault="007253DB" w:rsidP="00C65130">
            <w:pPr>
              <w:widowControl w:val="0"/>
              <w:spacing w:line="260" w:lineRule="exact"/>
              <w:rPr>
                <w:rFonts w:eastAsia="Times New Roman"/>
                <w:bCs/>
                <w:color w:val="000000"/>
                <w:sz w:val="24"/>
                <w:lang w:eastAsia="uk-UA"/>
              </w:rPr>
            </w:pPr>
          </w:p>
        </w:tc>
        <w:tc>
          <w:tcPr>
            <w:tcW w:w="567" w:type="dxa"/>
            <w:vAlign w:val="center"/>
          </w:tcPr>
          <w:p w14:paraId="4568E215" w14:textId="77777777" w:rsidR="007253DB" w:rsidRPr="00C65130" w:rsidRDefault="007253DB" w:rsidP="00C65130">
            <w:pPr>
              <w:widowControl w:val="0"/>
              <w:spacing w:line="260" w:lineRule="exact"/>
              <w:rPr>
                <w:rFonts w:eastAsia="Times New Roman"/>
                <w:bCs/>
                <w:color w:val="000000"/>
                <w:sz w:val="24"/>
                <w:lang w:eastAsia="uk-UA"/>
              </w:rPr>
            </w:pPr>
          </w:p>
        </w:tc>
        <w:tc>
          <w:tcPr>
            <w:tcW w:w="567" w:type="dxa"/>
            <w:vAlign w:val="center"/>
          </w:tcPr>
          <w:p w14:paraId="63B616B2" w14:textId="77777777" w:rsidR="007253DB" w:rsidRPr="00C65130" w:rsidRDefault="007253DB" w:rsidP="00C65130">
            <w:pPr>
              <w:widowControl w:val="0"/>
              <w:spacing w:line="260" w:lineRule="exact"/>
              <w:rPr>
                <w:rFonts w:eastAsia="Times New Roman"/>
                <w:bCs/>
                <w:color w:val="000000"/>
                <w:sz w:val="24"/>
                <w:lang w:eastAsia="uk-UA"/>
              </w:rPr>
            </w:pPr>
          </w:p>
        </w:tc>
        <w:tc>
          <w:tcPr>
            <w:tcW w:w="567" w:type="dxa"/>
            <w:vAlign w:val="center"/>
          </w:tcPr>
          <w:p w14:paraId="5B91870D" w14:textId="09442197" w:rsidR="007253DB" w:rsidRPr="00C65130" w:rsidRDefault="0092035E" w:rsidP="00C65130">
            <w:pPr>
              <w:widowControl w:val="0"/>
              <w:spacing w:line="260" w:lineRule="exact"/>
              <w:rPr>
                <w:rFonts w:eastAsia="Times New Roman"/>
                <w:bCs/>
                <w:color w:val="000000"/>
                <w:sz w:val="24"/>
                <w:lang w:eastAsia="uk-UA"/>
              </w:rPr>
            </w:pPr>
            <w:r w:rsidRPr="00C65130">
              <w:rPr>
                <w:rFonts w:eastAsia="Times New Roman"/>
                <w:bCs/>
                <w:color w:val="000000"/>
                <w:sz w:val="24"/>
                <w:lang w:eastAsia="uk-UA"/>
              </w:rPr>
              <w:t>+</w:t>
            </w:r>
          </w:p>
        </w:tc>
        <w:tc>
          <w:tcPr>
            <w:tcW w:w="567" w:type="dxa"/>
          </w:tcPr>
          <w:p w14:paraId="78F6D623" w14:textId="0B6EC956" w:rsidR="007253DB" w:rsidRPr="00C65130" w:rsidRDefault="0092035E" w:rsidP="00C65130">
            <w:pPr>
              <w:widowControl w:val="0"/>
              <w:spacing w:line="260" w:lineRule="exact"/>
              <w:rPr>
                <w:rFonts w:eastAsia="Times New Roman"/>
                <w:bCs/>
                <w:color w:val="000000"/>
                <w:sz w:val="24"/>
                <w:lang w:eastAsia="uk-UA"/>
              </w:rPr>
            </w:pPr>
            <w:r w:rsidRPr="00C65130">
              <w:rPr>
                <w:rFonts w:eastAsia="Times New Roman"/>
                <w:bCs/>
                <w:color w:val="000000"/>
                <w:sz w:val="24"/>
                <w:lang w:eastAsia="uk-UA"/>
              </w:rPr>
              <w:t>+</w:t>
            </w:r>
          </w:p>
        </w:tc>
        <w:tc>
          <w:tcPr>
            <w:tcW w:w="567" w:type="dxa"/>
          </w:tcPr>
          <w:p w14:paraId="3081E371" w14:textId="342E99EC" w:rsidR="007253DB" w:rsidRPr="00C65130" w:rsidRDefault="0092035E" w:rsidP="00C65130">
            <w:pPr>
              <w:widowControl w:val="0"/>
              <w:spacing w:line="260" w:lineRule="exact"/>
              <w:rPr>
                <w:rFonts w:eastAsia="Times New Roman"/>
                <w:bCs/>
                <w:color w:val="000000"/>
                <w:sz w:val="24"/>
                <w:lang w:eastAsia="uk-UA"/>
              </w:rPr>
            </w:pPr>
            <w:r w:rsidRPr="00C65130">
              <w:rPr>
                <w:rFonts w:eastAsia="Times New Roman"/>
                <w:bCs/>
                <w:color w:val="000000"/>
                <w:sz w:val="24"/>
                <w:lang w:eastAsia="uk-UA"/>
              </w:rPr>
              <w:t>+</w:t>
            </w:r>
          </w:p>
        </w:tc>
      </w:tr>
      <w:tr w:rsidR="007253DB" w:rsidRPr="00C65130" w14:paraId="15154672" w14:textId="77777777" w:rsidTr="00431A2B">
        <w:trPr>
          <w:trHeight w:val="397"/>
          <w:jc w:val="center"/>
        </w:trPr>
        <w:tc>
          <w:tcPr>
            <w:tcW w:w="964" w:type="dxa"/>
            <w:vAlign w:val="center"/>
          </w:tcPr>
          <w:p w14:paraId="26E0EBE3" w14:textId="6BA76AD0" w:rsidR="007253DB" w:rsidRPr="00C65130" w:rsidRDefault="007253DB" w:rsidP="00C65130">
            <w:pPr>
              <w:widowControl w:val="0"/>
              <w:spacing w:line="260" w:lineRule="exact"/>
              <w:rPr>
                <w:rFonts w:eastAsia="Times New Roman"/>
                <w:sz w:val="24"/>
                <w:lang w:eastAsia="ru-RU"/>
              </w:rPr>
            </w:pPr>
            <w:r w:rsidRPr="00C65130">
              <w:rPr>
                <w:rFonts w:eastAsia="Times New Roman"/>
                <w:sz w:val="24"/>
                <w:lang w:eastAsia="ru-RU"/>
              </w:rPr>
              <w:t>ФК 2</w:t>
            </w:r>
          </w:p>
        </w:tc>
        <w:tc>
          <w:tcPr>
            <w:tcW w:w="567" w:type="dxa"/>
            <w:vAlign w:val="center"/>
          </w:tcPr>
          <w:p w14:paraId="1DC618E4" w14:textId="77777777" w:rsidR="007253DB" w:rsidRPr="00C65130" w:rsidRDefault="007253DB" w:rsidP="00C65130">
            <w:pPr>
              <w:widowControl w:val="0"/>
              <w:spacing w:line="260" w:lineRule="exact"/>
              <w:rPr>
                <w:rFonts w:eastAsia="Times New Roman"/>
                <w:bCs/>
                <w:color w:val="000000"/>
                <w:sz w:val="24"/>
                <w:lang w:eastAsia="uk-UA"/>
              </w:rPr>
            </w:pPr>
          </w:p>
        </w:tc>
        <w:tc>
          <w:tcPr>
            <w:tcW w:w="567" w:type="dxa"/>
            <w:vAlign w:val="center"/>
          </w:tcPr>
          <w:p w14:paraId="53B5A9DC" w14:textId="77777777" w:rsidR="007253DB" w:rsidRPr="00C65130" w:rsidRDefault="007253DB" w:rsidP="00C65130">
            <w:pPr>
              <w:widowControl w:val="0"/>
              <w:spacing w:line="260" w:lineRule="exact"/>
              <w:rPr>
                <w:rFonts w:eastAsia="Times New Roman"/>
                <w:bCs/>
                <w:color w:val="000000"/>
                <w:sz w:val="24"/>
                <w:lang w:eastAsia="uk-UA"/>
              </w:rPr>
            </w:pPr>
          </w:p>
        </w:tc>
        <w:tc>
          <w:tcPr>
            <w:tcW w:w="567" w:type="dxa"/>
            <w:vAlign w:val="center"/>
          </w:tcPr>
          <w:p w14:paraId="7B423E40" w14:textId="77777777" w:rsidR="007253DB" w:rsidRPr="00C65130" w:rsidRDefault="007253DB" w:rsidP="00C65130">
            <w:pPr>
              <w:widowControl w:val="0"/>
              <w:spacing w:line="260" w:lineRule="exact"/>
              <w:rPr>
                <w:rFonts w:eastAsia="Times New Roman"/>
                <w:bCs/>
                <w:color w:val="000000"/>
                <w:sz w:val="24"/>
                <w:lang w:eastAsia="uk-UA"/>
              </w:rPr>
            </w:pPr>
          </w:p>
        </w:tc>
        <w:tc>
          <w:tcPr>
            <w:tcW w:w="567" w:type="dxa"/>
            <w:vAlign w:val="center"/>
          </w:tcPr>
          <w:p w14:paraId="375B1B94" w14:textId="77777777" w:rsidR="007253DB" w:rsidRPr="00C65130" w:rsidRDefault="007253DB" w:rsidP="00C65130">
            <w:pPr>
              <w:widowControl w:val="0"/>
              <w:spacing w:line="260" w:lineRule="exact"/>
              <w:rPr>
                <w:rFonts w:eastAsia="Times New Roman"/>
                <w:bCs/>
                <w:color w:val="000000"/>
                <w:sz w:val="24"/>
                <w:lang w:eastAsia="uk-UA"/>
              </w:rPr>
            </w:pPr>
          </w:p>
        </w:tc>
        <w:tc>
          <w:tcPr>
            <w:tcW w:w="567" w:type="dxa"/>
            <w:vAlign w:val="center"/>
          </w:tcPr>
          <w:p w14:paraId="3D3DE032" w14:textId="77777777" w:rsidR="007253DB" w:rsidRPr="00C65130" w:rsidRDefault="007253DB" w:rsidP="00C65130">
            <w:pPr>
              <w:widowControl w:val="0"/>
              <w:spacing w:line="260" w:lineRule="exact"/>
              <w:rPr>
                <w:rFonts w:eastAsia="Times New Roman"/>
                <w:bCs/>
                <w:color w:val="000000"/>
                <w:sz w:val="24"/>
                <w:lang w:eastAsia="uk-UA"/>
              </w:rPr>
            </w:pPr>
          </w:p>
        </w:tc>
        <w:tc>
          <w:tcPr>
            <w:tcW w:w="567" w:type="dxa"/>
            <w:vAlign w:val="center"/>
          </w:tcPr>
          <w:p w14:paraId="09CEB96E" w14:textId="77777777" w:rsidR="007253DB" w:rsidRPr="00C65130" w:rsidRDefault="007253DB" w:rsidP="00C65130">
            <w:pPr>
              <w:widowControl w:val="0"/>
              <w:spacing w:line="260" w:lineRule="exact"/>
              <w:rPr>
                <w:rFonts w:eastAsia="Times New Roman"/>
                <w:bCs/>
                <w:color w:val="000000"/>
                <w:sz w:val="24"/>
                <w:lang w:eastAsia="uk-UA"/>
              </w:rPr>
            </w:pPr>
          </w:p>
        </w:tc>
        <w:tc>
          <w:tcPr>
            <w:tcW w:w="567" w:type="dxa"/>
            <w:vAlign w:val="center"/>
          </w:tcPr>
          <w:p w14:paraId="5AAC6D94" w14:textId="7F58B757" w:rsidR="007253DB" w:rsidRPr="00C65130" w:rsidRDefault="007253DB" w:rsidP="00C65130">
            <w:pPr>
              <w:widowControl w:val="0"/>
              <w:spacing w:line="260" w:lineRule="exact"/>
              <w:rPr>
                <w:rFonts w:eastAsia="Times New Roman"/>
                <w:bCs/>
                <w:color w:val="000000"/>
                <w:sz w:val="24"/>
                <w:lang w:eastAsia="uk-UA"/>
              </w:rPr>
            </w:pPr>
          </w:p>
        </w:tc>
        <w:tc>
          <w:tcPr>
            <w:tcW w:w="567" w:type="dxa"/>
            <w:vAlign w:val="center"/>
          </w:tcPr>
          <w:p w14:paraId="23F49E95" w14:textId="77777777" w:rsidR="007253DB" w:rsidRPr="00C65130" w:rsidRDefault="007253DB" w:rsidP="00C65130">
            <w:pPr>
              <w:widowControl w:val="0"/>
              <w:spacing w:line="260" w:lineRule="exact"/>
              <w:rPr>
                <w:rFonts w:eastAsia="Times New Roman"/>
                <w:bCs/>
                <w:color w:val="000000"/>
                <w:sz w:val="24"/>
                <w:lang w:eastAsia="uk-UA"/>
              </w:rPr>
            </w:pPr>
          </w:p>
        </w:tc>
        <w:tc>
          <w:tcPr>
            <w:tcW w:w="567" w:type="dxa"/>
            <w:vAlign w:val="center"/>
          </w:tcPr>
          <w:p w14:paraId="7A748F78" w14:textId="77777777" w:rsidR="007253DB" w:rsidRPr="00C65130" w:rsidRDefault="007253DB" w:rsidP="00C65130">
            <w:pPr>
              <w:widowControl w:val="0"/>
              <w:spacing w:line="260" w:lineRule="exact"/>
              <w:rPr>
                <w:rFonts w:eastAsia="Times New Roman"/>
                <w:bCs/>
                <w:color w:val="000000"/>
                <w:sz w:val="24"/>
                <w:lang w:eastAsia="uk-UA"/>
              </w:rPr>
            </w:pPr>
          </w:p>
        </w:tc>
        <w:tc>
          <w:tcPr>
            <w:tcW w:w="567" w:type="dxa"/>
            <w:vAlign w:val="center"/>
          </w:tcPr>
          <w:p w14:paraId="64B0EA86" w14:textId="77777777" w:rsidR="007253DB" w:rsidRPr="00C65130" w:rsidRDefault="007253DB" w:rsidP="00C65130">
            <w:pPr>
              <w:widowControl w:val="0"/>
              <w:spacing w:line="260" w:lineRule="exact"/>
              <w:rPr>
                <w:rFonts w:eastAsia="Times New Roman"/>
                <w:bCs/>
                <w:color w:val="000000"/>
                <w:sz w:val="24"/>
                <w:lang w:eastAsia="uk-UA"/>
              </w:rPr>
            </w:pPr>
          </w:p>
        </w:tc>
        <w:tc>
          <w:tcPr>
            <w:tcW w:w="567" w:type="dxa"/>
            <w:vAlign w:val="center"/>
          </w:tcPr>
          <w:p w14:paraId="7222014D" w14:textId="6E3BB9D3" w:rsidR="007253DB" w:rsidRPr="00C65130" w:rsidRDefault="0046488F" w:rsidP="00C65130">
            <w:pPr>
              <w:widowControl w:val="0"/>
              <w:spacing w:line="260" w:lineRule="exact"/>
              <w:rPr>
                <w:rFonts w:eastAsia="Times New Roman"/>
                <w:bCs/>
                <w:color w:val="000000"/>
                <w:sz w:val="24"/>
                <w:lang w:eastAsia="uk-UA"/>
              </w:rPr>
            </w:pPr>
            <w:r w:rsidRPr="00C65130">
              <w:rPr>
                <w:rFonts w:eastAsia="Times New Roman"/>
                <w:bCs/>
                <w:color w:val="000000"/>
                <w:sz w:val="24"/>
                <w:lang w:eastAsia="uk-UA"/>
              </w:rPr>
              <w:t>+</w:t>
            </w:r>
          </w:p>
        </w:tc>
        <w:tc>
          <w:tcPr>
            <w:tcW w:w="567" w:type="dxa"/>
            <w:vAlign w:val="center"/>
          </w:tcPr>
          <w:p w14:paraId="1D98D306" w14:textId="59E19C23" w:rsidR="007253DB" w:rsidRPr="00C65130" w:rsidRDefault="0046488F" w:rsidP="00C65130">
            <w:pPr>
              <w:widowControl w:val="0"/>
              <w:spacing w:line="260" w:lineRule="exact"/>
              <w:rPr>
                <w:rFonts w:eastAsia="Times New Roman"/>
                <w:bCs/>
                <w:color w:val="000000"/>
                <w:sz w:val="24"/>
                <w:lang w:eastAsia="uk-UA"/>
              </w:rPr>
            </w:pPr>
            <w:r w:rsidRPr="00C65130">
              <w:rPr>
                <w:rFonts w:eastAsia="Times New Roman"/>
                <w:bCs/>
                <w:color w:val="000000"/>
                <w:sz w:val="24"/>
                <w:lang w:eastAsia="uk-UA"/>
              </w:rPr>
              <w:t>+</w:t>
            </w:r>
          </w:p>
        </w:tc>
        <w:tc>
          <w:tcPr>
            <w:tcW w:w="567" w:type="dxa"/>
            <w:vAlign w:val="center"/>
          </w:tcPr>
          <w:p w14:paraId="0AE43DF6" w14:textId="6019045A" w:rsidR="007253DB" w:rsidRPr="00C65130" w:rsidRDefault="0092035E" w:rsidP="00C65130">
            <w:pPr>
              <w:widowControl w:val="0"/>
              <w:spacing w:line="260" w:lineRule="exact"/>
              <w:rPr>
                <w:rFonts w:eastAsia="Times New Roman"/>
                <w:bCs/>
                <w:color w:val="000000"/>
                <w:sz w:val="24"/>
                <w:lang w:eastAsia="uk-UA"/>
              </w:rPr>
            </w:pPr>
            <w:r w:rsidRPr="00C65130">
              <w:rPr>
                <w:rFonts w:eastAsia="Times New Roman"/>
                <w:bCs/>
                <w:color w:val="000000"/>
                <w:sz w:val="24"/>
                <w:lang w:eastAsia="uk-UA"/>
              </w:rPr>
              <w:t>+</w:t>
            </w:r>
          </w:p>
        </w:tc>
        <w:tc>
          <w:tcPr>
            <w:tcW w:w="567" w:type="dxa"/>
            <w:vAlign w:val="center"/>
          </w:tcPr>
          <w:p w14:paraId="7129C35B" w14:textId="15C966A7" w:rsidR="007253DB" w:rsidRPr="00C65130" w:rsidRDefault="0092035E" w:rsidP="00C65130">
            <w:pPr>
              <w:widowControl w:val="0"/>
              <w:spacing w:line="260" w:lineRule="exact"/>
              <w:rPr>
                <w:rFonts w:eastAsia="Times New Roman"/>
                <w:bCs/>
                <w:color w:val="000000"/>
                <w:sz w:val="24"/>
                <w:lang w:eastAsia="uk-UA"/>
              </w:rPr>
            </w:pPr>
            <w:r w:rsidRPr="00C65130">
              <w:rPr>
                <w:rFonts w:eastAsia="Times New Roman"/>
                <w:bCs/>
                <w:color w:val="000000"/>
                <w:sz w:val="24"/>
                <w:lang w:eastAsia="uk-UA"/>
              </w:rPr>
              <w:t>+</w:t>
            </w:r>
          </w:p>
        </w:tc>
        <w:tc>
          <w:tcPr>
            <w:tcW w:w="567" w:type="dxa"/>
          </w:tcPr>
          <w:p w14:paraId="6A3874B7" w14:textId="1E24F8F0" w:rsidR="007253DB" w:rsidRPr="00C65130" w:rsidRDefault="0092035E" w:rsidP="00C65130">
            <w:pPr>
              <w:widowControl w:val="0"/>
              <w:spacing w:line="260" w:lineRule="exact"/>
              <w:rPr>
                <w:rFonts w:eastAsia="Times New Roman"/>
                <w:bCs/>
                <w:color w:val="000000"/>
                <w:sz w:val="24"/>
                <w:lang w:eastAsia="uk-UA"/>
              </w:rPr>
            </w:pPr>
            <w:r w:rsidRPr="00C65130">
              <w:rPr>
                <w:rFonts w:eastAsia="Times New Roman"/>
                <w:bCs/>
                <w:color w:val="000000"/>
                <w:sz w:val="24"/>
                <w:lang w:eastAsia="uk-UA"/>
              </w:rPr>
              <w:t>+</w:t>
            </w:r>
          </w:p>
        </w:tc>
        <w:tc>
          <w:tcPr>
            <w:tcW w:w="567" w:type="dxa"/>
          </w:tcPr>
          <w:p w14:paraId="12E277A9" w14:textId="7AD3B69E" w:rsidR="007253DB" w:rsidRPr="00C65130" w:rsidRDefault="0092035E" w:rsidP="00C65130">
            <w:pPr>
              <w:widowControl w:val="0"/>
              <w:spacing w:line="260" w:lineRule="exact"/>
              <w:rPr>
                <w:rFonts w:eastAsia="Times New Roman"/>
                <w:bCs/>
                <w:color w:val="000000"/>
                <w:sz w:val="24"/>
                <w:lang w:eastAsia="uk-UA"/>
              </w:rPr>
            </w:pPr>
            <w:r w:rsidRPr="00C65130">
              <w:rPr>
                <w:rFonts w:eastAsia="Times New Roman"/>
                <w:bCs/>
                <w:color w:val="000000"/>
                <w:sz w:val="24"/>
                <w:lang w:eastAsia="uk-UA"/>
              </w:rPr>
              <w:t>+</w:t>
            </w:r>
          </w:p>
        </w:tc>
      </w:tr>
      <w:tr w:rsidR="007253DB" w:rsidRPr="00C65130" w14:paraId="6013E2D3" w14:textId="01B81A23" w:rsidTr="00431A2B">
        <w:trPr>
          <w:trHeight w:val="397"/>
          <w:jc w:val="center"/>
        </w:trPr>
        <w:tc>
          <w:tcPr>
            <w:tcW w:w="964" w:type="dxa"/>
            <w:vAlign w:val="center"/>
          </w:tcPr>
          <w:p w14:paraId="21E9F749" w14:textId="3E1E0C05" w:rsidR="007253DB" w:rsidRPr="00C65130" w:rsidRDefault="007253DB" w:rsidP="00C65130">
            <w:pPr>
              <w:widowControl w:val="0"/>
              <w:spacing w:line="260" w:lineRule="exact"/>
              <w:rPr>
                <w:rFonts w:eastAsia="Times New Roman"/>
                <w:bCs/>
                <w:color w:val="000000"/>
                <w:sz w:val="24"/>
                <w:lang w:eastAsia="uk-UA"/>
              </w:rPr>
            </w:pPr>
            <w:r w:rsidRPr="00C65130">
              <w:rPr>
                <w:rFonts w:eastAsia="Times New Roman"/>
                <w:sz w:val="24"/>
                <w:lang w:eastAsia="ru-RU"/>
              </w:rPr>
              <w:t>ФК 3</w:t>
            </w:r>
          </w:p>
        </w:tc>
        <w:tc>
          <w:tcPr>
            <w:tcW w:w="567" w:type="dxa"/>
            <w:vAlign w:val="center"/>
          </w:tcPr>
          <w:p w14:paraId="27C065BE" w14:textId="77777777" w:rsidR="007253DB" w:rsidRPr="00C65130" w:rsidRDefault="007253DB" w:rsidP="00C65130">
            <w:pPr>
              <w:widowControl w:val="0"/>
              <w:spacing w:line="260" w:lineRule="exact"/>
              <w:rPr>
                <w:rFonts w:eastAsia="Times New Roman"/>
                <w:bCs/>
                <w:color w:val="000000"/>
                <w:sz w:val="24"/>
                <w:lang w:eastAsia="uk-UA"/>
              </w:rPr>
            </w:pPr>
          </w:p>
        </w:tc>
        <w:tc>
          <w:tcPr>
            <w:tcW w:w="567" w:type="dxa"/>
            <w:vAlign w:val="center"/>
          </w:tcPr>
          <w:p w14:paraId="1B0BE2AC" w14:textId="33716EBB" w:rsidR="007253DB" w:rsidRPr="00C65130" w:rsidRDefault="007253DB" w:rsidP="00C65130">
            <w:pPr>
              <w:widowControl w:val="0"/>
              <w:spacing w:line="260" w:lineRule="exact"/>
              <w:rPr>
                <w:rFonts w:eastAsia="Times New Roman"/>
                <w:bCs/>
                <w:color w:val="000000"/>
                <w:sz w:val="24"/>
                <w:lang w:eastAsia="uk-UA"/>
              </w:rPr>
            </w:pPr>
          </w:p>
        </w:tc>
        <w:tc>
          <w:tcPr>
            <w:tcW w:w="567" w:type="dxa"/>
            <w:vAlign w:val="center"/>
          </w:tcPr>
          <w:p w14:paraId="3203A040" w14:textId="77777777" w:rsidR="007253DB" w:rsidRPr="00C65130" w:rsidRDefault="007253DB" w:rsidP="00C65130">
            <w:pPr>
              <w:widowControl w:val="0"/>
              <w:spacing w:line="260" w:lineRule="exact"/>
              <w:rPr>
                <w:rFonts w:eastAsia="Times New Roman"/>
                <w:bCs/>
                <w:color w:val="000000"/>
                <w:sz w:val="24"/>
                <w:lang w:eastAsia="uk-UA"/>
              </w:rPr>
            </w:pPr>
          </w:p>
        </w:tc>
        <w:tc>
          <w:tcPr>
            <w:tcW w:w="567" w:type="dxa"/>
            <w:vAlign w:val="center"/>
          </w:tcPr>
          <w:p w14:paraId="502780D4" w14:textId="77777777" w:rsidR="007253DB" w:rsidRPr="00C65130" w:rsidRDefault="007253DB" w:rsidP="00C65130">
            <w:pPr>
              <w:widowControl w:val="0"/>
              <w:spacing w:line="260" w:lineRule="exact"/>
              <w:rPr>
                <w:rFonts w:eastAsia="Times New Roman"/>
                <w:bCs/>
                <w:color w:val="000000"/>
                <w:sz w:val="24"/>
                <w:lang w:eastAsia="uk-UA"/>
              </w:rPr>
            </w:pPr>
          </w:p>
        </w:tc>
        <w:tc>
          <w:tcPr>
            <w:tcW w:w="567" w:type="dxa"/>
            <w:vAlign w:val="center"/>
          </w:tcPr>
          <w:p w14:paraId="16862D18" w14:textId="77777777" w:rsidR="007253DB" w:rsidRPr="00C65130" w:rsidRDefault="007253DB" w:rsidP="00C65130">
            <w:pPr>
              <w:widowControl w:val="0"/>
              <w:spacing w:line="260" w:lineRule="exact"/>
              <w:rPr>
                <w:rFonts w:eastAsia="Times New Roman"/>
                <w:bCs/>
                <w:color w:val="000000"/>
                <w:sz w:val="24"/>
                <w:lang w:eastAsia="uk-UA"/>
              </w:rPr>
            </w:pPr>
          </w:p>
        </w:tc>
        <w:tc>
          <w:tcPr>
            <w:tcW w:w="567" w:type="dxa"/>
            <w:vAlign w:val="center"/>
          </w:tcPr>
          <w:p w14:paraId="347CB0A9" w14:textId="77777777" w:rsidR="007253DB" w:rsidRPr="00C65130" w:rsidRDefault="007253DB" w:rsidP="00C65130">
            <w:pPr>
              <w:widowControl w:val="0"/>
              <w:spacing w:line="260" w:lineRule="exact"/>
              <w:rPr>
                <w:rFonts w:eastAsia="Times New Roman"/>
                <w:bCs/>
                <w:color w:val="000000"/>
                <w:sz w:val="24"/>
                <w:lang w:eastAsia="uk-UA"/>
              </w:rPr>
            </w:pPr>
          </w:p>
        </w:tc>
        <w:tc>
          <w:tcPr>
            <w:tcW w:w="567" w:type="dxa"/>
            <w:vAlign w:val="center"/>
          </w:tcPr>
          <w:p w14:paraId="2E920D0D" w14:textId="44029DED" w:rsidR="007253DB" w:rsidRPr="00C65130" w:rsidRDefault="007253DB" w:rsidP="00C65130">
            <w:pPr>
              <w:widowControl w:val="0"/>
              <w:spacing w:line="260" w:lineRule="exact"/>
              <w:rPr>
                <w:rFonts w:eastAsia="Times New Roman"/>
                <w:bCs/>
                <w:color w:val="000000"/>
                <w:sz w:val="24"/>
                <w:lang w:eastAsia="uk-UA"/>
              </w:rPr>
            </w:pPr>
          </w:p>
        </w:tc>
        <w:tc>
          <w:tcPr>
            <w:tcW w:w="567" w:type="dxa"/>
            <w:vAlign w:val="center"/>
          </w:tcPr>
          <w:p w14:paraId="340B7467" w14:textId="77777777" w:rsidR="007253DB" w:rsidRPr="00C65130" w:rsidRDefault="007253DB" w:rsidP="00C65130">
            <w:pPr>
              <w:widowControl w:val="0"/>
              <w:spacing w:line="260" w:lineRule="exact"/>
              <w:rPr>
                <w:rFonts w:eastAsia="Times New Roman"/>
                <w:bCs/>
                <w:color w:val="000000"/>
                <w:sz w:val="24"/>
                <w:lang w:eastAsia="uk-UA"/>
              </w:rPr>
            </w:pPr>
          </w:p>
        </w:tc>
        <w:tc>
          <w:tcPr>
            <w:tcW w:w="567" w:type="dxa"/>
            <w:vAlign w:val="center"/>
          </w:tcPr>
          <w:p w14:paraId="367D749A" w14:textId="00F8486E" w:rsidR="007253DB" w:rsidRPr="00C65130" w:rsidRDefault="0046488F" w:rsidP="00C65130">
            <w:pPr>
              <w:widowControl w:val="0"/>
              <w:spacing w:line="260" w:lineRule="exact"/>
              <w:rPr>
                <w:rFonts w:eastAsia="Times New Roman"/>
                <w:bCs/>
                <w:color w:val="000000"/>
                <w:sz w:val="24"/>
                <w:lang w:eastAsia="uk-UA"/>
              </w:rPr>
            </w:pPr>
            <w:r w:rsidRPr="00C65130">
              <w:rPr>
                <w:rFonts w:eastAsia="Times New Roman"/>
                <w:bCs/>
                <w:color w:val="000000"/>
                <w:sz w:val="24"/>
                <w:lang w:eastAsia="uk-UA"/>
              </w:rPr>
              <w:t>+</w:t>
            </w:r>
          </w:p>
        </w:tc>
        <w:tc>
          <w:tcPr>
            <w:tcW w:w="567" w:type="dxa"/>
            <w:vAlign w:val="center"/>
          </w:tcPr>
          <w:p w14:paraId="05EF01FA" w14:textId="77777777" w:rsidR="007253DB" w:rsidRPr="00C65130" w:rsidRDefault="007253DB" w:rsidP="00C65130">
            <w:pPr>
              <w:widowControl w:val="0"/>
              <w:spacing w:line="260" w:lineRule="exact"/>
              <w:rPr>
                <w:rFonts w:eastAsia="Times New Roman"/>
                <w:bCs/>
                <w:color w:val="000000"/>
                <w:sz w:val="24"/>
                <w:lang w:eastAsia="uk-UA"/>
              </w:rPr>
            </w:pPr>
          </w:p>
        </w:tc>
        <w:tc>
          <w:tcPr>
            <w:tcW w:w="567" w:type="dxa"/>
            <w:vAlign w:val="center"/>
          </w:tcPr>
          <w:p w14:paraId="3D2B98FB" w14:textId="0454C998" w:rsidR="007253DB" w:rsidRPr="00C65130" w:rsidRDefault="0046488F" w:rsidP="00C65130">
            <w:pPr>
              <w:widowControl w:val="0"/>
              <w:spacing w:line="260" w:lineRule="exact"/>
              <w:rPr>
                <w:rFonts w:eastAsia="Times New Roman"/>
                <w:bCs/>
                <w:color w:val="000000"/>
                <w:sz w:val="24"/>
                <w:lang w:eastAsia="uk-UA"/>
              </w:rPr>
            </w:pPr>
            <w:r w:rsidRPr="00C65130">
              <w:rPr>
                <w:rFonts w:eastAsia="Times New Roman"/>
                <w:bCs/>
                <w:color w:val="000000"/>
                <w:sz w:val="24"/>
                <w:lang w:eastAsia="uk-UA"/>
              </w:rPr>
              <w:t>+</w:t>
            </w:r>
          </w:p>
        </w:tc>
        <w:tc>
          <w:tcPr>
            <w:tcW w:w="567" w:type="dxa"/>
            <w:vAlign w:val="center"/>
          </w:tcPr>
          <w:p w14:paraId="4C98A1C3" w14:textId="3F2FC8AD" w:rsidR="007253DB" w:rsidRPr="00C65130" w:rsidRDefault="0046488F" w:rsidP="00C65130">
            <w:pPr>
              <w:widowControl w:val="0"/>
              <w:spacing w:line="260" w:lineRule="exact"/>
              <w:rPr>
                <w:rFonts w:eastAsia="Times New Roman"/>
                <w:bCs/>
                <w:color w:val="000000"/>
                <w:sz w:val="24"/>
                <w:lang w:eastAsia="uk-UA"/>
              </w:rPr>
            </w:pPr>
            <w:r w:rsidRPr="00C65130">
              <w:rPr>
                <w:rFonts w:eastAsia="Times New Roman"/>
                <w:bCs/>
                <w:color w:val="000000"/>
                <w:sz w:val="24"/>
                <w:lang w:eastAsia="uk-UA"/>
              </w:rPr>
              <w:t>+</w:t>
            </w:r>
          </w:p>
        </w:tc>
        <w:tc>
          <w:tcPr>
            <w:tcW w:w="567" w:type="dxa"/>
            <w:vAlign w:val="center"/>
          </w:tcPr>
          <w:p w14:paraId="168281BF" w14:textId="3AC8E463" w:rsidR="007253DB" w:rsidRPr="00C65130" w:rsidRDefault="0092035E" w:rsidP="00C65130">
            <w:pPr>
              <w:widowControl w:val="0"/>
              <w:spacing w:line="260" w:lineRule="exact"/>
              <w:rPr>
                <w:rFonts w:eastAsia="Times New Roman"/>
                <w:bCs/>
                <w:color w:val="000000"/>
                <w:sz w:val="24"/>
                <w:lang w:eastAsia="uk-UA"/>
              </w:rPr>
            </w:pPr>
            <w:r w:rsidRPr="00C65130">
              <w:rPr>
                <w:rFonts w:eastAsia="Times New Roman"/>
                <w:bCs/>
                <w:color w:val="000000"/>
                <w:sz w:val="24"/>
                <w:lang w:eastAsia="uk-UA"/>
              </w:rPr>
              <w:t>+</w:t>
            </w:r>
          </w:p>
        </w:tc>
        <w:tc>
          <w:tcPr>
            <w:tcW w:w="567" w:type="dxa"/>
            <w:vAlign w:val="center"/>
          </w:tcPr>
          <w:p w14:paraId="27B82FF0" w14:textId="6A73C6C1" w:rsidR="007253DB" w:rsidRPr="00C65130" w:rsidRDefault="0092035E" w:rsidP="00C65130">
            <w:pPr>
              <w:widowControl w:val="0"/>
              <w:spacing w:line="260" w:lineRule="exact"/>
              <w:rPr>
                <w:rFonts w:eastAsia="Times New Roman"/>
                <w:bCs/>
                <w:color w:val="000000"/>
                <w:sz w:val="24"/>
                <w:lang w:eastAsia="uk-UA"/>
              </w:rPr>
            </w:pPr>
            <w:r w:rsidRPr="00C65130">
              <w:rPr>
                <w:rFonts w:eastAsia="Times New Roman"/>
                <w:bCs/>
                <w:color w:val="000000"/>
                <w:sz w:val="24"/>
                <w:lang w:eastAsia="uk-UA"/>
              </w:rPr>
              <w:t>+</w:t>
            </w:r>
          </w:p>
        </w:tc>
        <w:tc>
          <w:tcPr>
            <w:tcW w:w="567" w:type="dxa"/>
          </w:tcPr>
          <w:p w14:paraId="1A57CBC4" w14:textId="1775D2CE" w:rsidR="007253DB" w:rsidRPr="00C65130" w:rsidRDefault="0092035E" w:rsidP="00C65130">
            <w:pPr>
              <w:widowControl w:val="0"/>
              <w:spacing w:line="260" w:lineRule="exact"/>
              <w:rPr>
                <w:rFonts w:eastAsia="Times New Roman"/>
                <w:bCs/>
                <w:color w:val="000000"/>
                <w:sz w:val="24"/>
                <w:lang w:eastAsia="uk-UA"/>
              </w:rPr>
            </w:pPr>
            <w:r w:rsidRPr="00C65130">
              <w:rPr>
                <w:rFonts w:eastAsia="Times New Roman"/>
                <w:bCs/>
                <w:color w:val="000000"/>
                <w:sz w:val="24"/>
                <w:lang w:eastAsia="uk-UA"/>
              </w:rPr>
              <w:t>+</w:t>
            </w:r>
          </w:p>
        </w:tc>
        <w:tc>
          <w:tcPr>
            <w:tcW w:w="567" w:type="dxa"/>
          </w:tcPr>
          <w:p w14:paraId="0ECF6073" w14:textId="2711BAF8" w:rsidR="007253DB" w:rsidRPr="00C65130" w:rsidRDefault="0092035E" w:rsidP="00C65130">
            <w:pPr>
              <w:widowControl w:val="0"/>
              <w:spacing w:line="260" w:lineRule="exact"/>
              <w:rPr>
                <w:rFonts w:eastAsia="Times New Roman"/>
                <w:bCs/>
                <w:color w:val="000000"/>
                <w:sz w:val="24"/>
                <w:lang w:eastAsia="uk-UA"/>
              </w:rPr>
            </w:pPr>
            <w:r w:rsidRPr="00C65130">
              <w:rPr>
                <w:rFonts w:eastAsia="Times New Roman"/>
                <w:bCs/>
                <w:color w:val="000000"/>
                <w:sz w:val="24"/>
                <w:lang w:eastAsia="uk-UA"/>
              </w:rPr>
              <w:t>+</w:t>
            </w:r>
          </w:p>
        </w:tc>
      </w:tr>
      <w:tr w:rsidR="007253DB" w:rsidRPr="00C65130" w14:paraId="5D4FB88C" w14:textId="44B3C3F1" w:rsidTr="00431A2B">
        <w:trPr>
          <w:trHeight w:val="397"/>
          <w:jc w:val="center"/>
        </w:trPr>
        <w:tc>
          <w:tcPr>
            <w:tcW w:w="964" w:type="dxa"/>
            <w:vAlign w:val="center"/>
          </w:tcPr>
          <w:p w14:paraId="75F1B448" w14:textId="5B9C2713" w:rsidR="007253DB" w:rsidRPr="00C65130" w:rsidRDefault="007253DB" w:rsidP="00C65130">
            <w:pPr>
              <w:widowControl w:val="0"/>
              <w:spacing w:line="260" w:lineRule="exact"/>
              <w:rPr>
                <w:rFonts w:eastAsia="Times New Roman"/>
                <w:bCs/>
                <w:color w:val="000000"/>
                <w:sz w:val="24"/>
                <w:lang w:eastAsia="uk-UA"/>
              </w:rPr>
            </w:pPr>
            <w:r w:rsidRPr="00C65130">
              <w:rPr>
                <w:rFonts w:eastAsia="Times New Roman"/>
                <w:sz w:val="24"/>
                <w:lang w:eastAsia="ru-RU"/>
              </w:rPr>
              <w:t>ФК 4</w:t>
            </w:r>
          </w:p>
        </w:tc>
        <w:tc>
          <w:tcPr>
            <w:tcW w:w="567" w:type="dxa"/>
            <w:vAlign w:val="center"/>
          </w:tcPr>
          <w:p w14:paraId="549E231E" w14:textId="77777777" w:rsidR="007253DB" w:rsidRPr="00C65130" w:rsidRDefault="007253DB" w:rsidP="00C65130">
            <w:pPr>
              <w:widowControl w:val="0"/>
              <w:spacing w:line="260" w:lineRule="exact"/>
              <w:rPr>
                <w:rFonts w:eastAsia="Times New Roman"/>
                <w:bCs/>
                <w:color w:val="000000"/>
                <w:sz w:val="24"/>
                <w:lang w:eastAsia="uk-UA"/>
              </w:rPr>
            </w:pPr>
          </w:p>
        </w:tc>
        <w:tc>
          <w:tcPr>
            <w:tcW w:w="567" w:type="dxa"/>
            <w:vAlign w:val="center"/>
          </w:tcPr>
          <w:p w14:paraId="51B62491" w14:textId="77777777" w:rsidR="007253DB" w:rsidRPr="00C65130" w:rsidRDefault="007253DB" w:rsidP="00C65130">
            <w:pPr>
              <w:widowControl w:val="0"/>
              <w:spacing w:line="260" w:lineRule="exact"/>
              <w:rPr>
                <w:rFonts w:eastAsia="Times New Roman"/>
                <w:bCs/>
                <w:color w:val="000000"/>
                <w:sz w:val="24"/>
                <w:lang w:eastAsia="uk-UA"/>
              </w:rPr>
            </w:pPr>
          </w:p>
        </w:tc>
        <w:tc>
          <w:tcPr>
            <w:tcW w:w="567" w:type="dxa"/>
            <w:vAlign w:val="center"/>
          </w:tcPr>
          <w:p w14:paraId="53A5B361" w14:textId="77777777" w:rsidR="007253DB" w:rsidRPr="00C65130" w:rsidRDefault="007253DB" w:rsidP="00C65130">
            <w:pPr>
              <w:widowControl w:val="0"/>
              <w:spacing w:line="260" w:lineRule="exact"/>
              <w:rPr>
                <w:rFonts w:eastAsia="Times New Roman"/>
                <w:bCs/>
                <w:color w:val="000000"/>
                <w:sz w:val="24"/>
                <w:lang w:eastAsia="uk-UA"/>
              </w:rPr>
            </w:pPr>
          </w:p>
        </w:tc>
        <w:tc>
          <w:tcPr>
            <w:tcW w:w="567" w:type="dxa"/>
            <w:vAlign w:val="center"/>
          </w:tcPr>
          <w:p w14:paraId="16DF6EE0" w14:textId="07832B63" w:rsidR="007253DB" w:rsidRPr="00C65130" w:rsidRDefault="0046488F" w:rsidP="00C65130">
            <w:pPr>
              <w:widowControl w:val="0"/>
              <w:spacing w:line="260" w:lineRule="exact"/>
              <w:rPr>
                <w:rFonts w:eastAsia="Times New Roman"/>
                <w:bCs/>
                <w:color w:val="000000"/>
                <w:sz w:val="24"/>
                <w:lang w:eastAsia="uk-UA"/>
              </w:rPr>
            </w:pPr>
            <w:r w:rsidRPr="00C65130">
              <w:rPr>
                <w:rFonts w:eastAsia="Times New Roman"/>
                <w:bCs/>
                <w:color w:val="000000"/>
                <w:sz w:val="24"/>
                <w:lang w:eastAsia="uk-UA"/>
              </w:rPr>
              <w:t>+</w:t>
            </w:r>
          </w:p>
        </w:tc>
        <w:tc>
          <w:tcPr>
            <w:tcW w:w="567" w:type="dxa"/>
            <w:vAlign w:val="center"/>
          </w:tcPr>
          <w:p w14:paraId="14AD4AAA" w14:textId="45454F26" w:rsidR="007253DB" w:rsidRPr="00C65130" w:rsidRDefault="0046488F" w:rsidP="00C65130">
            <w:pPr>
              <w:widowControl w:val="0"/>
              <w:spacing w:line="260" w:lineRule="exact"/>
              <w:rPr>
                <w:rFonts w:eastAsia="Times New Roman"/>
                <w:bCs/>
                <w:color w:val="000000"/>
                <w:sz w:val="24"/>
                <w:lang w:eastAsia="uk-UA"/>
              </w:rPr>
            </w:pPr>
            <w:r w:rsidRPr="00C65130">
              <w:rPr>
                <w:rFonts w:eastAsia="Times New Roman"/>
                <w:bCs/>
                <w:color w:val="000000"/>
                <w:sz w:val="24"/>
                <w:lang w:eastAsia="uk-UA"/>
              </w:rPr>
              <w:t>+</w:t>
            </w:r>
          </w:p>
        </w:tc>
        <w:tc>
          <w:tcPr>
            <w:tcW w:w="567" w:type="dxa"/>
            <w:vAlign w:val="center"/>
          </w:tcPr>
          <w:p w14:paraId="57161394" w14:textId="2813FDA6" w:rsidR="007253DB" w:rsidRPr="00C65130" w:rsidRDefault="0046488F" w:rsidP="00C65130">
            <w:pPr>
              <w:widowControl w:val="0"/>
              <w:spacing w:line="260" w:lineRule="exact"/>
              <w:rPr>
                <w:rFonts w:eastAsia="Times New Roman"/>
                <w:bCs/>
                <w:color w:val="000000"/>
                <w:sz w:val="24"/>
                <w:lang w:eastAsia="uk-UA"/>
              </w:rPr>
            </w:pPr>
            <w:r w:rsidRPr="00C65130">
              <w:rPr>
                <w:rFonts w:eastAsia="Times New Roman"/>
                <w:bCs/>
                <w:color w:val="000000"/>
                <w:sz w:val="24"/>
                <w:lang w:eastAsia="uk-UA"/>
              </w:rPr>
              <w:t>+</w:t>
            </w:r>
          </w:p>
        </w:tc>
        <w:tc>
          <w:tcPr>
            <w:tcW w:w="567" w:type="dxa"/>
            <w:vAlign w:val="center"/>
          </w:tcPr>
          <w:p w14:paraId="04F9FAF9" w14:textId="77777777" w:rsidR="007253DB" w:rsidRPr="00C65130" w:rsidRDefault="007253DB" w:rsidP="00C65130">
            <w:pPr>
              <w:widowControl w:val="0"/>
              <w:spacing w:line="260" w:lineRule="exact"/>
              <w:rPr>
                <w:rFonts w:eastAsia="Times New Roman"/>
                <w:bCs/>
                <w:color w:val="000000"/>
                <w:sz w:val="24"/>
                <w:lang w:eastAsia="uk-UA"/>
              </w:rPr>
            </w:pPr>
          </w:p>
        </w:tc>
        <w:tc>
          <w:tcPr>
            <w:tcW w:w="567" w:type="dxa"/>
            <w:vAlign w:val="center"/>
          </w:tcPr>
          <w:p w14:paraId="051DCCA5" w14:textId="34CA8D77" w:rsidR="007253DB" w:rsidRPr="00C65130" w:rsidRDefault="0046488F" w:rsidP="00C65130">
            <w:pPr>
              <w:widowControl w:val="0"/>
              <w:spacing w:line="260" w:lineRule="exact"/>
              <w:rPr>
                <w:rFonts w:eastAsia="Times New Roman"/>
                <w:bCs/>
                <w:color w:val="000000"/>
                <w:sz w:val="24"/>
                <w:lang w:eastAsia="uk-UA"/>
              </w:rPr>
            </w:pPr>
            <w:r w:rsidRPr="00C65130">
              <w:rPr>
                <w:rFonts w:eastAsia="Times New Roman"/>
                <w:bCs/>
                <w:color w:val="000000"/>
                <w:sz w:val="24"/>
                <w:lang w:eastAsia="uk-UA"/>
              </w:rPr>
              <w:t>+</w:t>
            </w:r>
          </w:p>
        </w:tc>
        <w:tc>
          <w:tcPr>
            <w:tcW w:w="567" w:type="dxa"/>
            <w:vAlign w:val="center"/>
          </w:tcPr>
          <w:p w14:paraId="63409388" w14:textId="4FFF581C" w:rsidR="007253DB" w:rsidRPr="00C65130" w:rsidRDefault="007253DB" w:rsidP="00C65130">
            <w:pPr>
              <w:widowControl w:val="0"/>
              <w:spacing w:line="260" w:lineRule="exact"/>
              <w:rPr>
                <w:rFonts w:eastAsia="Times New Roman"/>
                <w:bCs/>
                <w:color w:val="000000"/>
                <w:sz w:val="24"/>
                <w:lang w:eastAsia="uk-UA"/>
              </w:rPr>
            </w:pPr>
          </w:p>
        </w:tc>
        <w:tc>
          <w:tcPr>
            <w:tcW w:w="567" w:type="dxa"/>
            <w:vAlign w:val="center"/>
          </w:tcPr>
          <w:p w14:paraId="3F68AE16" w14:textId="7A9C1EF1" w:rsidR="007253DB" w:rsidRPr="00C65130" w:rsidRDefault="0046488F" w:rsidP="00C65130">
            <w:pPr>
              <w:widowControl w:val="0"/>
              <w:spacing w:line="260" w:lineRule="exact"/>
              <w:rPr>
                <w:rFonts w:eastAsia="Times New Roman"/>
                <w:bCs/>
                <w:color w:val="000000"/>
                <w:sz w:val="24"/>
                <w:lang w:eastAsia="uk-UA"/>
              </w:rPr>
            </w:pPr>
            <w:r w:rsidRPr="00C65130">
              <w:rPr>
                <w:rFonts w:eastAsia="Times New Roman"/>
                <w:bCs/>
                <w:color w:val="000000"/>
                <w:sz w:val="24"/>
                <w:lang w:eastAsia="uk-UA"/>
              </w:rPr>
              <w:t>+</w:t>
            </w:r>
          </w:p>
        </w:tc>
        <w:tc>
          <w:tcPr>
            <w:tcW w:w="567" w:type="dxa"/>
            <w:vAlign w:val="center"/>
          </w:tcPr>
          <w:p w14:paraId="2DEB4820" w14:textId="77777777" w:rsidR="007253DB" w:rsidRPr="00C65130" w:rsidRDefault="007253DB" w:rsidP="00C65130">
            <w:pPr>
              <w:widowControl w:val="0"/>
              <w:spacing w:line="260" w:lineRule="exact"/>
              <w:rPr>
                <w:rFonts w:eastAsia="Times New Roman"/>
                <w:bCs/>
                <w:color w:val="000000"/>
                <w:sz w:val="24"/>
                <w:lang w:eastAsia="uk-UA"/>
              </w:rPr>
            </w:pPr>
          </w:p>
        </w:tc>
        <w:tc>
          <w:tcPr>
            <w:tcW w:w="567" w:type="dxa"/>
            <w:vAlign w:val="center"/>
          </w:tcPr>
          <w:p w14:paraId="363ACE10" w14:textId="27326626" w:rsidR="007253DB" w:rsidRPr="00C65130" w:rsidRDefault="0046488F" w:rsidP="00C65130">
            <w:pPr>
              <w:widowControl w:val="0"/>
              <w:spacing w:line="260" w:lineRule="exact"/>
              <w:rPr>
                <w:rFonts w:eastAsia="Times New Roman"/>
                <w:bCs/>
                <w:color w:val="000000"/>
                <w:sz w:val="24"/>
                <w:lang w:eastAsia="uk-UA"/>
              </w:rPr>
            </w:pPr>
            <w:r w:rsidRPr="00C65130">
              <w:rPr>
                <w:rFonts w:eastAsia="Times New Roman"/>
                <w:bCs/>
                <w:color w:val="000000"/>
                <w:sz w:val="24"/>
                <w:lang w:eastAsia="uk-UA"/>
              </w:rPr>
              <w:t>+</w:t>
            </w:r>
          </w:p>
        </w:tc>
        <w:tc>
          <w:tcPr>
            <w:tcW w:w="567" w:type="dxa"/>
            <w:vAlign w:val="center"/>
          </w:tcPr>
          <w:p w14:paraId="09001EDF" w14:textId="77777777" w:rsidR="007253DB" w:rsidRPr="00C65130" w:rsidRDefault="007253DB" w:rsidP="00C65130">
            <w:pPr>
              <w:widowControl w:val="0"/>
              <w:spacing w:line="260" w:lineRule="exact"/>
              <w:rPr>
                <w:rFonts w:eastAsia="Times New Roman"/>
                <w:bCs/>
                <w:color w:val="000000"/>
                <w:sz w:val="24"/>
                <w:lang w:eastAsia="uk-UA"/>
              </w:rPr>
            </w:pPr>
          </w:p>
        </w:tc>
        <w:tc>
          <w:tcPr>
            <w:tcW w:w="567" w:type="dxa"/>
            <w:vAlign w:val="center"/>
          </w:tcPr>
          <w:p w14:paraId="64AD096E" w14:textId="769CD781" w:rsidR="007253DB" w:rsidRPr="00C65130" w:rsidRDefault="0092035E" w:rsidP="00C65130">
            <w:pPr>
              <w:widowControl w:val="0"/>
              <w:spacing w:line="260" w:lineRule="exact"/>
              <w:rPr>
                <w:rFonts w:eastAsia="Times New Roman"/>
                <w:bCs/>
                <w:color w:val="000000"/>
                <w:sz w:val="24"/>
                <w:lang w:eastAsia="uk-UA"/>
              </w:rPr>
            </w:pPr>
            <w:r w:rsidRPr="00C65130">
              <w:rPr>
                <w:rFonts w:eastAsia="Times New Roman"/>
                <w:bCs/>
                <w:color w:val="000000"/>
                <w:sz w:val="24"/>
                <w:lang w:eastAsia="uk-UA"/>
              </w:rPr>
              <w:t>+</w:t>
            </w:r>
          </w:p>
        </w:tc>
        <w:tc>
          <w:tcPr>
            <w:tcW w:w="567" w:type="dxa"/>
          </w:tcPr>
          <w:p w14:paraId="2DBD8850" w14:textId="3309BBC9" w:rsidR="007253DB" w:rsidRPr="00C65130" w:rsidRDefault="0092035E" w:rsidP="00C65130">
            <w:pPr>
              <w:widowControl w:val="0"/>
              <w:spacing w:line="260" w:lineRule="exact"/>
              <w:rPr>
                <w:rFonts w:eastAsia="Times New Roman"/>
                <w:bCs/>
                <w:color w:val="000000"/>
                <w:sz w:val="24"/>
                <w:lang w:eastAsia="uk-UA"/>
              </w:rPr>
            </w:pPr>
            <w:r w:rsidRPr="00C65130">
              <w:rPr>
                <w:rFonts w:eastAsia="Times New Roman"/>
                <w:bCs/>
                <w:color w:val="000000"/>
                <w:sz w:val="24"/>
                <w:lang w:eastAsia="uk-UA"/>
              </w:rPr>
              <w:t>+</w:t>
            </w:r>
          </w:p>
        </w:tc>
        <w:tc>
          <w:tcPr>
            <w:tcW w:w="567" w:type="dxa"/>
          </w:tcPr>
          <w:p w14:paraId="3F70CCD1" w14:textId="6E3E8166" w:rsidR="007253DB" w:rsidRPr="00C65130" w:rsidRDefault="0092035E" w:rsidP="00C65130">
            <w:pPr>
              <w:widowControl w:val="0"/>
              <w:spacing w:line="260" w:lineRule="exact"/>
              <w:rPr>
                <w:rFonts w:eastAsia="Times New Roman"/>
                <w:bCs/>
                <w:color w:val="000000"/>
                <w:sz w:val="24"/>
                <w:lang w:eastAsia="uk-UA"/>
              </w:rPr>
            </w:pPr>
            <w:r w:rsidRPr="00C65130">
              <w:rPr>
                <w:rFonts w:eastAsia="Times New Roman"/>
                <w:bCs/>
                <w:color w:val="000000"/>
                <w:sz w:val="24"/>
                <w:lang w:eastAsia="uk-UA"/>
              </w:rPr>
              <w:t>+</w:t>
            </w:r>
          </w:p>
        </w:tc>
      </w:tr>
      <w:tr w:rsidR="007253DB" w:rsidRPr="00C65130" w14:paraId="39674CF0" w14:textId="656E46B7" w:rsidTr="00431A2B">
        <w:trPr>
          <w:trHeight w:val="397"/>
          <w:jc w:val="center"/>
        </w:trPr>
        <w:tc>
          <w:tcPr>
            <w:tcW w:w="964" w:type="dxa"/>
            <w:vAlign w:val="center"/>
          </w:tcPr>
          <w:p w14:paraId="5667A8CD" w14:textId="14526C54" w:rsidR="007253DB" w:rsidRPr="00C65130" w:rsidRDefault="007253DB" w:rsidP="00C65130">
            <w:pPr>
              <w:widowControl w:val="0"/>
              <w:spacing w:line="260" w:lineRule="exact"/>
              <w:rPr>
                <w:rFonts w:eastAsia="Times New Roman"/>
                <w:bCs/>
                <w:color w:val="000000"/>
                <w:sz w:val="24"/>
                <w:lang w:eastAsia="uk-UA"/>
              </w:rPr>
            </w:pPr>
            <w:r w:rsidRPr="00C65130">
              <w:rPr>
                <w:rFonts w:eastAsia="Times New Roman"/>
                <w:sz w:val="24"/>
                <w:lang w:eastAsia="ru-RU"/>
              </w:rPr>
              <w:t>ФК 5</w:t>
            </w:r>
          </w:p>
        </w:tc>
        <w:tc>
          <w:tcPr>
            <w:tcW w:w="567" w:type="dxa"/>
            <w:vAlign w:val="center"/>
          </w:tcPr>
          <w:p w14:paraId="61C3A76C" w14:textId="159BAF77" w:rsidR="007253DB" w:rsidRPr="00C65130" w:rsidRDefault="007253DB" w:rsidP="00C65130">
            <w:pPr>
              <w:widowControl w:val="0"/>
              <w:spacing w:line="260" w:lineRule="exact"/>
              <w:rPr>
                <w:rFonts w:eastAsia="Times New Roman"/>
                <w:bCs/>
                <w:color w:val="000000"/>
                <w:sz w:val="24"/>
                <w:lang w:eastAsia="uk-UA"/>
              </w:rPr>
            </w:pPr>
          </w:p>
        </w:tc>
        <w:tc>
          <w:tcPr>
            <w:tcW w:w="567" w:type="dxa"/>
            <w:vAlign w:val="center"/>
          </w:tcPr>
          <w:p w14:paraId="29FACA1B" w14:textId="77777777" w:rsidR="007253DB" w:rsidRPr="00C65130" w:rsidRDefault="007253DB" w:rsidP="00C65130">
            <w:pPr>
              <w:widowControl w:val="0"/>
              <w:spacing w:line="260" w:lineRule="exact"/>
              <w:rPr>
                <w:rFonts w:eastAsia="Times New Roman"/>
                <w:bCs/>
                <w:color w:val="000000"/>
                <w:sz w:val="24"/>
                <w:lang w:eastAsia="uk-UA"/>
              </w:rPr>
            </w:pPr>
          </w:p>
        </w:tc>
        <w:tc>
          <w:tcPr>
            <w:tcW w:w="567" w:type="dxa"/>
            <w:vAlign w:val="center"/>
          </w:tcPr>
          <w:p w14:paraId="1528288E" w14:textId="77777777" w:rsidR="007253DB" w:rsidRPr="00C65130" w:rsidRDefault="007253DB" w:rsidP="00C65130">
            <w:pPr>
              <w:widowControl w:val="0"/>
              <w:spacing w:line="260" w:lineRule="exact"/>
              <w:rPr>
                <w:rFonts w:eastAsia="Times New Roman"/>
                <w:bCs/>
                <w:color w:val="000000"/>
                <w:sz w:val="24"/>
                <w:lang w:eastAsia="uk-UA"/>
              </w:rPr>
            </w:pPr>
          </w:p>
        </w:tc>
        <w:tc>
          <w:tcPr>
            <w:tcW w:w="567" w:type="dxa"/>
            <w:vAlign w:val="center"/>
          </w:tcPr>
          <w:p w14:paraId="40A892A6" w14:textId="5A617D8B" w:rsidR="007253DB" w:rsidRPr="00C65130" w:rsidRDefault="007253DB" w:rsidP="00C65130">
            <w:pPr>
              <w:widowControl w:val="0"/>
              <w:spacing w:line="260" w:lineRule="exact"/>
              <w:rPr>
                <w:rFonts w:eastAsia="Times New Roman"/>
                <w:bCs/>
                <w:color w:val="000000"/>
                <w:sz w:val="24"/>
                <w:lang w:eastAsia="uk-UA"/>
              </w:rPr>
            </w:pPr>
          </w:p>
        </w:tc>
        <w:tc>
          <w:tcPr>
            <w:tcW w:w="567" w:type="dxa"/>
            <w:vAlign w:val="center"/>
          </w:tcPr>
          <w:p w14:paraId="1E0EB396" w14:textId="77777777" w:rsidR="007253DB" w:rsidRPr="00C65130" w:rsidRDefault="007253DB" w:rsidP="00C65130">
            <w:pPr>
              <w:widowControl w:val="0"/>
              <w:spacing w:line="260" w:lineRule="exact"/>
              <w:rPr>
                <w:rFonts w:eastAsia="Times New Roman"/>
                <w:bCs/>
                <w:color w:val="000000"/>
                <w:sz w:val="24"/>
                <w:lang w:eastAsia="uk-UA"/>
              </w:rPr>
            </w:pPr>
          </w:p>
        </w:tc>
        <w:tc>
          <w:tcPr>
            <w:tcW w:w="567" w:type="dxa"/>
            <w:vAlign w:val="center"/>
          </w:tcPr>
          <w:p w14:paraId="350C4DB2" w14:textId="77777777" w:rsidR="007253DB" w:rsidRPr="00C65130" w:rsidRDefault="007253DB" w:rsidP="00C65130">
            <w:pPr>
              <w:widowControl w:val="0"/>
              <w:spacing w:line="260" w:lineRule="exact"/>
              <w:rPr>
                <w:rFonts w:eastAsia="Times New Roman"/>
                <w:bCs/>
                <w:color w:val="000000"/>
                <w:sz w:val="24"/>
                <w:lang w:eastAsia="uk-UA"/>
              </w:rPr>
            </w:pPr>
          </w:p>
        </w:tc>
        <w:tc>
          <w:tcPr>
            <w:tcW w:w="567" w:type="dxa"/>
            <w:vAlign w:val="center"/>
          </w:tcPr>
          <w:p w14:paraId="340D7517" w14:textId="578B75FE" w:rsidR="007253DB" w:rsidRPr="00C65130" w:rsidRDefault="0046488F" w:rsidP="00C65130">
            <w:pPr>
              <w:widowControl w:val="0"/>
              <w:spacing w:line="260" w:lineRule="exact"/>
              <w:rPr>
                <w:rFonts w:eastAsia="Times New Roman"/>
                <w:bCs/>
                <w:color w:val="000000"/>
                <w:sz w:val="24"/>
                <w:lang w:eastAsia="uk-UA"/>
              </w:rPr>
            </w:pPr>
            <w:r w:rsidRPr="00C65130">
              <w:rPr>
                <w:rFonts w:eastAsia="Times New Roman"/>
                <w:bCs/>
                <w:color w:val="000000"/>
                <w:sz w:val="24"/>
                <w:lang w:eastAsia="uk-UA"/>
              </w:rPr>
              <w:t>+</w:t>
            </w:r>
          </w:p>
        </w:tc>
        <w:tc>
          <w:tcPr>
            <w:tcW w:w="567" w:type="dxa"/>
            <w:vAlign w:val="center"/>
          </w:tcPr>
          <w:p w14:paraId="0351BB84" w14:textId="77777777" w:rsidR="007253DB" w:rsidRPr="00C65130" w:rsidRDefault="007253DB" w:rsidP="00C65130">
            <w:pPr>
              <w:widowControl w:val="0"/>
              <w:spacing w:line="260" w:lineRule="exact"/>
              <w:rPr>
                <w:rFonts w:eastAsia="Times New Roman"/>
                <w:bCs/>
                <w:color w:val="000000"/>
                <w:sz w:val="24"/>
                <w:lang w:eastAsia="uk-UA"/>
              </w:rPr>
            </w:pPr>
          </w:p>
        </w:tc>
        <w:tc>
          <w:tcPr>
            <w:tcW w:w="567" w:type="dxa"/>
            <w:vAlign w:val="center"/>
          </w:tcPr>
          <w:p w14:paraId="7193675B" w14:textId="383D1F30" w:rsidR="007253DB" w:rsidRPr="00C65130" w:rsidRDefault="0046488F" w:rsidP="00C65130">
            <w:pPr>
              <w:widowControl w:val="0"/>
              <w:spacing w:line="260" w:lineRule="exact"/>
              <w:rPr>
                <w:rFonts w:eastAsia="Times New Roman"/>
                <w:bCs/>
                <w:color w:val="000000"/>
                <w:sz w:val="24"/>
                <w:lang w:eastAsia="uk-UA"/>
              </w:rPr>
            </w:pPr>
            <w:r w:rsidRPr="00C65130">
              <w:rPr>
                <w:rFonts w:eastAsia="Times New Roman"/>
                <w:bCs/>
                <w:color w:val="000000"/>
                <w:sz w:val="24"/>
                <w:lang w:eastAsia="uk-UA"/>
              </w:rPr>
              <w:t>+</w:t>
            </w:r>
          </w:p>
        </w:tc>
        <w:tc>
          <w:tcPr>
            <w:tcW w:w="567" w:type="dxa"/>
            <w:vAlign w:val="center"/>
          </w:tcPr>
          <w:p w14:paraId="3EF0F4F0" w14:textId="77777777" w:rsidR="007253DB" w:rsidRPr="00C65130" w:rsidRDefault="007253DB" w:rsidP="00C65130">
            <w:pPr>
              <w:widowControl w:val="0"/>
              <w:spacing w:line="260" w:lineRule="exact"/>
              <w:rPr>
                <w:rFonts w:eastAsia="Times New Roman"/>
                <w:bCs/>
                <w:color w:val="000000"/>
                <w:sz w:val="24"/>
                <w:lang w:eastAsia="uk-UA"/>
              </w:rPr>
            </w:pPr>
          </w:p>
        </w:tc>
        <w:tc>
          <w:tcPr>
            <w:tcW w:w="567" w:type="dxa"/>
            <w:vAlign w:val="center"/>
          </w:tcPr>
          <w:p w14:paraId="3CF174BA" w14:textId="43C67C19" w:rsidR="007253DB" w:rsidRPr="00C65130" w:rsidRDefault="0046488F" w:rsidP="00C65130">
            <w:pPr>
              <w:widowControl w:val="0"/>
              <w:spacing w:line="260" w:lineRule="exact"/>
              <w:rPr>
                <w:rFonts w:eastAsia="Times New Roman"/>
                <w:bCs/>
                <w:color w:val="000000"/>
                <w:sz w:val="24"/>
                <w:lang w:eastAsia="uk-UA"/>
              </w:rPr>
            </w:pPr>
            <w:r w:rsidRPr="00C65130">
              <w:rPr>
                <w:rFonts w:eastAsia="Times New Roman"/>
                <w:bCs/>
                <w:color w:val="000000"/>
                <w:sz w:val="24"/>
                <w:lang w:eastAsia="uk-UA"/>
              </w:rPr>
              <w:t>+</w:t>
            </w:r>
          </w:p>
        </w:tc>
        <w:tc>
          <w:tcPr>
            <w:tcW w:w="567" w:type="dxa"/>
            <w:vAlign w:val="center"/>
          </w:tcPr>
          <w:p w14:paraId="1617DFBC" w14:textId="5385765A" w:rsidR="007253DB" w:rsidRPr="00C65130" w:rsidRDefault="0046488F" w:rsidP="00C65130">
            <w:pPr>
              <w:widowControl w:val="0"/>
              <w:spacing w:line="260" w:lineRule="exact"/>
              <w:rPr>
                <w:rFonts w:eastAsia="Times New Roman"/>
                <w:bCs/>
                <w:color w:val="000000"/>
                <w:sz w:val="24"/>
                <w:lang w:eastAsia="uk-UA"/>
              </w:rPr>
            </w:pPr>
            <w:r w:rsidRPr="00C65130">
              <w:rPr>
                <w:rFonts w:eastAsia="Times New Roman"/>
                <w:bCs/>
                <w:color w:val="000000"/>
                <w:sz w:val="24"/>
                <w:lang w:eastAsia="uk-UA"/>
              </w:rPr>
              <w:t>+</w:t>
            </w:r>
          </w:p>
        </w:tc>
        <w:tc>
          <w:tcPr>
            <w:tcW w:w="567" w:type="dxa"/>
            <w:vAlign w:val="center"/>
          </w:tcPr>
          <w:p w14:paraId="2CEEF2CF" w14:textId="47EE6ED3" w:rsidR="007253DB" w:rsidRPr="00C65130" w:rsidRDefault="0092035E" w:rsidP="00C65130">
            <w:pPr>
              <w:widowControl w:val="0"/>
              <w:spacing w:line="260" w:lineRule="exact"/>
              <w:rPr>
                <w:rFonts w:eastAsia="Times New Roman"/>
                <w:bCs/>
                <w:color w:val="000000"/>
                <w:sz w:val="24"/>
                <w:lang w:eastAsia="uk-UA"/>
              </w:rPr>
            </w:pPr>
            <w:r w:rsidRPr="00C65130">
              <w:rPr>
                <w:rFonts w:eastAsia="Times New Roman"/>
                <w:bCs/>
                <w:color w:val="000000"/>
                <w:sz w:val="24"/>
                <w:lang w:eastAsia="uk-UA"/>
              </w:rPr>
              <w:t>+</w:t>
            </w:r>
          </w:p>
        </w:tc>
        <w:tc>
          <w:tcPr>
            <w:tcW w:w="567" w:type="dxa"/>
            <w:vAlign w:val="center"/>
          </w:tcPr>
          <w:p w14:paraId="65E5BBEC" w14:textId="7A045BE8" w:rsidR="007253DB" w:rsidRPr="00C65130" w:rsidRDefault="0092035E" w:rsidP="00C65130">
            <w:pPr>
              <w:widowControl w:val="0"/>
              <w:spacing w:line="260" w:lineRule="exact"/>
              <w:rPr>
                <w:rFonts w:eastAsia="Times New Roman"/>
                <w:bCs/>
                <w:color w:val="000000"/>
                <w:sz w:val="24"/>
                <w:lang w:eastAsia="uk-UA"/>
              </w:rPr>
            </w:pPr>
            <w:r w:rsidRPr="00C65130">
              <w:rPr>
                <w:rFonts w:eastAsia="Times New Roman"/>
                <w:bCs/>
                <w:color w:val="000000"/>
                <w:sz w:val="24"/>
                <w:lang w:eastAsia="uk-UA"/>
              </w:rPr>
              <w:t>+</w:t>
            </w:r>
          </w:p>
        </w:tc>
        <w:tc>
          <w:tcPr>
            <w:tcW w:w="567" w:type="dxa"/>
          </w:tcPr>
          <w:p w14:paraId="726A7300" w14:textId="2F96460A" w:rsidR="007253DB" w:rsidRPr="00C65130" w:rsidRDefault="0092035E" w:rsidP="00C65130">
            <w:pPr>
              <w:widowControl w:val="0"/>
              <w:spacing w:line="260" w:lineRule="exact"/>
              <w:rPr>
                <w:rFonts w:eastAsia="Times New Roman"/>
                <w:bCs/>
                <w:color w:val="000000"/>
                <w:sz w:val="24"/>
                <w:lang w:eastAsia="uk-UA"/>
              </w:rPr>
            </w:pPr>
            <w:r w:rsidRPr="00C65130">
              <w:rPr>
                <w:rFonts w:eastAsia="Times New Roman"/>
                <w:bCs/>
                <w:color w:val="000000"/>
                <w:sz w:val="24"/>
                <w:lang w:eastAsia="uk-UA"/>
              </w:rPr>
              <w:t>+</w:t>
            </w:r>
          </w:p>
        </w:tc>
        <w:tc>
          <w:tcPr>
            <w:tcW w:w="567" w:type="dxa"/>
          </w:tcPr>
          <w:p w14:paraId="529BBDAF" w14:textId="6EF726EE" w:rsidR="007253DB" w:rsidRPr="00C65130" w:rsidRDefault="0092035E" w:rsidP="00C65130">
            <w:pPr>
              <w:widowControl w:val="0"/>
              <w:spacing w:line="260" w:lineRule="exact"/>
              <w:rPr>
                <w:rFonts w:eastAsia="Times New Roman"/>
                <w:bCs/>
                <w:color w:val="000000"/>
                <w:sz w:val="24"/>
                <w:lang w:eastAsia="uk-UA"/>
              </w:rPr>
            </w:pPr>
            <w:r w:rsidRPr="00C65130">
              <w:rPr>
                <w:rFonts w:eastAsia="Times New Roman"/>
                <w:bCs/>
                <w:color w:val="000000"/>
                <w:sz w:val="24"/>
                <w:lang w:eastAsia="uk-UA"/>
              </w:rPr>
              <w:t>+</w:t>
            </w:r>
          </w:p>
        </w:tc>
      </w:tr>
      <w:tr w:rsidR="007253DB" w:rsidRPr="00C65130" w14:paraId="1CA821F2" w14:textId="3BC8CF4C" w:rsidTr="00431A2B">
        <w:trPr>
          <w:trHeight w:val="397"/>
          <w:jc w:val="center"/>
        </w:trPr>
        <w:tc>
          <w:tcPr>
            <w:tcW w:w="964" w:type="dxa"/>
            <w:vAlign w:val="center"/>
          </w:tcPr>
          <w:p w14:paraId="0DD34A98" w14:textId="71C2D89A" w:rsidR="007253DB" w:rsidRPr="00C65130" w:rsidRDefault="007253DB" w:rsidP="00C65130">
            <w:pPr>
              <w:widowControl w:val="0"/>
              <w:spacing w:line="260" w:lineRule="exact"/>
              <w:rPr>
                <w:rFonts w:eastAsia="Times New Roman"/>
                <w:sz w:val="24"/>
                <w:lang w:eastAsia="ru-RU"/>
              </w:rPr>
            </w:pPr>
            <w:r w:rsidRPr="00C65130">
              <w:rPr>
                <w:rFonts w:eastAsia="Times New Roman"/>
                <w:sz w:val="24"/>
                <w:lang w:eastAsia="ru-RU"/>
              </w:rPr>
              <w:t>ФК 6</w:t>
            </w:r>
          </w:p>
        </w:tc>
        <w:tc>
          <w:tcPr>
            <w:tcW w:w="567" w:type="dxa"/>
            <w:vAlign w:val="center"/>
          </w:tcPr>
          <w:p w14:paraId="7DE15F2A" w14:textId="77777777" w:rsidR="007253DB" w:rsidRPr="00C65130" w:rsidRDefault="007253DB" w:rsidP="00C65130">
            <w:pPr>
              <w:widowControl w:val="0"/>
              <w:spacing w:line="260" w:lineRule="exact"/>
              <w:rPr>
                <w:rFonts w:eastAsia="Times New Roman"/>
                <w:bCs/>
                <w:color w:val="000000"/>
                <w:sz w:val="24"/>
                <w:lang w:eastAsia="uk-UA"/>
              </w:rPr>
            </w:pPr>
          </w:p>
        </w:tc>
        <w:tc>
          <w:tcPr>
            <w:tcW w:w="567" w:type="dxa"/>
            <w:vAlign w:val="center"/>
          </w:tcPr>
          <w:p w14:paraId="4A0CD192" w14:textId="77777777" w:rsidR="007253DB" w:rsidRPr="00C65130" w:rsidRDefault="007253DB" w:rsidP="00C65130">
            <w:pPr>
              <w:widowControl w:val="0"/>
              <w:spacing w:line="260" w:lineRule="exact"/>
              <w:rPr>
                <w:rFonts w:eastAsia="Times New Roman"/>
                <w:bCs/>
                <w:color w:val="000000"/>
                <w:sz w:val="24"/>
                <w:lang w:eastAsia="uk-UA"/>
              </w:rPr>
            </w:pPr>
          </w:p>
        </w:tc>
        <w:tc>
          <w:tcPr>
            <w:tcW w:w="567" w:type="dxa"/>
            <w:vAlign w:val="center"/>
          </w:tcPr>
          <w:p w14:paraId="68D0A148" w14:textId="77777777" w:rsidR="007253DB" w:rsidRPr="00C65130" w:rsidRDefault="007253DB" w:rsidP="00C65130">
            <w:pPr>
              <w:widowControl w:val="0"/>
              <w:spacing w:line="260" w:lineRule="exact"/>
              <w:rPr>
                <w:rFonts w:eastAsia="Times New Roman"/>
                <w:bCs/>
                <w:color w:val="000000"/>
                <w:sz w:val="24"/>
                <w:lang w:eastAsia="uk-UA"/>
              </w:rPr>
            </w:pPr>
          </w:p>
        </w:tc>
        <w:tc>
          <w:tcPr>
            <w:tcW w:w="567" w:type="dxa"/>
            <w:vAlign w:val="center"/>
          </w:tcPr>
          <w:p w14:paraId="26C83FCB" w14:textId="77777777" w:rsidR="007253DB" w:rsidRPr="00C65130" w:rsidRDefault="007253DB" w:rsidP="00C65130">
            <w:pPr>
              <w:widowControl w:val="0"/>
              <w:spacing w:line="260" w:lineRule="exact"/>
              <w:rPr>
                <w:rFonts w:eastAsia="Times New Roman"/>
                <w:bCs/>
                <w:color w:val="000000"/>
                <w:sz w:val="24"/>
                <w:lang w:eastAsia="uk-UA"/>
              </w:rPr>
            </w:pPr>
          </w:p>
        </w:tc>
        <w:tc>
          <w:tcPr>
            <w:tcW w:w="567" w:type="dxa"/>
            <w:vAlign w:val="center"/>
          </w:tcPr>
          <w:p w14:paraId="6B441327" w14:textId="77777777" w:rsidR="007253DB" w:rsidRPr="00C65130" w:rsidRDefault="007253DB" w:rsidP="00C65130">
            <w:pPr>
              <w:widowControl w:val="0"/>
              <w:spacing w:line="260" w:lineRule="exact"/>
              <w:rPr>
                <w:rFonts w:eastAsia="Times New Roman"/>
                <w:bCs/>
                <w:color w:val="000000"/>
                <w:sz w:val="24"/>
                <w:lang w:eastAsia="uk-UA"/>
              </w:rPr>
            </w:pPr>
          </w:p>
        </w:tc>
        <w:tc>
          <w:tcPr>
            <w:tcW w:w="567" w:type="dxa"/>
            <w:vAlign w:val="center"/>
          </w:tcPr>
          <w:p w14:paraId="2D9FB927" w14:textId="77777777" w:rsidR="007253DB" w:rsidRPr="00C65130" w:rsidRDefault="007253DB" w:rsidP="00C65130">
            <w:pPr>
              <w:widowControl w:val="0"/>
              <w:spacing w:line="260" w:lineRule="exact"/>
              <w:rPr>
                <w:rFonts w:eastAsia="Times New Roman"/>
                <w:bCs/>
                <w:color w:val="000000"/>
                <w:sz w:val="24"/>
                <w:lang w:eastAsia="uk-UA"/>
              </w:rPr>
            </w:pPr>
          </w:p>
        </w:tc>
        <w:tc>
          <w:tcPr>
            <w:tcW w:w="567" w:type="dxa"/>
            <w:vAlign w:val="center"/>
          </w:tcPr>
          <w:p w14:paraId="638EDBEA" w14:textId="1C3A8890" w:rsidR="007253DB" w:rsidRPr="00C65130" w:rsidRDefault="0046488F" w:rsidP="00C65130">
            <w:pPr>
              <w:widowControl w:val="0"/>
              <w:spacing w:line="260" w:lineRule="exact"/>
              <w:rPr>
                <w:rFonts w:eastAsia="Times New Roman"/>
                <w:bCs/>
                <w:color w:val="000000"/>
                <w:sz w:val="24"/>
                <w:lang w:eastAsia="uk-UA"/>
              </w:rPr>
            </w:pPr>
            <w:r w:rsidRPr="00C65130">
              <w:rPr>
                <w:rFonts w:eastAsia="Times New Roman"/>
                <w:bCs/>
                <w:color w:val="000000"/>
                <w:sz w:val="24"/>
                <w:lang w:eastAsia="uk-UA"/>
              </w:rPr>
              <w:t>+</w:t>
            </w:r>
          </w:p>
        </w:tc>
        <w:tc>
          <w:tcPr>
            <w:tcW w:w="567" w:type="dxa"/>
            <w:vAlign w:val="center"/>
          </w:tcPr>
          <w:p w14:paraId="7A979C89" w14:textId="77777777" w:rsidR="007253DB" w:rsidRPr="00C65130" w:rsidRDefault="007253DB" w:rsidP="00C65130">
            <w:pPr>
              <w:widowControl w:val="0"/>
              <w:spacing w:line="260" w:lineRule="exact"/>
              <w:rPr>
                <w:rFonts w:eastAsia="Times New Roman"/>
                <w:bCs/>
                <w:color w:val="000000"/>
                <w:sz w:val="24"/>
                <w:lang w:eastAsia="uk-UA"/>
              </w:rPr>
            </w:pPr>
          </w:p>
        </w:tc>
        <w:tc>
          <w:tcPr>
            <w:tcW w:w="567" w:type="dxa"/>
            <w:vAlign w:val="center"/>
          </w:tcPr>
          <w:p w14:paraId="255D2FA1" w14:textId="1BE24164" w:rsidR="007253DB" w:rsidRPr="00C65130" w:rsidRDefault="0046488F" w:rsidP="00C65130">
            <w:pPr>
              <w:widowControl w:val="0"/>
              <w:spacing w:line="260" w:lineRule="exact"/>
              <w:rPr>
                <w:rFonts w:eastAsia="Times New Roman"/>
                <w:bCs/>
                <w:color w:val="000000"/>
                <w:sz w:val="24"/>
                <w:lang w:eastAsia="uk-UA"/>
              </w:rPr>
            </w:pPr>
            <w:r w:rsidRPr="00C65130">
              <w:rPr>
                <w:rFonts w:eastAsia="Times New Roman"/>
                <w:bCs/>
                <w:color w:val="000000"/>
                <w:sz w:val="24"/>
                <w:lang w:eastAsia="uk-UA"/>
              </w:rPr>
              <w:t>+</w:t>
            </w:r>
          </w:p>
        </w:tc>
        <w:tc>
          <w:tcPr>
            <w:tcW w:w="567" w:type="dxa"/>
            <w:vAlign w:val="center"/>
          </w:tcPr>
          <w:p w14:paraId="02F8F0B5" w14:textId="77777777" w:rsidR="007253DB" w:rsidRPr="00C65130" w:rsidRDefault="007253DB" w:rsidP="00C65130">
            <w:pPr>
              <w:widowControl w:val="0"/>
              <w:spacing w:line="260" w:lineRule="exact"/>
              <w:rPr>
                <w:rFonts w:eastAsia="Times New Roman"/>
                <w:bCs/>
                <w:color w:val="000000"/>
                <w:sz w:val="24"/>
                <w:lang w:eastAsia="uk-UA"/>
              </w:rPr>
            </w:pPr>
          </w:p>
        </w:tc>
        <w:tc>
          <w:tcPr>
            <w:tcW w:w="567" w:type="dxa"/>
            <w:vAlign w:val="center"/>
          </w:tcPr>
          <w:p w14:paraId="23371298" w14:textId="3093A78B" w:rsidR="007253DB" w:rsidRPr="00C65130" w:rsidRDefault="0046488F" w:rsidP="00C65130">
            <w:pPr>
              <w:widowControl w:val="0"/>
              <w:spacing w:line="260" w:lineRule="exact"/>
              <w:rPr>
                <w:rFonts w:eastAsia="Times New Roman"/>
                <w:bCs/>
                <w:color w:val="000000"/>
                <w:sz w:val="24"/>
                <w:lang w:eastAsia="uk-UA"/>
              </w:rPr>
            </w:pPr>
            <w:r w:rsidRPr="00C65130">
              <w:rPr>
                <w:rFonts w:eastAsia="Times New Roman"/>
                <w:bCs/>
                <w:color w:val="000000"/>
                <w:sz w:val="24"/>
                <w:lang w:eastAsia="uk-UA"/>
              </w:rPr>
              <w:t>+</w:t>
            </w:r>
          </w:p>
        </w:tc>
        <w:tc>
          <w:tcPr>
            <w:tcW w:w="567" w:type="dxa"/>
            <w:vAlign w:val="center"/>
          </w:tcPr>
          <w:p w14:paraId="12D10599" w14:textId="421A3D87" w:rsidR="007253DB" w:rsidRPr="00C65130" w:rsidRDefault="0046488F" w:rsidP="00C65130">
            <w:pPr>
              <w:widowControl w:val="0"/>
              <w:spacing w:line="260" w:lineRule="exact"/>
              <w:rPr>
                <w:rFonts w:eastAsia="Times New Roman"/>
                <w:bCs/>
                <w:color w:val="000000"/>
                <w:sz w:val="24"/>
                <w:lang w:eastAsia="uk-UA"/>
              </w:rPr>
            </w:pPr>
            <w:r w:rsidRPr="00C65130">
              <w:rPr>
                <w:rFonts w:eastAsia="Times New Roman"/>
                <w:bCs/>
                <w:color w:val="000000"/>
                <w:sz w:val="24"/>
                <w:lang w:eastAsia="uk-UA"/>
              </w:rPr>
              <w:t>+</w:t>
            </w:r>
          </w:p>
        </w:tc>
        <w:tc>
          <w:tcPr>
            <w:tcW w:w="567" w:type="dxa"/>
            <w:vAlign w:val="center"/>
          </w:tcPr>
          <w:p w14:paraId="77D087C9" w14:textId="442105D9" w:rsidR="007253DB" w:rsidRPr="00C65130" w:rsidRDefault="0092035E" w:rsidP="00C65130">
            <w:pPr>
              <w:widowControl w:val="0"/>
              <w:spacing w:line="260" w:lineRule="exact"/>
              <w:rPr>
                <w:rFonts w:eastAsia="Times New Roman"/>
                <w:bCs/>
                <w:color w:val="000000"/>
                <w:sz w:val="24"/>
                <w:lang w:eastAsia="uk-UA"/>
              </w:rPr>
            </w:pPr>
            <w:r w:rsidRPr="00C65130">
              <w:rPr>
                <w:rFonts w:eastAsia="Times New Roman"/>
                <w:bCs/>
                <w:color w:val="000000"/>
                <w:sz w:val="24"/>
                <w:lang w:eastAsia="uk-UA"/>
              </w:rPr>
              <w:t>+</w:t>
            </w:r>
          </w:p>
        </w:tc>
        <w:tc>
          <w:tcPr>
            <w:tcW w:w="567" w:type="dxa"/>
            <w:vAlign w:val="center"/>
          </w:tcPr>
          <w:p w14:paraId="15F6159F" w14:textId="1446D0CA" w:rsidR="007253DB" w:rsidRPr="00C65130" w:rsidRDefault="0092035E" w:rsidP="00C65130">
            <w:pPr>
              <w:widowControl w:val="0"/>
              <w:spacing w:line="260" w:lineRule="exact"/>
              <w:rPr>
                <w:rFonts w:eastAsia="Times New Roman"/>
                <w:bCs/>
                <w:color w:val="000000"/>
                <w:sz w:val="24"/>
                <w:lang w:eastAsia="uk-UA"/>
              </w:rPr>
            </w:pPr>
            <w:r w:rsidRPr="00C65130">
              <w:rPr>
                <w:rFonts w:eastAsia="Times New Roman"/>
                <w:bCs/>
                <w:color w:val="000000"/>
                <w:sz w:val="24"/>
                <w:lang w:eastAsia="uk-UA"/>
              </w:rPr>
              <w:t>+</w:t>
            </w:r>
          </w:p>
        </w:tc>
        <w:tc>
          <w:tcPr>
            <w:tcW w:w="567" w:type="dxa"/>
          </w:tcPr>
          <w:p w14:paraId="155D323F" w14:textId="770C57EE" w:rsidR="007253DB" w:rsidRPr="00C65130" w:rsidRDefault="0092035E" w:rsidP="00C65130">
            <w:pPr>
              <w:widowControl w:val="0"/>
              <w:spacing w:line="260" w:lineRule="exact"/>
              <w:rPr>
                <w:rFonts w:eastAsia="Times New Roman"/>
                <w:bCs/>
                <w:color w:val="000000"/>
                <w:sz w:val="24"/>
                <w:lang w:eastAsia="uk-UA"/>
              </w:rPr>
            </w:pPr>
            <w:r w:rsidRPr="00C65130">
              <w:rPr>
                <w:rFonts w:eastAsia="Times New Roman"/>
                <w:bCs/>
                <w:color w:val="000000"/>
                <w:sz w:val="24"/>
                <w:lang w:eastAsia="uk-UA"/>
              </w:rPr>
              <w:t>+</w:t>
            </w:r>
          </w:p>
        </w:tc>
        <w:tc>
          <w:tcPr>
            <w:tcW w:w="567" w:type="dxa"/>
          </w:tcPr>
          <w:p w14:paraId="21C55F97" w14:textId="1A9D627D" w:rsidR="007253DB" w:rsidRPr="00C65130" w:rsidRDefault="0092035E" w:rsidP="00C65130">
            <w:pPr>
              <w:widowControl w:val="0"/>
              <w:spacing w:line="260" w:lineRule="exact"/>
              <w:rPr>
                <w:rFonts w:eastAsia="Times New Roman"/>
                <w:bCs/>
                <w:color w:val="000000"/>
                <w:sz w:val="24"/>
                <w:lang w:eastAsia="uk-UA"/>
              </w:rPr>
            </w:pPr>
            <w:r w:rsidRPr="00C65130">
              <w:rPr>
                <w:rFonts w:eastAsia="Times New Roman"/>
                <w:bCs/>
                <w:color w:val="000000"/>
                <w:sz w:val="24"/>
                <w:lang w:eastAsia="uk-UA"/>
              </w:rPr>
              <w:t>+</w:t>
            </w:r>
          </w:p>
        </w:tc>
      </w:tr>
      <w:tr w:rsidR="007253DB" w:rsidRPr="00C65130" w14:paraId="5014EDA1" w14:textId="77777777" w:rsidTr="00431A2B">
        <w:trPr>
          <w:trHeight w:val="397"/>
          <w:jc w:val="center"/>
        </w:trPr>
        <w:tc>
          <w:tcPr>
            <w:tcW w:w="964" w:type="dxa"/>
            <w:vAlign w:val="center"/>
          </w:tcPr>
          <w:p w14:paraId="135EA5A1" w14:textId="5028DDFA" w:rsidR="007253DB" w:rsidRPr="00C65130" w:rsidRDefault="007253DB" w:rsidP="00C65130">
            <w:pPr>
              <w:widowControl w:val="0"/>
              <w:spacing w:line="260" w:lineRule="exact"/>
              <w:rPr>
                <w:rFonts w:eastAsia="Times New Roman"/>
                <w:sz w:val="24"/>
                <w:lang w:eastAsia="ru-RU"/>
              </w:rPr>
            </w:pPr>
            <w:r w:rsidRPr="00C65130">
              <w:rPr>
                <w:rFonts w:eastAsia="Times New Roman"/>
                <w:sz w:val="24"/>
                <w:lang w:eastAsia="ru-RU"/>
              </w:rPr>
              <w:t>ФК 7</w:t>
            </w:r>
          </w:p>
        </w:tc>
        <w:tc>
          <w:tcPr>
            <w:tcW w:w="567" w:type="dxa"/>
            <w:vAlign w:val="center"/>
          </w:tcPr>
          <w:p w14:paraId="3104C02B" w14:textId="77777777" w:rsidR="007253DB" w:rsidRPr="00C65130" w:rsidRDefault="007253DB" w:rsidP="00C65130">
            <w:pPr>
              <w:widowControl w:val="0"/>
              <w:spacing w:line="260" w:lineRule="exact"/>
              <w:rPr>
                <w:rFonts w:eastAsia="Times New Roman"/>
                <w:bCs/>
                <w:color w:val="000000"/>
                <w:sz w:val="24"/>
                <w:lang w:eastAsia="uk-UA"/>
              </w:rPr>
            </w:pPr>
          </w:p>
        </w:tc>
        <w:tc>
          <w:tcPr>
            <w:tcW w:w="567" w:type="dxa"/>
            <w:vAlign w:val="center"/>
          </w:tcPr>
          <w:p w14:paraId="1E4D11AE" w14:textId="77777777" w:rsidR="007253DB" w:rsidRPr="00C65130" w:rsidRDefault="007253DB" w:rsidP="00C65130">
            <w:pPr>
              <w:widowControl w:val="0"/>
              <w:spacing w:line="260" w:lineRule="exact"/>
              <w:rPr>
                <w:rFonts w:eastAsia="Times New Roman"/>
                <w:bCs/>
                <w:color w:val="000000"/>
                <w:sz w:val="24"/>
                <w:lang w:eastAsia="uk-UA"/>
              </w:rPr>
            </w:pPr>
          </w:p>
        </w:tc>
        <w:tc>
          <w:tcPr>
            <w:tcW w:w="567" w:type="dxa"/>
            <w:vAlign w:val="center"/>
          </w:tcPr>
          <w:p w14:paraId="0DAC14CF" w14:textId="77777777" w:rsidR="007253DB" w:rsidRPr="00C65130" w:rsidRDefault="007253DB" w:rsidP="00C65130">
            <w:pPr>
              <w:widowControl w:val="0"/>
              <w:spacing w:line="260" w:lineRule="exact"/>
              <w:rPr>
                <w:rFonts w:eastAsia="Times New Roman"/>
                <w:bCs/>
                <w:color w:val="000000"/>
                <w:sz w:val="24"/>
                <w:lang w:eastAsia="uk-UA"/>
              </w:rPr>
            </w:pPr>
          </w:p>
        </w:tc>
        <w:tc>
          <w:tcPr>
            <w:tcW w:w="567" w:type="dxa"/>
            <w:vAlign w:val="center"/>
          </w:tcPr>
          <w:p w14:paraId="1DA6FF73" w14:textId="691A2233" w:rsidR="007253DB" w:rsidRPr="00C65130" w:rsidRDefault="0046488F" w:rsidP="00C65130">
            <w:pPr>
              <w:widowControl w:val="0"/>
              <w:spacing w:line="260" w:lineRule="exact"/>
              <w:rPr>
                <w:rFonts w:eastAsia="Times New Roman"/>
                <w:bCs/>
                <w:color w:val="000000"/>
                <w:sz w:val="24"/>
                <w:lang w:eastAsia="uk-UA"/>
              </w:rPr>
            </w:pPr>
            <w:r w:rsidRPr="00C65130">
              <w:rPr>
                <w:rFonts w:eastAsia="Times New Roman"/>
                <w:bCs/>
                <w:color w:val="000000"/>
                <w:sz w:val="24"/>
                <w:lang w:eastAsia="uk-UA"/>
              </w:rPr>
              <w:t>+</w:t>
            </w:r>
          </w:p>
        </w:tc>
        <w:tc>
          <w:tcPr>
            <w:tcW w:w="567" w:type="dxa"/>
            <w:vAlign w:val="center"/>
          </w:tcPr>
          <w:p w14:paraId="2AA2A5BC" w14:textId="0EFA2C84" w:rsidR="007253DB" w:rsidRPr="00C65130" w:rsidRDefault="0046488F" w:rsidP="00C65130">
            <w:pPr>
              <w:widowControl w:val="0"/>
              <w:spacing w:line="260" w:lineRule="exact"/>
              <w:rPr>
                <w:rFonts w:eastAsia="Times New Roman"/>
                <w:bCs/>
                <w:color w:val="000000"/>
                <w:sz w:val="24"/>
                <w:lang w:eastAsia="uk-UA"/>
              </w:rPr>
            </w:pPr>
            <w:r w:rsidRPr="00C65130">
              <w:rPr>
                <w:rFonts w:eastAsia="Times New Roman"/>
                <w:bCs/>
                <w:color w:val="000000"/>
                <w:sz w:val="24"/>
                <w:lang w:eastAsia="uk-UA"/>
              </w:rPr>
              <w:t>+</w:t>
            </w:r>
          </w:p>
        </w:tc>
        <w:tc>
          <w:tcPr>
            <w:tcW w:w="567" w:type="dxa"/>
            <w:vAlign w:val="center"/>
          </w:tcPr>
          <w:p w14:paraId="3CBCF7A9" w14:textId="1BA8716C" w:rsidR="007253DB" w:rsidRPr="00C65130" w:rsidRDefault="0046488F" w:rsidP="00C65130">
            <w:pPr>
              <w:widowControl w:val="0"/>
              <w:spacing w:line="260" w:lineRule="exact"/>
              <w:rPr>
                <w:rFonts w:eastAsia="Times New Roman"/>
                <w:bCs/>
                <w:color w:val="000000"/>
                <w:sz w:val="24"/>
                <w:lang w:eastAsia="uk-UA"/>
              </w:rPr>
            </w:pPr>
            <w:r w:rsidRPr="00C65130">
              <w:rPr>
                <w:rFonts w:eastAsia="Times New Roman"/>
                <w:bCs/>
                <w:color w:val="000000"/>
                <w:sz w:val="24"/>
                <w:lang w:eastAsia="uk-UA"/>
              </w:rPr>
              <w:t>+</w:t>
            </w:r>
          </w:p>
        </w:tc>
        <w:tc>
          <w:tcPr>
            <w:tcW w:w="567" w:type="dxa"/>
            <w:vAlign w:val="center"/>
          </w:tcPr>
          <w:p w14:paraId="3875EA7B" w14:textId="0C95B663" w:rsidR="007253DB" w:rsidRPr="00C65130" w:rsidRDefault="0046488F" w:rsidP="00C65130">
            <w:pPr>
              <w:widowControl w:val="0"/>
              <w:spacing w:line="260" w:lineRule="exact"/>
              <w:rPr>
                <w:rFonts w:eastAsia="Times New Roman"/>
                <w:bCs/>
                <w:color w:val="000000"/>
                <w:sz w:val="24"/>
                <w:lang w:eastAsia="uk-UA"/>
              </w:rPr>
            </w:pPr>
            <w:r w:rsidRPr="00C65130">
              <w:rPr>
                <w:rFonts w:eastAsia="Times New Roman"/>
                <w:bCs/>
                <w:color w:val="000000"/>
                <w:sz w:val="24"/>
                <w:lang w:eastAsia="uk-UA"/>
              </w:rPr>
              <w:t>+</w:t>
            </w:r>
          </w:p>
        </w:tc>
        <w:tc>
          <w:tcPr>
            <w:tcW w:w="567" w:type="dxa"/>
            <w:vAlign w:val="center"/>
          </w:tcPr>
          <w:p w14:paraId="1EB15397" w14:textId="59A1EF90" w:rsidR="007253DB" w:rsidRPr="00C65130" w:rsidRDefault="0046488F" w:rsidP="00C65130">
            <w:pPr>
              <w:widowControl w:val="0"/>
              <w:spacing w:line="260" w:lineRule="exact"/>
              <w:rPr>
                <w:rFonts w:eastAsia="Times New Roman"/>
                <w:bCs/>
                <w:color w:val="000000"/>
                <w:sz w:val="24"/>
                <w:lang w:eastAsia="uk-UA"/>
              </w:rPr>
            </w:pPr>
            <w:r w:rsidRPr="00C65130">
              <w:rPr>
                <w:rFonts w:eastAsia="Times New Roman"/>
                <w:bCs/>
                <w:color w:val="000000"/>
                <w:sz w:val="24"/>
                <w:lang w:eastAsia="uk-UA"/>
              </w:rPr>
              <w:t>+</w:t>
            </w:r>
          </w:p>
        </w:tc>
        <w:tc>
          <w:tcPr>
            <w:tcW w:w="567" w:type="dxa"/>
            <w:vAlign w:val="center"/>
          </w:tcPr>
          <w:p w14:paraId="13E098B5" w14:textId="51F361B5" w:rsidR="007253DB" w:rsidRPr="00C65130" w:rsidRDefault="007253DB" w:rsidP="00C65130">
            <w:pPr>
              <w:widowControl w:val="0"/>
              <w:spacing w:line="260" w:lineRule="exact"/>
              <w:rPr>
                <w:rFonts w:eastAsia="Times New Roman"/>
                <w:bCs/>
                <w:color w:val="000000"/>
                <w:sz w:val="24"/>
                <w:lang w:eastAsia="uk-UA"/>
              </w:rPr>
            </w:pPr>
          </w:p>
        </w:tc>
        <w:tc>
          <w:tcPr>
            <w:tcW w:w="567" w:type="dxa"/>
            <w:vAlign w:val="center"/>
          </w:tcPr>
          <w:p w14:paraId="2A4F0ADB" w14:textId="525BF6CA" w:rsidR="007253DB" w:rsidRPr="00C65130" w:rsidRDefault="0046488F" w:rsidP="00C65130">
            <w:pPr>
              <w:widowControl w:val="0"/>
              <w:spacing w:line="260" w:lineRule="exact"/>
              <w:rPr>
                <w:rFonts w:eastAsia="Times New Roman"/>
                <w:bCs/>
                <w:color w:val="000000"/>
                <w:sz w:val="24"/>
                <w:lang w:eastAsia="uk-UA"/>
              </w:rPr>
            </w:pPr>
            <w:r w:rsidRPr="00C65130">
              <w:rPr>
                <w:rFonts w:eastAsia="Times New Roman"/>
                <w:bCs/>
                <w:color w:val="000000"/>
                <w:sz w:val="24"/>
                <w:lang w:eastAsia="uk-UA"/>
              </w:rPr>
              <w:t>+</w:t>
            </w:r>
          </w:p>
        </w:tc>
        <w:tc>
          <w:tcPr>
            <w:tcW w:w="567" w:type="dxa"/>
            <w:vAlign w:val="center"/>
          </w:tcPr>
          <w:p w14:paraId="356048C1" w14:textId="77777777" w:rsidR="007253DB" w:rsidRPr="00C65130" w:rsidRDefault="007253DB" w:rsidP="00C65130">
            <w:pPr>
              <w:widowControl w:val="0"/>
              <w:spacing w:line="260" w:lineRule="exact"/>
              <w:rPr>
                <w:rFonts w:eastAsia="Times New Roman"/>
                <w:bCs/>
                <w:color w:val="000000"/>
                <w:sz w:val="24"/>
                <w:lang w:eastAsia="uk-UA"/>
              </w:rPr>
            </w:pPr>
          </w:p>
        </w:tc>
        <w:tc>
          <w:tcPr>
            <w:tcW w:w="567" w:type="dxa"/>
            <w:vAlign w:val="center"/>
          </w:tcPr>
          <w:p w14:paraId="49D3DBBF" w14:textId="03B72DED" w:rsidR="007253DB" w:rsidRPr="00C65130" w:rsidRDefault="0046488F" w:rsidP="00C65130">
            <w:pPr>
              <w:widowControl w:val="0"/>
              <w:spacing w:line="260" w:lineRule="exact"/>
              <w:rPr>
                <w:rFonts w:eastAsia="Times New Roman"/>
                <w:bCs/>
                <w:color w:val="000000"/>
                <w:sz w:val="24"/>
                <w:lang w:eastAsia="uk-UA"/>
              </w:rPr>
            </w:pPr>
            <w:r w:rsidRPr="00C65130">
              <w:rPr>
                <w:rFonts w:eastAsia="Times New Roman"/>
                <w:bCs/>
                <w:color w:val="000000"/>
                <w:sz w:val="24"/>
                <w:lang w:eastAsia="uk-UA"/>
              </w:rPr>
              <w:t>+</w:t>
            </w:r>
          </w:p>
        </w:tc>
        <w:tc>
          <w:tcPr>
            <w:tcW w:w="567" w:type="dxa"/>
            <w:vAlign w:val="center"/>
          </w:tcPr>
          <w:p w14:paraId="5FA1FABD" w14:textId="27174E3B" w:rsidR="007253DB" w:rsidRPr="00C65130" w:rsidRDefault="007253DB" w:rsidP="00C65130">
            <w:pPr>
              <w:widowControl w:val="0"/>
              <w:spacing w:line="260" w:lineRule="exact"/>
              <w:rPr>
                <w:rFonts w:eastAsia="Times New Roman"/>
                <w:bCs/>
                <w:color w:val="000000"/>
                <w:sz w:val="24"/>
                <w:lang w:eastAsia="uk-UA"/>
              </w:rPr>
            </w:pPr>
          </w:p>
        </w:tc>
        <w:tc>
          <w:tcPr>
            <w:tcW w:w="567" w:type="dxa"/>
            <w:vAlign w:val="center"/>
          </w:tcPr>
          <w:p w14:paraId="641D0205" w14:textId="7BC49272" w:rsidR="007253DB" w:rsidRPr="00C65130" w:rsidRDefault="0092035E" w:rsidP="00C65130">
            <w:pPr>
              <w:widowControl w:val="0"/>
              <w:spacing w:line="260" w:lineRule="exact"/>
              <w:rPr>
                <w:rFonts w:eastAsia="Times New Roman"/>
                <w:bCs/>
                <w:color w:val="000000"/>
                <w:sz w:val="24"/>
                <w:lang w:eastAsia="uk-UA"/>
              </w:rPr>
            </w:pPr>
            <w:r w:rsidRPr="00C65130">
              <w:rPr>
                <w:rFonts w:eastAsia="Times New Roman"/>
                <w:bCs/>
                <w:color w:val="000000"/>
                <w:sz w:val="24"/>
                <w:lang w:eastAsia="uk-UA"/>
              </w:rPr>
              <w:t>+</w:t>
            </w:r>
          </w:p>
        </w:tc>
        <w:tc>
          <w:tcPr>
            <w:tcW w:w="567" w:type="dxa"/>
          </w:tcPr>
          <w:p w14:paraId="47E36018" w14:textId="5F23AF63" w:rsidR="007253DB" w:rsidRPr="00C65130" w:rsidRDefault="0092035E" w:rsidP="00C65130">
            <w:pPr>
              <w:widowControl w:val="0"/>
              <w:spacing w:line="260" w:lineRule="exact"/>
              <w:rPr>
                <w:rFonts w:eastAsia="Times New Roman"/>
                <w:bCs/>
                <w:color w:val="000000"/>
                <w:sz w:val="24"/>
                <w:lang w:eastAsia="uk-UA"/>
              </w:rPr>
            </w:pPr>
            <w:r w:rsidRPr="00C65130">
              <w:rPr>
                <w:rFonts w:eastAsia="Times New Roman"/>
                <w:bCs/>
                <w:color w:val="000000"/>
                <w:sz w:val="24"/>
                <w:lang w:eastAsia="uk-UA"/>
              </w:rPr>
              <w:t>+</w:t>
            </w:r>
          </w:p>
        </w:tc>
        <w:tc>
          <w:tcPr>
            <w:tcW w:w="567" w:type="dxa"/>
          </w:tcPr>
          <w:p w14:paraId="78EA503B" w14:textId="22D809CA" w:rsidR="007253DB" w:rsidRPr="00C65130" w:rsidRDefault="0092035E" w:rsidP="00C65130">
            <w:pPr>
              <w:widowControl w:val="0"/>
              <w:spacing w:line="260" w:lineRule="exact"/>
              <w:rPr>
                <w:rFonts w:eastAsia="Times New Roman"/>
                <w:bCs/>
                <w:color w:val="000000"/>
                <w:sz w:val="24"/>
                <w:lang w:eastAsia="uk-UA"/>
              </w:rPr>
            </w:pPr>
            <w:r w:rsidRPr="00C65130">
              <w:rPr>
                <w:rFonts w:eastAsia="Times New Roman"/>
                <w:bCs/>
                <w:color w:val="000000"/>
                <w:sz w:val="24"/>
                <w:lang w:eastAsia="uk-UA"/>
              </w:rPr>
              <w:t>+</w:t>
            </w:r>
          </w:p>
        </w:tc>
      </w:tr>
      <w:tr w:rsidR="007253DB" w:rsidRPr="00C65130" w14:paraId="4F0B82A9" w14:textId="77777777" w:rsidTr="00431A2B">
        <w:trPr>
          <w:trHeight w:val="397"/>
          <w:jc w:val="center"/>
        </w:trPr>
        <w:tc>
          <w:tcPr>
            <w:tcW w:w="964" w:type="dxa"/>
            <w:vAlign w:val="center"/>
          </w:tcPr>
          <w:p w14:paraId="603E73FF" w14:textId="70DF78CC" w:rsidR="007253DB" w:rsidRPr="00C65130" w:rsidRDefault="007253DB" w:rsidP="00C65130">
            <w:pPr>
              <w:widowControl w:val="0"/>
              <w:spacing w:line="260" w:lineRule="exact"/>
              <w:rPr>
                <w:rFonts w:eastAsia="Times New Roman"/>
                <w:sz w:val="24"/>
                <w:lang w:eastAsia="ru-RU"/>
              </w:rPr>
            </w:pPr>
            <w:r w:rsidRPr="00C65130">
              <w:rPr>
                <w:rFonts w:eastAsia="Times New Roman"/>
                <w:sz w:val="24"/>
                <w:lang w:eastAsia="ru-RU"/>
              </w:rPr>
              <w:t>ФК 8</w:t>
            </w:r>
          </w:p>
        </w:tc>
        <w:tc>
          <w:tcPr>
            <w:tcW w:w="567" w:type="dxa"/>
            <w:vAlign w:val="center"/>
          </w:tcPr>
          <w:p w14:paraId="56F4DB85" w14:textId="77777777" w:rsidR="007253DB" w:rsidRPr="00C65130" w:rsidRDefault="007253DB" w:rsidP="00C65130">
            <w:pPr>
              <w:widowControl w:val="0"/>
              <w:spacing w:line="260" w:lineRule="exact"/>
              <w:rPr>
                <w:rFonts w:eastAsia="Times New Roman"/>
                <w:bCs/>
                <w:color w:val="000000"/>
                <w:sz w:val="24"/>
                <w:lang w:eastAsia="uk-UA"/>
              </w:rPr>
            </w:pPr>
          </w:p>
        </w:tc>
        <w:tc>
          <w:tcPr>
            <w:tcW w:w="567" w:type="dxa"/>
            <w:vAlign w:val="center"/>
          </w:tcPr>
          <w:p w14:paraId="0A966E03" w14:textId="77777777" w:rsidR="007253DB" w:rsidRPr="00C65130" w:rsidRDefault="007253DB" w:rsidP="00C65130">
            <w:pPr>
              <w:widowControl w:val="0"/>
              <w:spacing w:line="260" w:lineRule="exact"/>
              <w:rPr>
                <w:rFonts w:eastAsia="Times New Roman"/>
                <w:bCs/>
                <w:color w:val="000000"/>
                <w:sz w:val="24"/>
                <w:lang w:eastAsia="uk-UA"/>
              </w:rPr>
            </w:pPr>
          </w:p>
        </w:tc>
        <w:tc>
          <w:tcPr>
            <w:tcW w:w="567" w:type="dxa"/>
            <w:vAlign w:val="center"/>
          </w:tcPr>
          <w:p w14:paraId="480723C2" w14:textId="77777777" w:rsidR="007253DB" w:rsidRPr="00C65130" w:rsidRDefault="007253DB" w:rsidP="00C65130">
            <w:pPr>
              <w:widowControl w:val="0"/>
              <w:spacing w:line="260" w:lineRule="exact"/>
              <w:rPr>
                <w:rFonts w:eastAsia="Times New Roman"/>
                <w:bCs/>
                <w:color w:val="000000"/>
                <w:sz w:val="24"/>
                <w:lang w:eastAsia="uk-UA"/>
              </w:rPr>
            </w:pPr>
          </w:p>
        </w:tc>
        <w:tc>
          <w:tcPr>
            <w:tcW w:w="567" w:type="dxa"/>
            <w:vAlign w:val="center"/>
          </w:tcPr>
          <w:p w14:paraId="54F3ABEE" w14:textId="77777777" w:rsidR="007253DB" w:rsidRPr="00C65130" w:rsidRDefault="007253DB" w:rsidP="00C65130">
            <w:pPr>
              <w:widowControl w:val="0"/>
              <w:spacing w:line="260" w:lineRule="exact"/>
              <w:rPr>
                <w:rFonts w:eastAsia="Times New Roman"/>
                <w:bCs/>
                <w:color w:val="000000"/>
                <w:sz w:val="24"/>
                <w:lang w:eastAsia="uk-UA"/>
              </w:rPr>
            </w:pPr>
          </w:p>
        </w:tc>
        <w:tc>
          <w:tcPr>
            <w:tcW w:w="567" w:type="dxa"/>
            <w:vAlign w:val="center"/>
          </w:tcPr>
          <w:p w14:paraId="2317BD3A" w14:textId="77777777" w:rsidR="007253DB" w:rsidRPr="00C65130" w:rsidRDefault="007253DB" w:rsidP="00C65130">
            <w:pPr>
              <w:widowControl w:val="0"/>
              <w:spacing w:line="260" w:lineRule="exact"/>
              <w:rPr>
                <w:rFonts w:eastAsia="Times New Roman"/>
                <w:bCs/>
                <w:color w:val="000000"/>
                <w:sz w:val="24"/>
                <w:lang w:eastAsia="uk-UA"/>
              </w:rPr>
            </w:pPr>
          </w:p>
        </w:tc>
        <w:tc>
          <w:tcPr>
            <w:tcW w:w="567" w:type="dxa"/>
            <w:vAlign w:val="center"/>
          </w:tcPr>
          <w:p w14:paraId="60C325E5" w14:textId="77777777" w:rsidR="007253DB" w:rsidRPr="00C65130" w:rsidRDefault="007253DB" w:rsidP="00C65130">
            <w:pPr>
              <w:widowControl w:val="0"/>
              <w:spacing w:line="260" w:lineRule="exact"/>
              <w:rPr>
                <w:rFonts w:eastAsia="Times New Roman"/>
                <w:bCs/>
                <w:color w:val="000000"/>
                <w:sz w:val="24"/>
                <w:lang w:eastAsia="uk-UA"/>
              </w:rPr>
            </w:pPr>
          </w:p>
        </w:tc>
        <w:tc>
          <w:tcPr>
            <w:tcW w:w="567" w:type="dxa"/>
            <w:vAlign w:val="center"/>
          </w:tcPr>
          <w:p w14:paraId="3991BB80" w14:textId="77777777" w:rsidR="007253DB" w:rsidRPr="00C65130" w:rsidRDefault="007253DB" w:rsidP="00C65130">
            <w:pPr>
              <w:widowControl w:val="0"/>
              <w:spacing w:line="260" w:lineRule="exact"/>
              <w:rPr>
                <w:rFonts w:eastAsia="Times New Roman"/>
                <w:bCs/>
                <w:color w:val="000000"/>
                <w:sz w:val="24"/>
                <w:lang w:eastAsia="uk-UA"/>
              </w:rPr>
            </w:pPr>
          </w:p>
        </w:tc>
        <w:tc>
          <w:tcPr>
            <w:tcW w:w="567" w:type="dxa"/>
            <w:vAlign w:val="center"/>
          </w:tcPr>
          <w:p w14:paraId="26D2FA43" w14:textId="77777777" w:rsidR="007253DB" w:rsidRPr="00C65130" w:rsidRDefault="007253DB" w:rsidP="00C65130">
            <w:pPr>
              <w:widowControl w:val="0"/>
              <w:spacing w:line="260" w:lineRule="exact"/>
              <w:rPr>
                <w:rFonts w:eastAsia="Times New Roman"/>
                <w:bCs/>
                <w:color w:val="000000"/>
                <w:sz w:val="24"/>
                <w:lang w:eastAsia="uk-UA"/>
              </w:rPr>
            </w:pPr>
          </w:p>
        </w:tc>
        <w:tc>
          <w:tcPr>
            <w:tcW w:w="567" w:type="dxa"/>
            <w:vAlign w:val="center"/>
          </w:tcPr>
          <w:p w14:paraId="06D7B13D" w14:textId="77777777" w:rsidR="007253DB" w:rsidRPr="00C65130" w:rsidRDefault="007253DB" w:rsidP="00C65130">
            <w:pPr>
              <w:widowControl w:val="0"/>
              <w:spacing w:line="260" w:lineRule="exact"/>
              <w:rPr>
                <w:rFonts w:eastAsia="Times New Roman"/>
                <w:bCs/>
                <w:color w:val="000000"/>
                <w:sz w:val="24"/>
                <w:lang w:eastAsia="uk-UA"/>
              </w:rPr>
            </w:pPr>
          </w:p>
        </w:tc>
        <w:tc>
          <w:tcPr>
            <w:tcW w:w="567" w:type="dxa"/>
            <w:vAlign w:val="center"/>
          </w:tcPr>
          <w:p w14:paraId="1BB71CEC" w14:textId="77777777" w:rsidR="007253DB" w:rsidRPr="00C65130" w:rsidRDefault="007253DB" w:rsidP="00C65130">
            <w:pPr>
              <w:widowControl w:val="0"/>
              <w:spacing w:line="260" w:lineRule="exact"/>
              <w:rPr>
                <w:rFonts w:eastAsia="Times New Roman"/>
                <w:bCs/>
                <w:color w:val="000000"/>
                <w:sz w:val="24"/>
                <w:lang w:eastAsia="uk-UA"/>
              </w:rPr>
            </w:pPr>
          </w:p>
        </w:tc>
        <w:tc>
          <w:tcPr>
            <w:tcW w:w="567" w:type="dxa"/>
            <w:vAlign w:val="center"/>
          </w:tcPr>
          <w:p w14:paraId="5ADD4035" w14:textId="77777777" w:rsidR="007253DB" w:rsidRPr="00C65130" w:rsidRDefault="007253DB" w:rsidP="00C65130">
            <w:pPr>
              <w:widowControl w:val="0"/>
              <w:spacing w:line="260" w:lineRule="exact"/>
              <w:rPr>
                <w:rFonts w:eastAsia="Times New Roman"/>
                <w:bCs/>
                <w:color w:val="000000"/>
                <w:sz w:val="24"/>
                <w:lang w:eastAsia="uk-UA"/>
              </w:rPr>
            </w:pPr>
          </w:p>
        </w:tc>
        <w:tc>
          <w:tcPr>
            <w:tcW w:w="567" w:type="dxa"/>
            <w:vAlign w:val="center"/>
          </w:tcPr>
          <w:p w14:paraId="74F50D1D" w14:textId="25699452" w:rsidR="007253DB" w:rsidRPr="00C65130" w:rsidRDefault="0046488F" w:rsidP="00C65130">
            <w:pPr>
              <w:widowControl w:val="0"/>
              <w:spacing w:line="260" w:lineRule="exact"/>
              <w:rPr>
                <w:rFonts w:eastAsia="Times New Roman"/>
                <w:bCs/>
                <w:color w:val="000000"/>
                <w:sz w:val="24"/>
                <w:lang w:eastAsia="uk-UA"/>
              </w:rPr>
            </w:pPr>
            <w:r w:rsidRPr="00C65130">
              <w:rPr>
                <w:rFonts w:eastAsia="Times New Roman"/>
                <w:bCs/>
                <w:color w:val="000000"/>
                <w:sz w:val="24"/>
                <w:lang w:eastAsia="uk-UA"/>
              </w:rPr>
              <w:t>+</w:t>
            </w:r>
          </w:p>
        </w:tc>
        <w:tc>
          <w:tcPr>
            <w:tcW w:w="567" w:type="dxa"/>
            <w:vAlign w:val="center"/>
          </w:tcPr>
          <w:p w14:paraId="780505E5" w14:textId="77777777" w:rsidR="007253DB" w:rsidRPr="00C65130" w:rsidRDefault="007253DB" w:rsidP="00C65130">
            <w:pPr>
              <w:widowControl w:val="0"/>
              <w:spacing w:line="260" w:lineRule="exact"/>
              <w:rPr>
                <w:rFonts w:eastAsia="Times New Roman"/>
                <w:bCs/>
                <w:color w:val="000000"/>
                <w:sz w:val="24"/>
                <w:lang w:eastAsia="uk-UA"/>
              </w:rPr>
            </w:pPr>
          </w:p>
        </w:tc>
        <w:tc>
          <w:tcPr>
            <w:tcW w:w="567" w:type="dxa"/>
            <w:vAlign w:val="center"/>
          </w:tcPr>
          <w:p w14:paraId="73C025D6" w14:textId="3F33210A" w:rsidR="007253DB" w:rsidRPr="00C65130" w:rsidRDefault="0092035E" w:rsidP="00C65130">
            <w:pPr>
              <w:widowControl w:val="0"/>
              <w:spacing w:line="260" w:lineRule="exact"/>
              <w:rPr>
                <w:rFonts w:eastAsia="Times New Roman"/>
                <w:bCs/>
                <w:color w:val="000000"/>
                <w:sz w:val="24"/>
                <w:lang w:eastAsia="uk-UA"/>
              </w:rPr>
            </w:pPr>
            <w:r w:rsidRPr="00C65130">
              <w:rPr>
                <w:rFonts w:eastAsia="Times New Roman"/>
                <w:bCs/>
                <w:color w:val="000000"/>
                <w:sz w:val="24"/>
                <w:lang w:eastAsia="uk-UA"/>
              </w:rPr>
              <w:t>+</w:t>
            </w:r>
          </w:p>
        </w:tc>
        <w:tc>
          <w:tcPr>
            <w:tcW w:w="567" w:type="dxa"/>
          </w:tcPr>
          <w:p w14:paraId="2D78887E" w14:textId="294F37FD" w:rsidR="007253DB" w:rsidRPr="00C65130" w:rsidRDefault="0092035E" w:rsidP="00C65130">
            <w:pPr>
              <w:widowControl w:val="0"/>
              <w:spacing w:line="260" w:lineRule="exact"/>
              <w:rPr>
                <w:rFonts w:eastAsia="Times New Roman"/>
                <w:bCs/>
                <w:color w:val="000000"/>
                <w:sz w:val="24"/>
                <w:lang w:eastAsia="uk-UA"/>
              </w:rPr>
            </w:pPr>
            <w:r w:rsidRPr="00C65130">
              <w:rPr>
                <w:rFonts w:eastAsia="Times New Roman"/>
                <w:bCs/>
                <w:color w:val="000000"/>
                <w:sz w:val="24"/>
                <w:lang w:eastAsia="uk-UA"/>
              </w:rPr>
              <w:t>+</w:t>
            </w:r>
          </w:p>
        </w:tc>
        <w:tc>
          <w:tcPr>
            <w:tcW w:w="567" w:type="dxa"/>
          </w:tcPr>
          <w:p w14:paraId="04190618" w14:textId="54FC3C95" w:rsidR="007253DB" w:rsidRPr="00C65130" w:rsidRDefault="0092035E" w:rsidP="00C65130">
            <w:pPr>
              <w:widowControl w:val="0"/>
              <w:spacing w:line="260" w:lineRule="exact"/>
              <w:rPr>
                <w:rFonts w:eastAsia="Times New Roman"/>
                <w:bCs/>
                <w:color w:val="000000"/>
                <w:sz w:val="24"/>
                <w:lang w:eastAsia="uk-UA"/>
              </w:rPr>
            </w:pPr>
            <w:r w:rsidRPr="00C65130">
              <w:rPr>
                <w:rFonts w:eastAsia="Times New Roman"/>
                <w:bCs/>
                <w:color w:val="000000"/>
                <w:sz w:val="24"/>
                <w:lang w:eastAsia="uk-UA"/>
              </w:rPr>
              <w:t>+</w:t>
            </w:r>
          </w:p>
        </w:tc>
      </w:tr>
      <w:tr w:rsidR="007253DB" w:rsidRPr="00C65130" w14:paraId="15CEDC14" w14:textId="77777777" w:rsidTr="00431A2B">
        <w:trPr>
          <w:trHeight w:val="397"/>
          <w:jc w:val="center"/>
        </w:trPr>
        <w:tc>
          <w:tcPr>
            <w:tcW w:w="964" w:type="dxa"/>
            <w:vAlign w:val="center"/>
          </w:tcPr>
          <w:p w14:paraId="3DD72118" w14:textId="1369DF0A" w:rsidR="007253DB" w:rsidRPr="00C65130" w:rsidRDefault="007253DB" w:rsidP="00C65130">
            <w:pPr>
              <w:widowControl w:val="0"/>
              <w:spacing w:line="260" w:lineRule="exact"/>
              <w:rPr>
                <w:rFonts w:eastAsia="Times New Roman"/>
                <w:sz w:val="24"/>
                <w:lang w:eastAsia="ru-RU"/>
              </w:rPr>
            </w:pPr>
            <w:r w:rsidRPr="00C65130">
              <w:rPr>
                <w:rFonts w:eastAsia="Times New Roman"/>
                <w:sz w:val="24"/>
                <w:lang w:eastAsia="ru-RU"/>
              </w:rPr>
              <w:t>ФК 9</w:t>
            </w:r>
          </w:p>
        </w:tc>
        <w:tc>
          <w:tcPr>
            <w:tcW w:w="567" w:type="dxa"/>
            <w:vAlign w:val="center"/>
          </w:tcPr>
          <w:p w14:paraId="011D7375" w14:textId="77777777" w:rsidR="007253DB" w:rsidRPr="00C65130" w:rsidRDefault="007253DB" w:rsidP="00C65130">
            <w:pPr>
              <w:widowControl w:val="0"/>
              <w:spacing w:line="260" w:lineRule="exact"/>
              <w:rPr>
                <w:rFonts w:eastAsia="Times New Roman"/>
                <w:bCs/>
                <w:color w:val="000000"/>
                <w:sz w:val="24"/>
                <w:lang w:eastAsia="uk-UA"/>
              </w:rPr>
            </w:pPr>
          </w:p>
        </w:tc>
        <w:tc>
          <w:tcPr>
            <w:tcW w:w="567" w:type="dxa"/>
            <w:vAlign w:val="center"/>
          </w:tcPr>
          <w:p w14:paraId="61E30BE5" w14:textId="77777777" w:rsidR="007253DB" w:rsidRPr="00C65130" w:rsidRDefault="007253DB" w:rsidP="00C65130">
            <w:pPr>
              <w:widowControl w:val="0"/>
              <w:spacing w:line="260" w:lineRule="exact"/>
              <w:rPr>
                <w:rFonts w:eastAsia="Times New Roman"/>
                <w:bCs/>
                <w:color w:val="000000"/>
                <w:sz w:val="24"/>
                <w:lang w:eastAsia="uk-UA"/>
              </w:rPr>
            </w:pPr>
          </w:p>
        </w:tc>
        <w:tc>
          <w:tcPr>
            <w:tcW w:w="567" w:type="dxa"/>
            <w:vAlign w:val="center"/>
          </w:tcPr>
          <w:p w14:paraId="5E4C3977" w14:textId="77777777" w:rsidR="007253DB" w:rsidRPr="00C65130" w:rsidRDefault="007253DB" w:rsidP="00C65130">
            <w:pPr>
              <w:widowControl w:val="0"/>
              <w:spacing w:line="260" w:lineRule="exact"/>
              <w:rPr>
                <w:rFonts w:eastAsia="Times New Roman"/>
                <w:bCs/>
                <w:color w:val="000000"/>
                <w:sz w:val="24"/>
                <w:lang w:eastAsia="uk-UA"/>
              </w:rPr>
            </w:pPr>
          </w:p>
        </w:tc>
        <w:tc>
          <w:tcPr>
            <w:tcW w:w="567" w:type="dxa"/>
            <w:vAlign w:val="center"/>
          </w:tcPr>
          <w:p w14:paraId="2D457767" w14:textId="2A9EDD2A" w:rsidR="007253DB" w:rsidRPr="00C65130" w:rsidRDefault="0046488F" w:rsidP="00C65130">
            <w:pPr>
              <w:widowControl w:val="0"/>
              <w:spacing w:line="260" w:lineRule="exact"/>
              <w:rPr>
                <w:rFonts w:eastAsia="Times New Roman"/>
                <w:bCs/>
                <w:color w:val="000000"/>
                <w:sz w:val="24"/>
                <w:lang w:eastAsia="uk-UA"/>
              </w:rPr>
            </w:pPr>
            <w:r w:rsidRPr="00C65130">
              <w:rPr>
                <w:rFonts w:eastAsia="Times New Roman"/>
                <w:bCs/>
                <w:color w:val="000000"/>
                <w:sz w:val="24"/>
                <w:lang w:eastAsia="uk-UA"/>
              </w:rPr>
              <w:t>+</w:t>
            </w:r>
          </w:p>
        </w:tc>
        <w:tc>
          <w:tcPr>
            <w:tcW w:w="567" w:type="dxa"/>
            <w:vAlign w:val="center"/>
          </w:tcPr>
          <w:p w14:paraId="5D0276D8" w14:textId="2E8A70E9" w:rsidR="007253DB" w:rsidRPr="00C65130" w:rsidRDefault="0046488F" w:rsidP="00C65130">
            <w:pPr>
              <w:widowControl w:val="0"/>
              <w:spacing w:line="260" w:lineRule="exact"/>
              <w:rPr>
                <w:rFonts w:eastAsia="Times New Roman"/>
                <w:bCs/>
                <w:color w:val="000000"/>
                <w:sz w:val="24"/>
                <w:lang w:eastAsia="uk-UA"/>
              </w:rPr>
            </w:pPr>
            <w:r w:rsidRPr="00C65130">
              <w:rPr>
                <w:rFonts w:eastAsia="Times New Roman"/>
                <w:bCs/>
                <w:color w:val="000000"/>
                <w:sz w:val="24"/>
                <w:lang w:eastAsia="uk-UA"/>
              </w:rPr>
              <w:t>+</w:t>
            </w:r>
          </w:p>
        </w:tc>
        <w:tc>
          <w:tcPr>
            <w:tcW w:w="567" w:type="dxa"/>
            <w:vAlign w:val="center"/>
          </w:tcPr>
          <w:p w14:paraId="429620CC" w14:textId="212B7807" w:rsidR="007253DB" w:rsidRPr="00C65130" w:rsidRDefault="0046488F" w:rsidP="00C65130">
            <w:pPr>
              <w:widowControl w:val="0"/>
              <w:spacing w:line="260" w:lineRule="exact"/>
              <w:rPr>
                <w:rFonts w:eastAsia="Times New Roman"/>
                <w:bCs/>
                <w:color w:val="000000"/>
                <w:sz w:val="24"/>
                <w:lang w:eastAsia="uk-UA"/>
              </w:rPr>
            </w:pPr>
            <w:r w:rsidRPr="00C65130">
              <w:rPr>
                <w:rFonts w:eastAsia="Times New Roman"/>
                <w:bCs/>
                <w:color w:val="000000"/>
                <w:sz w:val="24"/>
                <w:lang w:eastAsia="uk-UA"/>
              </w:rPr>
              <w:t>+</w:t>
            </w:r>
          </w:p>
        </w:tc>
        <w:tc>
          <w:tcPr>
            <w:tcW w:w="567" w:type="dxa"/>
            <w:vAlign w:val="center"/>
          </w:tcPr>
          <w:p w14:paraId="14751445" w14:textId="77777777" w:rsidR="007253DB" w:rsidRPr="00C65130" w:rsidRDefault="007253DB" w:rsidP="00C65130">
            <w:pPr>
              <w:widowControl w:val="0"/>
              <w:spacing w:line="260" w:lineRule="exact"/>
              <w:rPr>
                <w:rFonts w:eastAsia="Times New Roman"/>
                <w:bCs/>
                <w:color w:val="000000"/>
                <w:sz w:val="24"/>
                <w:lang w:eastAsia="uk-UA"/>
              </w:rPr>
            </w:pPr>
          </w:p>
        </w:tc>
        <w:tc>
          <w:tcPr>
            <w:tcW w:w="567" w:type="dxa"/>
            <w:vAlign w:val="center"/>
          </w:tcPr>
          <w:p w14:paraId="6A974C97" w14:textId="77777777" w:rsidR="007253DB" w:rsidRPr="00C65130" w:rsidRDefault="007253DB" w:rsidP="00C65130">
            <w:pPr>
              <w:widowControl w:val="0"/>
              <w:spacing w:line="260" w:lineRule="exact"/>
              <w:rPr>
                <w:rFonts w:eastAsia="Times New Roman"/>
                <w:bCs/>
                <w:color w:val="000000"/>
                <w:sz w:val="24"/>
                <w:lang w:eastAsia="uk-UA"/>
              </w:rPr>
            </w:pPr>
          </w:p>
        </w:tc>
        <w:tc>
          <w:tcPr>
            <w:tcW w:w="567" w:type="dxa"/>
            <w:vAlign w:val="center"/>
          </w:tcPr>
          <w:p w14:paraId="49623F88" w14:textId="33D37E68" w:rsidR="007253DB" w:rsidRPr="00C65130" w:rsidRDefault="001B78A4" w:rsidP="00C65130">
            <w:pPr>
              <w:widowControl w:val="0"/>
              <w:spacing w:line="260" w:lineRule="exact"/>
              <w:rPr>
                <w:rFonts w:eastAsia="Times New Roman"/>
                <w:bCs/>
                <w:color w:val="000000"/>
                <w:sz w:val="24"/>
                <w:lang w:eastAsia="uk-UA"/>
              </w:rPr>
            </w:pPr>
            <w:r w:rsidRPr="00C65130">
              <w:rPr>
                <w:rFonts w:eastAsia="Times New Roman"/>
                <w:bCs/>
                <w:color w:val="000000"/>
                <w:sz w:val="24"/>
                <w:lang w:eastAsia="uk-UA"/>
              </w:rPr>
              <w:t>+</w:t>
            </w:r>
          </w:p>
        </w:tc>
        <w:tc>
          <w:tcPr>
            <w:tcW w:w="567" w:type="dxa"/>
            <w:vAlign w:val="center"/>
          </w:tcPr>
          <w:p w14:paraId="592C15DA" w14:textId="77777777" w:rsidR="007253DB" w:rsidRPr="00C65130" w:rsidRDefault="007253DB" w:rsidP="00C65130">
            <w:pPr>
              <w:widowControl w:val="0"/>
              <w:spacing w:line="260" w:lineRule="exact"/>
              <w:rPr>
                <w:rFonts w:eastAsia="Times New Roman"/>
                <w:bCs/>
                <w:color w:val="000000"/>
                <w:sz w:val="24"/>
                <w:lang w:eastAsia="uk-UA"/>
              </w:rPr>
            </w:pPr>
          </w:p>
        </w:tc>
        <w:tc>
          <w:tcPr>
            <w:tcW w:w="567" w:type="dxa"/>
            <w:vAlign w:val="center"/>
          </w:tcPr>
          <w:p w14:paraId="0B4F370C" w14:textId="77777777" w:rsidR="007253DB" w:rsidRPr="00C65130" w:rsidRDefault="007253DB" w:rsidP="00C65130">
            <w:pPr>
              <w:widowControl w:val="0"/>
              <w:spacing w:line="260" w:lineRule="exact"/>
              <w:rPr>
                <w:rFonts w:eastAsia="Times New Roman"/>
                <w:bCs/>
                <w:color w:val="000000"/>
                <w:sz w:val="24"/>
                <w:lang w:eastAsia="uk-UA"/>
              </w:rPr>
            </w:pPr>
          </w:p>
        </w:tc>
        <w:tc>
          <w:tcPr>
            <w:tcW w:w="567" w:type="dxa"/>
            <w:vAlign w:val="center"/>
          </w:tcPr>
          <w:p w14:paraId="78FF7B95" w14:textId="5E6BE29B" w:rsidR="007253DB" w:rsidRPr="00C65130" w:rsidRDefault="0046488F" w:rsidP="00C65130">
            <w:pPr>
              <w:widowControl w:val="0"/>
              <w:spacing w:line="260" w:lineRule="exact"/>
              <w:rPr>
                <w:rFonts w:eastAsia="Times New Roman"/>
                <w:bCs/>
                <w:color w:val="000000"/>
                <w:sz w:val="24"/>
                <w:lang w:eastAsia="uk-UA"/>
              </w:rPr>
            </w:pPr>
            <w:r w:rsidRPr="00C65130">
              <w:rPr>
                <w:rFonts w:eastAsia="Times New Roman"/>
                <w:bCs/>
                <w:color w:val="000000"/>
                <w:sz w:val="24"/>
                <w:lang w:eastAsia="uk-UA"/>
              </w:rPr>
              <w:t>+</w:t>
            </w:r>
          </w:p>
        </w:tc>
        <w:tc>
          <w:tcPr>
            <w:tcW w:w="567" w:type="dxa"/>
            <w:vAlign w:val="center"/>
          </w:tcPr>
          <w:p w14:paraId="7C34F41E" w14:textId="77777777" w:rsidR="007253DB" w:rsidRPr="00C65130" w:rsidRDefault="007253DB" w:rsidP="00C65130">
            <w:pPr>
              <w:widowControl w:val="0"/>
              <w:spacing w:line="260" w:lineRule="exact"/>
              <w:rPr>
                <w:rFonts w:eastAsia="Times New Roman"/>
                <w:bCs/>
                <w:color w:val="000000"/>
                <w:sz w:val="24"/>
                <w:lang w:eastAsia="uk-UA"/>
              </w:rPr>
            </w:pPr>
          </w:p>
        </w:tc>
        <w:tc>
          <w:tcPr>
            <w:tcW w:w="567" w:type="dxa"/>
            <w:vAlign w:val="center"/>
          </w:tcPr>
          <w:p w14:paraId="16861FCF" w14:textId="27875FC4" w:rsidR="007253DB" w:rsidRPr="00C65130" w:rsidRDefault="0092035E" w:rsidP="00C65130">
            <w:pPr>
              <w:widowControl w:val="0"/>
              <w:spacing w:line="260" w:lineRule="exact"/>
              <w:rPr>
                <w:rFonts w:eastAsia="Times New Roman"/>
                <w:bCs/>
                <w:color w:val="000000"/>
                <w:sz w:val="24"/>
                <w:lang w:eastAsia="uk-UA"/>
              </w:rPr>
            </w:pPr>
            <w:r w:rsidRPr="00C65130">
              <w:rPr>
                <w:rFonts w:eastAsia="Times New Roman"/>
                <w:bCs/>
                <w:color w:val="000000"/>
                <w:sz w:val="24"/>
                <w:lang w:eastAsia="uk-UA"/>
              </w:rPr>
              <w:t>+</w:t>
            </w:r>
          </w:p>
        </w:tc>
        <w:tc>
          <w:tcPr>
            <w:tcW w:w="567" w:type="dxa"/>
          </w:tcPr>
          <w:p w14:paraId="327EF3E2" w14:textId="52768EC0" w:rsidR="007253DB" w:rsidRPr="00C65130" w:rsidRDefault="0092035E" w:rsidP="00C65130">
            <w:pPr>
              <w:widowControl w:val="0"/>
              <w:spacing w:line="260" w:lineRule="exact"/>
              <w:rPr>
                <w:rFonts w:eastAsia="Times New Roman"/>
                <w:bCs/>
                <w:color w:val="000000"/>
                <w:sz w:val="24"/>
                <w:lang w:eastAsia="uk-UA"/>
              </w:rPr>
            </w:pPr>
            <w:r w:rsidRPr="00C65130">
              <w:rPr>
                <w:rFonts w:eastAsia="Times New Roman"/>
                <w:bCs/>
                <w:color w:val="000000"/>
                <w:sz w:val="24"/>
                <w:lang w:eastAsia="uk-UA"/>
              </w:rPr>
              <w:t>+</w:t>
            </w:r>
          </w:p>
        </w:tc>
        <w:tc>
          <w:tcPr>
            <w:tcW w:w="567" w:type="dxa"/>
          </w:tcPr>
          <w:p w14:paraId="4B5EFAF8" w14:textId="6BAD14CA" w:rsidR="007253DB" w:rsidRPr="00C65130" w:rsidRDefault="0092035E" w:rsidP="00C65130">
            <w:pPr>
              <w:widowControl w:val="0"/>
              <w:spacing w:line="260" w:lineRule="exact"/>
              <w:rPr>
                <w:rFonts w:eastAsia="Times New Roman"/>
                <w:bCs/>
                <w:color w:val="000000"/>
                <w:sz w:val="24"/>
                <w:lang w:eastAsia="uk-UA"/>
              </w:rPr>
            </w:pPr>
            <w:r w:rsidRPr="00C65130">
              <w:rPr>
                <w:rFonts w:eastAsia="Times New Roman"/>
                <w:bCs/>
                <w:color w:val="000000"/>
                <w:sz w:val="24"/>
                <w:lang w:eastAsia="uk-UA"/>
              </w:rPr>
              <w:t>+</w:t>
            </w:r>
          </w:p>
        </w:tc>
      </w:tr>
      <w:tr w:rsidR="007253DB" w:rsidRPr="00C65130" w14:paraId="2E50D2C0" w14:textId="77777777" w:rsidTr="00431A2B">
        <w:trPr>
          <w:trHeight w:val="397"/>
          <w:jc w:val="center"/>
        </w:trPr>
        <w:tc>
          <w:tcPr>
            <w:tcW w:w="964" w:type="dxa"/>
            <w:vAlign w:val="center"/>
          </w:tcPr>
          <w:p w14:paraId="04B0EFB7" w14:textId="1DF6CFA0" w:rsidR="007253DB" w:rsidRPr="00C65130" w:rsidRDefault="007253DB" w:rsidP="00C65130">
            <w:pPr>
              <w:widowControl w:val="0"/>
              <w:spacing w:line="260" w:lineRule="exact"/>
              <w:rPr>
                <w:rFonts w:eastAsia="Times New Roman"/>
                <w:sz w:val="24"/>
                <w:lang w:eastAsia="ru-RU"/>
              </w:rPr>
            </w:pPr>
            <w:r w:rsidRPr="00C65130">
              <w:rPr>
                <w:rFonts w:eastAsia="Times New Roman"/>
                <w:sz w:val="24"/>
                <w:lang w:eastAsia="ru-RU"/>
              </w:rPr>
              <w:t>ФК 10</w:t>
            </w:r>
          </w:p>
        </w:tc>
        <w:tc>
          <w:tcPr>
            <w:tcW w:w="567" w:type="dxa"/>
            <w:vAlign w:val="center"/>
          </w:tcPr>
          <w:p w14:paraId="12E8F967" w14:textId="77777777" w:rsidR="007253DB" w:rsidRPr="00C65130" w:rsidRDefault="007253DB" w:rsidP="00C65130">
            <w:pPr>
              <w:widowControl w:val="0"/>
              <w:spacing w:line="260" w:lineRule="exact"/>
              <w:rPr>
                <w:rFonts w:eastAsia="Times New Roman"/>
                <w:bCs/>
                <w:color w:val="000000"/>
                <w:sz w:val="24"/>
                <w:lang w:eastAsia="uk-UA"/>
              </w:rPr>
            </w:pPr>
          </w:p>
        </w:tc>
        <w:tc>
          <w:tcPr>
            <w:tcW w:w="567" w:type="dxa"/>
            <w:vAlign w:val="center"/>
          </w:tcPr>
          <w:p w14:paraId="0EB4A78F" w14:textId="77777777" w:rsidR="007253DB" w:rsidRPr="00C65130" w:rsidRDefault="007253DB" w:rsidP="00C65130">
            <w:pPr>
              <w:widowControl w:val="0"/>
              <w:spacing w:line="260" w:lineRule="exact"/>
              <w:rPr>
                <w:rFonts w:eastAsia="Times New Roman"/>
                <w:bCs/>
                <w:color w:val="000000"/>
                <w:sz w:val="24"/>
                <w:lang w:eastAsia="uk-UA"/>
              </w:rPr>
            </w:pPr>
          </w:p>
        </w:tc>
        <w:tc>
          <w:tcPr>
            <w:tcW w:w="567" w:type="dxa"/>
            <w:vAlign w:val="center"/>
          </w:tcPr>
          <w:p w14:paraId="438CC2D6" w14:textId="77777777" w:rsidR="007253DB" w:rsidRPr="00C65130" w:rsidRDefault="007253DB" w:rsidP="00C65130">
            <w:pPr>
              <w:widowControl w:val="0"/>
              <w:spacing w:line="260" w:lineRule="exact"/>
              <w:rPr>
                <w:rFonts w:eastAsia="Times New Roman"/>
                <w:bCs/>
                <w:color w:val="000000"/>
                <w:sz w:val="24"/>
                <w:lang w:eastAsia="uk-UA"/>
              </w:rPr>
            </w:pPr>
          </w:p>
        </w:tc>
        <w:tc>
          <w:tcPr>
            <w:tcW w:w="567" w:type="dxa"/>
            <w:vAlign w:val="center"/>
          </w:tcPr>
          <w:p w14:paraId="0A1B53D4" w14:textId="77777777" w:rsidR="007253DB" w:rsidRPr="00C65130" w:rsidRDefault="007253DB" w:rsidP="00C65130">
            <w:pPr>
              <w:widowControl w:val="0"/>
              <w:spacing w:line="260" w:lineRule="exact"/>
              <w:rPr>
                <w:rFonts w:eastAsia="Times New Roman"/>
                <w:bCs/>
                <w:color w:val="000000"/>
                <w:sz w:val="24"/>
                <w:lang w:eastAsia="uk-UA"/>
              </w:rPr>
            </w:pPr>
          </w:p>
        </w:tc>
        <w:tc>
          <w:tcPr>
            <w:tcW w:w="567" w:type="dxa"/>
            <w:vAlign w:val="center"/>
          </w:tcPr>
          <w:p w14:paraId="556B9573" w14:textId="77777777" w:rsidR="007253DB" w:rsidRPr="00C65130" w:rsidRDefault="007253DB" w:rsidP="00C65130">
            <w:pPr>
              <w:widowControl w:val="0"/>
              <w:spacing w:line="260" w:lineRule="exact"/>
              <w:rPr>
                <w:rFonts w:eastAsia="Times New Roman"/>
                <w:bCs/>
                <w:color w:val="000000"/>
                <w:sz w:val="24"/>
                <w:lang w:eastAsia="uk-UA"/>
              </w:rPr>
            </w:pPr>
          </w:p>
        </w:tc>
        <w:tc>
          <w:tcPr>
            <w:tcW w:w="567" w:type="dxa"/>
            <w:vAlign w:val="center"/>
          </w:tcPr>
          <w:p w14:paraId="1B5147C7" w14:textId="77777777" w:rsidR="007253DB" w:rsidRPr="00C65130" w:rsidRDefault="007253DB" w:rsidP="00C65130">
            <w:pPr>
              <w:widowControl w:val="0"/>
              <w:spacing w:line="260" w:lineRule="exact"/>
              <w:rPr>
                <w:rFonts w:eastAsia="Times New Roman"/>
                <w:bCs/>
                <w:color w:val="000000"/>
                <w:sz w:val="24"/>
                <w:lang w:eastAsia="uk-UA"/>
              </w:rPr>
            </w:pPr>
          </w:p>
        </w:tc>
        <w:tc>
          <w:tcPr>
            <w:tcW w:w="567" w:type="dxa"/>
            <w:vAlign w:val="center"/>
          </w:tcPr>
          <w:p w14:paraId="183B5F75" w14:textId="77777777" w:rsidR="007253DB" w:rsidRPr="00C65130" w:rsidRDefault="007253DB" w:rsidP="00C65130">
            <w:pPr>
              <w:widowControl w:val="0"/>
              <w:spacing w:line="260" w:lineRule="exact"/>
              <w:rPr>
                <w:rFonts w:eastAsia="Times New Roman"/>
                <w:bCs/>
                <w:color w:val="000000"/>
                <w:sz w:val="24"/>
                <w:lang w:eastAsia="uk-UA"/>
              </w:rPr>
            </w:pPr>
          </w:p>
        </w:tc>
        <w:tc>
          <w:tcPr>
            <w:tcW w:w="567" w:type="dxa"/>
            <w:vAlign w:val="center"/>
          </w:tcPr>
          <w:p w14:paraId="38C9CDE4" w14:textId="77777777" w:rsidR="007253DB" w:rsidRPr="00C65130" w:rsidRDefault="007253DB" w:rsidP="00C65130">
            <w:pPr>
              <w:widowControl w:val="0"/>
              <w:spacing w:line="260" w:lineRule="exact"/>
              <w:rPr>
                <w:rFonts w:eastAsia="Times New Roman"/>
                <w:bCs/>
                <w:color w:val="000000"/>
                <w:sz w:val="24"/>
                <w:lang w:eastAsia="uk-UA"/>
              </w:rPr>
            </w:pPr>
          </w:p>
        </w:tc>
        <w:tc>
          <w:tcPr>
            <w:tcW w:w="567" w:type="dxa"/>
            <w:vAlign w:val="center"/>
          </w:tcPr>
          <w:p w14:paraId="30EC7B1F" w14:textId="77777777" w:rsidR="007253DB" w:rsidRPr="00C65130" w:rsidRDefault="007253DB" w:rsidP="00C65130">
            <w:pPr>
              <w:widowControl w:val="0"/>
              <w:spacing w:line="260" w:lineRule="exact"/>
              <w:rPr>
                <w:rFonts w:eastAsia="Times New Roman"/>
                <w:bCs/>
                <w:color w:val="000000"/>
                <w:sz w:val="24"/>
                <w:lang w:eastAsia="uk-UA"/>
              </w:rPr>
            </w:pPr>
          </w:p>
        </w:tc>
        <w:tc>
          <w:tcPr>
            <w:tcW w:w="567" w:type="dxa"/>
            <w:vAlign w:val="center"/>
          </w:tcPr>
          <w:p w14:paraId="7B3C1F30" w14:textId="77777777" w:rsidR="007253DB" w:rsidRPr="00C65130" w:rsidRDefault="007253DB" w:rsidP="00C65130">
            <w:pPr>
              <w:widowControl w:val="0"/>
              <w:spacing w:line="260" w:lineRule="exact"/>
              <w:rPr>
                <w:rFonts w:eastAsia="Times New Roman"/>
                <w:bCs/>
                <w:color w:val="000000"/>
                <w:sz w:val="24"/>
                <w:lang w:eastAsia="uk-UA"/>
              </w:rPr>
            </w:pPr>
          </w:p>
        </w:tc>
        <w:tc>
          <w:tcPr>
            <w:tcW w:w="567" w:type="dxa"/>
            <w:vAlign w:val="center"/>
          </w:tcPr>
          <w:p w14:paraId="4C8566DA" w14:textId="77777777" w:rsidR="007253DB" w:rsidRPr="00C65130" w:rsidRDefault="007253DB" w:rsidP="00C65130">
            <w:pPr>
              <w:widowControl w:val="0"/>
              <w:spacing w:line="260" w:lineRule="exact"/>
              <w:rPr>
                <w:rFonts w:eastAsia="Times New Roman"/>
                <w:bCs/>
                <w:color w:val="000000"/>
                <w:sz w:val="24"/>
                <w:lang w:eastAsia="uk-UA"/>
              </w:rPr>
            </w:pPr>
          </w:p>
        </w:tc>
        <w:tc>
          <w:tcPr>
            <w:tcW w:w="567" w:type="dxa"/>
            <w:vAlign w:val="center"/>
          </w:tcPr>
          <w:p w14:paraId="34C7A11F" w14:textId="6BE145D3" w:rsidR="007253DB" w:rsidRPr="00C65130" w:rsidRDefault="0046488F" w:rsidP="00C65130">
            <w:pPr>
              <w:widowControl w:val="0"/>
              <w:spacing w:line="260" w:lineRule="exact"/>
              <w:rPr>
                <w:rFonts w:eastAsia="Times New Roman"/>
                <w:bCs/>
                <w:color w:val="000000"/>
                <w:sz w:val="24"/>
                <w:lang w:eastAsia="uk-UA"/>
              </w:rPr>
            </w:pPr>
            <w:r w:rsidRPr="00C65130">
              <w:rPr>
                <w:rFonts w:eastAsia="Times New Roman"/>
                <w:bCs/>
                <w:color w:val="000000"/>
                <w:sz w:val="24"/>
                <w:lang w:eastAsia="uk-UA"/>
              </w:rPr>
              <w:t>+</w:t>
            </w:r>
          </w:p>
        </w:tc>
        <w:tc>
          <w:tcPr>
            <w:tcW w:w="567" w:type="dxa"/>
            <w:vAlign w:val="center"/>
          </w:tcPr>
          <w:p w14:paraId="697CF9A0" w14:textId="77777777" w:rsidR="007253DB" w:rsidRPr="00C65130" w:rsidRDefault="007253DB" w:rsidP="00C65130">
            <w:pPr>
              <w:widowControl w:val="0"/>
              <w:spacing w:line="260" w:lineRule="exact"/>
              <w:rPr>
                <w:rFonts w:eastAsia="Times New Roman"/>
                <w:bCs/>
                <w:color w:val="000000"/>
                <w:sz w:val="24"/>
                <w:lang w:eastAsia="uk-UA"/>
              </w:rPr>
            </w:pPr>
          </w:p>
        </w:tc>
        <w:tc>
          <w:tcPr>
            <w:tcW w:w="567" w:type="dxa"/>
            <w:vAlign w:val="center"/>
          </w:tcPr>
          <w:p w14:paraId="7A816762" w14:textId="0F71A199" w:rsidR="007253DB" w:rsidRPr="00C65130" w:rsidRDefault="0092035E" w:rsidP="00C65130">
            <w:pPr>
              <w:widowControl w:val="0"/>
              <w:spacing w:line="260" w:lineRule="exact"/>
              <w:rPr>
                <w:rFonts w:eastAsia="Times New Roman"/>
                <w:bCs/>
                <w:color w:val="000000"/>
                <w:sz w:val="24"/>
                <w:lang w:eastAsia="uk-UA"/>
              </w:rPr>
            </w:pPr>
            <w:r w:rsidRPr="00C65130">
              <w:rPr>
                <w:rFonts w:eastAsia="Times New Roman"/>
                <w:bCs/>
                <w:color w:val="000000"/>
                <w:sz w:val="24"/>
                <w:lang w:eastAsia="uk-UA"/>
              </w:rPr>
              <w:t>+</w:t>
            </w:r>
          </w:p>
        </w:tc>
        <w:tc>
          <w:tcPr>
            <w:tcW w:w="567" w:type="dxa"/>
          </w:tcPr>
          <w:p w14:paraId="516808E5" w14:textId="3339FB9D" w:rsidR="007253DB" w:rsidRPr="00C65130" w:rsidRDefault="0092035E" w:rsidP="00C65130">
            <w:pPr>
              <w:widowControl w:val="0"/>
              <w:spacing w:line="260" w:lineRule="exact"/>
              <w:rPr>
                <w:rFonts w:eastAsia="Times New Roman"/>
                <w:bCs/>
                <w:color w:val="000000"/>
                <w:sz w:val="24"/>
                <w:lang w:eastAsia="uk-UA"/>
              </w:rPr>
            </w:pPr>
            <w:r w:rsidRPr="00C65130">
              <w:rPr>
                <w:rFonts w:eastAsia="Times New Roman"/>
                <w:bCs/>
                <w:color w:val="000000"/>
                <w:sz w:val="24"/>
                <w:lang w:eastAsia="uk-UA"/>
              </w:rPr>
              <w:t>+</w:t>
            </w:r>
          </w:p>
        </w:tc>
        <w:tc>
          <w:tcPr>
            <w:tcW w:w="567" w:type="dxa"/>
          </w:tcPr>
          <w:p w14:paraId="1F2A216B" w14:textId="6A038277" w:rsidR="007253DB" w:rsidRPr="00C65130" w:rsidRDefault="0092035E" w:rsidP="00C65130">
            <w:pPr>
              <w:widowControl w:val="0"/>
              <w:spacing w:line="260" w:lineRule="exact"/>
              <w:rPr>
                <w:rFonts w:eastAsia="Times New Roman"/>
                <w:bCs/>
                <w:color w:val="000000"/>
                <w:sz w:val="24"/>
                <w:lang w:eastAsia="uk-UA"/>
              </w:rPr>
            </w:pPr>
            <w:r w:rsidRPr="00C65130">
              <w:rPr>
                <w:rFonts w:eastAsia="Times New Roman"/>
                <w:bCs/>
                <w:color w:val="000000"/>
                <w:sz w:val="24"/>
                <w:lang w:eastAsia="uk-UA"/>
              </w:rPr>
              <w:t>+</w:t>
            </w:r>
          </w:p>
        </w:tc>
      </w:tr>
      <w:tr w:rsidR="007253DB" w:rsidRPr="00C65130" w14:paraId="40E968BE" w14:textId="77777777" w:rsidTr="00431A2B">
        <w:trPr>
          <w:trHeight w:val="397"/>
          <w:jc w:val="center"/>
        </w:trPr>
        <w:tc>
          <w:tcPr>
            <w:tcW w:w="964" w:type="dxa"/>
            <w:vAlign w:val="center"/>
          </w:tcPr>
          <w:p w14:paraId="5FB7F35C" w14:textId="7ACCC894" w:rsidR="007253DB" w:rsidRPr="00C65130" w:rsidRDefault="007253DB" w:rsidP="00C65130">
            <w:pPr>
              <w:widowControl w:val="0"/>
              <w:spacing w:line="260" w:lineRule="exact"/>
              <w:rPr>
                <w:rFonts w:eastAsia="Times New Roman"/>
                <w:sz w:val="24"/>
                <w:lang w:eastAsia="ru-RU"/>
              </w:rPr>
            </w:pPr>
            <w:r w:rsidRPr="00C65130">
              <w:rPr>
                <w:rFonts w:eastAsia="Times New Roman"/>
                <w:sz w:val="24"/>
                <w:lang w:eastAsia="ru-RU"/>
              </w:rPr>
              <w:t>ФК 11</w:t>
            </w:r>
          </w:p>
        </w:tc>
        <w:tc>
          <w:tcPr>
            <w:tcW w:w="567" w:type="dxa"/>
            <w:vAlign w:val="center"/>
          </w:tcPr>
          <w:p w14:paraId="2EFFEA0A" w14:textId="77777777" w:rsidR="007253DB" w:rsidRPr="00C65130" w:rsidRDefault="007253DB" w:rsidP="00C65130">
            <w:pPr>
              <w:widowControl w:val="0"/>
              <w:spacing w:line="260" w:lineRule="exact"/>
              <w:rPr>
                <w:rFonts w:eastAsia="Times New Roman"/>
                <w:bCs/>
                <w:color w:val="000000"/>
                <w:sz w:val="24"/>
                <w:lang w:eastAsia="uk-UA"/>
              </w:rPr>
            </w:pPr>
          </w:p>
        </w:tc>
        <w:tc>
          <w:tcPr>
            <w:tcW w:w="567" w:type="dxa"/>
            <w:vAlign w:val="center"/>
          </w:tcPr>
          <w:p w14:paraId="2AC23E67" w14:textId="77777777" w:rsidR="007253DB" w:rsidRPr="00C65130" w:rsidRDefault="007253DB" w:rsidP="00C65130">
            <w:pPr>
              <w:widowControl w:val="0"/>
              <w:spacing w:line="260" w:lineRule="exact"/>
              <w:rPr>
                <w:rFonts w:eastAsia="Times New Roman"/>
                <w:bCs/>
                <w:color w:val="000000"/>
                <w:sz w:val="24"/>
                <w:lang w:eastAsia="uk-UA"/>
              </w:rPr>
            </w:pPr>
          </w:p>
        </w:tc>
        <w:tc>
          <w:tcPr>
            <w:tcW w:w="567" w:type="dxa"/>
            <w:vAlign w:val="center"/>
          </w:tcPr>
          <w:p w14:paraId="78E0B4CE" w14:textId="77777777" w:rsidR="007253DB" w:rsidRPr="00C65130" w:rsidRDefault="007253DB" w:rsidP="00C65130">
            <w:pPr>
              <w:widowControl w:val="0"/>
              <w:spacing w:line="260" w:lineRule="exact"/>
              <w:rPr>
                <w:rFonts w:eastAsia="Times New Roman"/>
                <w:bCs/>
                <w:color w:val="000000"/>
                <w:sz w:val="24"/>
                <w:lang w:eastAsia="uk-UA"/>
              </w:rPr>
            </w:pPr>
          </w:p>
        </w:tc>
        <w:tc>
          <w:tcPr>
            <w:tcW w:w="567" w:type="dxa"/>
            <w:vAlign w:val="center"/>
          </w:tcPr>
          <w:p w14:paraId="5F85364D" w14:textId="2B97578C" w:rsidR="007253DB" w:rsidRPr="00C65130" w:rsidRDefault="0046488F" w:rsidP="00C65130">
            <w:pPr>
              <w:widowControl w:val="0"/>
              <w:spacing w:line="260" w:lineRule="exact"/>
              <w:rPr>
                <w:rFonts w:eastAsia="Times New Roman"/>
                <w:bCs/>
                <w:color w:val="000000"/>
                <w:sz w:val="24"/>
                <w:lang w:eastAsia="uk-UA"/>
              </w:rPr>
            </w:pPr>
            <w:r w:rsidRPr="00C65130">
              <w:rPr>
                <w:rFonts w:eastAsia="Times New Roman"/>
                <w:bCs/>
                <w:color w:val="000000"/>
                <w:sz w:val="24"/>
                <w:lang w:eastAsia="uk-UA"/>
              </w:rPr>
              <w:t>+</w:t>
            </w:r>
          </w:p>
        </w:tc>
        <w:tc>
          <w:tcPr>
            <w:tcW w:w="567" w:type="dxa"/>
            <w:vAlign w:val="center"/>
          </w:tcPr>
          <w:p w14:paraId="1480FE5E" w14:textId="101A73E3" w:rsidR="007253DB" w:rsidRPr="00C65130" w:rsidRDefault="0046488F" w:rsidP="00C65130">
            <w:pPr>
              <w:widowControl w:val="0"/>
              <w:spacing w:line="260" w:lineRule="exact"/>
              <w:rPr>
                <w:rFonts w:eastAsia="Times New Roman"/>
                <w:bCs/>
                <w:color w:val="000000"/>
                <w:sz w:val="24"/>
                <w:lang w:eastAsia="uk-UA"/>
              </w:rPr>
            </w:pPr>
            <w:r w:rsidRPr="00C65130">
              <w:rPr>
                <w:rFonts w:eastAsia="Times New Roman"/>
                <w:bCs/>
                <w:color w:val="000000"/>
                <w:sz w:val="24"/>
                <w:lang w:eastAsia="uk-UA"/>
              </w:rPr>
              <w:t>+</w:t>
            </w:r>
          </w:p>
        </w:tc>
        <w:tc>
          <w:tcPr>
            <w:tcW w:w="567" w:type="dxa"/>
            <w:vAlign w:val="center"/>
          </w:tcPr>
          <w:p w14:paraId="33AB202F" w14:textId="187AC48D" w:rsidR="007253DB" w:rsidRPr="00C65130" w:rsidRDefault="0046488F" w:rsidP="00C65130">
            <w:pPr>
              <w:widowControl w:val="0"/>
              <w:spacing w:line="260" w:lineRule="exact"/>
              <w:rPr>
                <w:rFonts w:eastAsia="Times New Roman"/>
                <w:bCs/>
                <w:color w:val="000000"/>
                <w:sz w:val="24"/>
                <w:lang w:eastAsia="uk-UA"/>
              </w:rPr>
            </w:pPr>
            <w:r w:rsidRPr="00C65130">
              <w:rPr>
                <w:rFonts w:eastAsia="Times New Roman"/>
                <w:bCs/>
                <w:color w:val="000000"/>
                <w:sz w:val="24"/>
                <w:lang w:eastAsia="uk-UA"/>
              </w:rPr>
              <w:t>+</w:t>
            </w:r>
          </w:p>
        </w:tc>
        <w:tc>
          <w:tcPr>
            <w:tcW w:w="567" w:type="dxa"/>
            <w:vAlign w:val="center"/>
          </w:tcPr>
          <w:p w14:paraId="46FE8237" w14:textId="77777777" w:rsidR="007253DB" w:rsidRPr="00C65130" w:rsidRDefault="007253DB" w:rsidP="00C65130">
            <w:pPr>
              <w:widowControl w:val="0"/>
              <w:spacing w:line="260" w:lineRule="exact"/>
              <w:rPr>
                <w:rFonts w:eastAsia="Times New Roman"/>
                <w:bCs/>
                <w:color w:val="000000"/>
                <w:sz w:val="24"/>
                <w:lang w:eastAsia="uk-UA"/>
              </w:rPr>
            </w:pPr>
          </w:p>
        </w:tc>
        <w:tc>
          <w:tcPr>
            <w:tcW w:w="567" w:type="dxa"/>
            <w:vAlign w:val="center"/>
          </w:tcPr>
          <w:p w14:paraId="2CD65B56" w14:textId="34703F48" w:rsidR="007253DB" w:rsidRPr="00C65130" w:rsidRDefault="0046488F" w:rsidP="00C65130">
            <w:pPr>
              <w:widowControl w:val="0"/>
              <w:spacing w:line="260" w:lineRule="exact"/>
              <w:rPr>
                <w:rFonts w:eastAsia="Times New Roman"/>
                <w:bCs/>
                <w:color w:val="000000"/>
                <w:sz w:val="24"/>
                <w:lang w:eastAsia="uk-UA"/>
              </w:rPr>
            </w:pPr>
            <w:r w:rsidRPr="00C65130">
              <w:rPr>
                <w:rFonts w:eastAsia="Times New Roman"/>
                <w:bCs/>
                <w:color w:val="000000"/>
                <w:sz w:val="24"/>
                <w:lang w:eastAsia="uk-UA"/>
              </w:rPr>
              <w:t>+</w:t>
            </w:r>
          </w:p>
        </w:tc>
        <w:tc>
          <w:tcPr>
            <w:tcW w:w="567" w:type="dxa"/>
            <w:vAlign w:val="center"/>
          </w:tcPr>
          <w:p w14:paraId="367AC68A" w14:textId="77777777" w:rsidR="007253DB" w:rsidRPr="00C65130" w:rsidRDefault="007253DB" w:rsidP="00C65130">
            <w:pPr>
              <w:widowControl w:val="0"/>
              <w:spacing w:line="260" w:lineRule="exact"/>
              <w:rPr>
                <w:rFonts w:eastAsia="Times New Roman"/>
                <w:bCs/>
                <w:color w:val="000000"/>
                <w:sz w:val="24"/>
                <w:lang w:eastAsia="uk-UA"/>
              </w:rPr>
            </w:pPr>
          </w:p>
        </w:tc>
        <w:tc>
          <w:tcPr>
            <w:tcW w:w="567" w:type="dxa"/>
            <w:vAlign w:val="center"/>
          </w:tcPr>
          <w:p w14:paraId="1F1F5CE0" w14:textId="2D178B4F" w:rsidR="007253DB" w:rsidRPr="00C65130" w:rsidRDefault="0046488F" w:rsidP="00C65130">
            <w:pPr>
              <w:widowControl w:val="0"/>
              <w:spacing w:line="260" w:lineRule="exact"/>
              <w:rPr>
                <w:rFonts w:eastAsia="Times New Roman"/>
                <w:bCs/>
                <w:color w:val="000000"/>
                <w:sz w:val="24"/>
                <w:lang w:eastAsia="uk-UA"/>
              </w:rPr>
            </w:pPr>
            <w:r w:rsidRPr="00C65130">
              <w:rPr>
                <w:rFonts w:eastAsia="Times New Roman"/>
                <w:bCs/>
                <w:color w:val="000000"/>
                <w:sz w:val="24"/>
                <w:lang w:eastAsia="uk-UA"/>
              </w:rPr>
              <w:t>+</w:t>
            </w:r>
          </w:p>
        </w:tc>
        <w:tc>
          <w:tcPr>
            <w:tcW w:w="567" w:type="dxa"/>
            <w:vAlign w:val="center"/>
          </w:tcPr>
          <w:p w14:paraId="113AAE75" w14:textId="77777777" w:rsidR="007253DB" w:rsidRPr="00C65130" w:rsidRDefault="007253DB" w:rsidP="00C65130">
            <w:pPr>
              <w:widowControl w:val="0"/>
              <w:spacing w:line="260" w:lineRule="exact"/>
              <w:rPr>
                <w:rFonts w:eastAsia="Times New Roman"/>
                <w:bCs/>
                <w:color w:val="000000"/>
                <w:sz w:val="24"/>
                <w:lang w:eastAsia="uk-UA"/>
              </w:rPr>
            </w:pPr>
          </w:p>
        </w:tc>
        <w:tc>
          <w:tcPr>
            <w:tcW w:w="567" w:type="dxa"/>
            <w:vAlign w:val="center"/>
          </w:tcPr>
          <w:p w14:paraId="13437102" w14:textId="3C40909C" w:rsidR="007253DB" w:rsidRPr="00C65130" w:rsidRDefault="0046488F" w:rsidP="00C65130">
            <w:pPr>
              <w:widowControl w:val="0"/>
              <w:spacing w:line="260" w:lineRule="exact"/>
              <w:rPr>
                <w:rFonts w:eastAsia="Times New Roman"/>
                <w:bCs/>
                <w:color w:val="000000"/>
                <w:sz w:val="24"/>
                <w:lang w:eastAsia="uk-UA"/>
              </w:rPr>
            </w:pPr>
            <w:r w:rsidRPr="00C65130">
              <w:rPr>
                <w:rFonts w:eastAsia="Times New Roman"/>
                <w:bCs/>
                <w:color w:val="000000"/>
                <w:sz w:val="24"/>
                <w:lang w:eastAsia="uk-UA"/>
              </w:rPr>
              <w:t>+</w:t>
            </w:r>
          </w:p>
        </w:tc>
        <w:tc>
          <w:tcPr>
            <w:tcW w:w="567" w:type="dxa"/>
            <w:vAlign w:val="center"/>
          </w:tcPr>
          <w:p w14:paraId="1D531D8A" w14:textId="77777777" w:rsidR="007253DB" w:rsidRPr="00C65130" w:rsidRDefault="007253DB" w:rsidP="00C65130">
            <w:pPr>
              <w:widowControl w:val="0"/>
              <w:spacing w:line="260" w:lineRule="exact"/>
              <w:rPr>
                <w:rFonts w:eastAsia="Times New Roman"/>
                <w:bCs/>
                <w:color w:val="000000"/>
                <w:sz w:val="24"/>
                <w:lang w:eastAsia="uk-UA"/>
              </w:rPr>
            </w:pPr>
          </w:p>
        </w:tc>
        <w:tc>
          <w:tcPr>
            <w:tcW w:w="567" w:type="dxa"/>
            <w:vAlign w:val="center"/>
          </w:tcPr>
          <w:p w14:paraId="18A0F95F" w14:textId="15511153" w:rsidR="007253DB" w:rsidRPr="00C65130" w:rsidRDefault="0092035E" w:rsidP="00C65130">
            <w:pPr>
              <w:widowControl w:val="0"/>
              <w:spacing w:line="260" w:lineRule="exact"/>
              <w:rPr>
                <w:rFonts w:eastAsia="Times New Roman"/>
                <w:bCs/>
                <w:color w:val="000000"/>
                <w:sz w:val="24"/>
                <w:lang w:eastAsia="uk-UA"/>
              </w:rPr>
            </w:pPr>
            <w:r w:rsidRPr="00C65130">
              <w:rPr>
                <w:rFonts w:eastAsia="Times New Roman"/>
                <w:bCs/>
                <w:color w:val="000000"/>
                <w:sz w:val="24"/>
                <w:lang w:eastAsia="uk-UA"/>
              </w:rPr>
              <w:t>+</w:t>
            </w:r>
          </w:p>
        </w:tc>
        <w:tc>
          <w:tcPr>
            <w:tcW w:w="567" w:type="dxa"/>
          </w:tcPr>
          <w:p w14:paraId="728B7ADD" w14:textId="63C5B83E" w:rsidR="007253DB" w:rsidRPr="00C65130" w:rsidRDefault="0092035E" w:rsidP="00C65130">
            <w:pPr>
              <w:widowControl w:val="0"/>
              <w:spacing w:line="260" w:lineRule="exact"/>
              <w:rPr>
                <w:rFonts w:eastAsia="Times New Roman"/>
                <w:bCs/>
                <w:color w:val="000000"/>
                <w:sz w:val="24"/>
                <w:lang w:eastAsia="uk-UA"/>
              </w:rPr>
            </w:pPr>
            <w:r w:rsidRPr="00C65130">
              <w:rPr>
                <w:rFonts w:eastAsia="Times New Roman"/>
                <w:bCs/>
                <w:color w:val="000000"/>
                <w:sz w:val="24"/>
                <w:lang w:eastAsia="uk-UA"/>
              </w:rPr>
              <w:t>+</w:t>
            </w:r>
          </w:p>
        </w:tc>
        <w:tc>
          <w:tcPr>
            <w:tcW w:w="567" w:type="dxa"/>
          </w:tcPr>
          <w:p w14:paraId="6BF569D1" w14:textId="23B0FD74" w:rsidR="007253DB" w:rsidRPr="00C65130" w:rsidRDefault="0092035E" w:rsidP="00C65130">
            <w:pPr>
              <w:widowControl w:val="0"/>
              <w:spacing w:line="260" w:lineRule="exact"/>
              <w:rPr>
                <w:rFonts w:eastAsia="Times New Roman"/>
                <w:bCs/>
                <w:color w:val="000000"/>
                <w:sz w:val="24"/>
                <w:lang w:eastAsia="uk-UA"/>
              </w:rPr>
            </w:pPr>
            <w:r w:rsidRPr="00C65130">
              <w:rPr>
                <w:rFonts w:eastAsia="Times New Roman"/>
                <w:bCs/>
                <w:color w:val="000000"/>
                <w:sz w:val="24"/>
                <w:lang w:eastAsia="uk-UA"/>
              </w:rPr>
              <w:t>+</w:t>
            </w:r>
          </w:p>
        </w:tc>
      </w:tr>
      <w:tr w:rsidR="007253DB" w:rsidRPr="00C65130" w14:paraId="69FB093F" w14:textId="77777777" w:rsidTr="00431A2B">
        <w:trPr>
          <w:trHeight w:val="397"/>
          <w:jc w:val="center"/>
        </w:trPr>
        <w:tc>
          <w:tcPr>
            <w:tcW w:w="964" w:type="dxa"/>
            <w:vAlign w:val="center"/>
          </w:tcPr>
          <w:p w14:paraId="5C232B94" w14:textId="5AB54D2F" w:rsidR="007253DB" w:rsidRPr="00C65130" w:rsidRDefault="007253DB" w:rsidP="00C65130">
            <w:pPr>
              <w:widowControl w:val="0"/>
              <w:spacing w:line="260" w:lineRule="exact"/>
              <w:rPr>
                <w:rFonts w:eastAsia="Times New Roman"/>
                <w:sz w:val="24"/>
                <w:lang w:eastAsia="ru-RU"/>
              </w:rPr>
            </w:pPr>
            <w:r w:rsidRPr="00C65130">
              <w:rPr>
                <w:rFonts w:eastAsia="Times New Roman"/>
                <w:sz w:val="24"/>
                <w:lang w:eastAsia="ru-RU"/>
              </w:rPr>
              <w:lastRenderedPageBreak/>
              <w:t>ФК 12</w:t>
            </w:r>
          </w:p>
        </w:tc>
        <w:tc>
          <w:tcPr>
            <w:tcW w:w="567" w:type="dxa"/>
            <w:vAlign w:val="center"/>
          </w:tcPr>
          <w:p w14:paraId="4C4BA5DB" w14:textId="77777777" w:rsidR="007253DB" w:rsidRPr="00C65130" w:rsidRDefault="007253DB" w:rsidP="00C65130">
            <w:pPr>
              <w:widowControl w:val="0"/>
              <w:spacing w:line="260" w:lineRule="exact"/>
              <w:rPr>
                <w:rFonts w:eastAsia="Times New Roman"/>
                <w:bCs/>
                <w:color w:val="000000"/>
                <w:sz w:val="24"/>
                <w:lang w:eastAsia="uk-UA"/>
              </w:rPr>
            </w:pPr>
          </w:p>
        </w:tc>
        <w:tc>
          <w:tcPr>
            <w:tcW w:w="567" w:type="dxa"/>
            <w:vAlign w:val="center"/>
          </w:tcPr>
          <w:p w14:paraId="0D269B47" w14:textId="77777777" w:rsidR="007253DB" w:rsidRPr="00C65130" w:rsidRDefault="007253DB" w:rsidP="00C65130">
            <w:pPr>
              <w:widowControl w:val="0"/>
              <w:spacing w:line="260" w:lineRule="exact"/>
              <w:rPr>
                <w:rFonts w:eastAsia="Times New Roman"/>
                <w:bCs/>
                <w:color w:val="000000"/>
                <w:sz w:val="24"/>
                <w:lang w:eastAsia="uk-UA"/>
              </w:rPr>
            </w:pPr>
          </w:p>
        </w:tc>
        <w:tc>
          <w:tcPr>
            <w:tcW w:w="567" w:type="dxa"/>
            <w:vAlign w:val="center"/>
          </w:tcPr>
          <w:p w14:paraId="1D1FA8AB" w14:textId="77777777" w:rsidR="007253DB" w:rsidRPr="00C65130" w:rsidRDefault="007253DB" w:rsidP="00C65130">
            <w:pPr>
              <w:widowControl w:val="0"/>
              <w:spacing w:line="260" w:lineRule="exact"/>
              <w:rPr>
                <w:rFonts w:eastAsia="Times New Roman"/>
                <w:bCs/>
                <w:color w:val="000000"/>
                <w:sz w:val="24"/>
                <w:lang w:eastAsia="uk-UA"/>
              </w:rPr>
            </w:pPr>
          </w:p>
        </w:tc>
        <w:tc>
          <w:tcPr>
            <w:tcW w:w="567" w:type="dxa"/>
            <w:vAlign w:val="center"/>
          </w:tcPr>
          <w:p w14:paraId="62967299" w14:textId="77777777" w:rsidR="007253DB" w:rsidRPr="00C65130" w:rsidRDefault="007253DB" w:rsidP="00C65130">
            <w:pPr>
              <w:widowControl w:val="0"/>
              <w:spacing w:line="260" w:lineRule="exact"/>
              <w:rPr>
                <w:rFonts w:eastAsia="Times New Roman"/>
                <w:bCs/>
                <w:color w:val="000000"/>
                <w:sz w:val="24"/>
                <w:lang w:eastAsia="uk-UA"/>
              </w:rPr>
            </w:pPr>
          </w:p>
        </w:tc>
        <w:tc>
          <w:tcPr>
            <w:tcW w:w="567" w:type="dxa"/>
            <w:vAlign w:val="center"/>
          </w:tcPr>
          <w:p w14:paraId="40B7468D" w14:textId="77777777" w:rsidR="007253DB" w:rsidRPr="00C65130" w:rsidRDefault="007253DB" w:rsidP="00C65130">
            <w:pPr>
              <w:widowControl w:val="0"/>
              <w:spacing w:line="260" w:lineRule="exact"/>
              <w:rPr>
                <w:rFonts w:eastAsia="Times New Roman"/>
                <w:bCs/>
                <w:color w:val="000000"/>
                <w:sz w:val="24"/>
                <w:lang w:eastAsia="uk-UA"/>
              </w:rPr>
            </w:pPr>
          </w:p>
        </w:tc>
        <w:tc>
          <w:tcPr>
            <w:tcW w:w="567" w:type="dxa"/>
            <w:vAlign w:val="center"/>
          </w:tcPr>
          <w:p w14:paraId="521A696F" w14:textId="234490FB" w:rsidR="007253DB" w:rsidRPr="00C65130" w:rsidRDefault="007253DB" w:rsidP="00C65130">
            <w:pPr>
              <w:widowControl w:val="0"/>
              <w:spacing w:line="260" w:lineRule="exact"/>
              <w:rPr>
                <w:rFonts w:eastAsia="Times New Roman"/>
                <w:bCs/>
                <w:color w:val="000000"/>
                <w:sz w:val="24"/>
                <w:lang w:eastAsia="uk-UA"/>
              </w:rPr>
            </w:pPr>
          </w:p>
        </w:tc>
        <w:tc>
          <w:tcPr>
            <w:tcW w:w="567" w:type="dxa"/>
            <w:vAlign w:val="center"/>
          </w:tcPr>
          <w:p w14:paraId="5A4BBBD6" w14:textId="66829EAC" w:rsidR="007253DB" w:rsidRPr="00C65130" w:rsidRDefault="0046488F" w:rsidP="00C65130">
            <w:pPr>
              <w:widowControl w:val="0"/>
              <w:spacing w:line="260" w:lineRule="exact"/>
              <w:rPr>
                <w:rFonts w:eastAsia="Times New Roman"/>
                <w:bCs/>
                <w:color w:val="000000"/>
                <w:sz w:val="24"/>
                <w:lang w:eastAsia="uk-UA"/>
              </w:rPr>
            </w:pPr>
            <w:r w:rsidRPr="00C65130">
              <w:rPr>
                <w:rFonts w:eastAsia="Times New Roman"/>
                <w:bCs/>
                <w:color w:val="000000"/>
                <w:sz w:val="24"/>
                <w:lang w:eastAsia="uk-UA"/>
              </w:rPr>
              <w:t>+</w:t>
            </w:r>
          </w:p>
        </w:tc>
        <w:tc>
          <w:tcPr>
            <w:tcW w:w="567" w:type="dxa"/>
            <w:vAlign w:val="center"/>
          </w:tcPr>
          <w:p w14:paraId="2671EBE4" w14:textId="77777777" w:rsidR="007253DB" w:rsidRPr="00C65130" w:rsidRDefault="007253DB" w:rsidP="00C65130">
            <w:pPr>
              <w:widowControl w:val="0"/>
              <w:spacing w:line="260" w:lineRule="exact"/>
              <w:rPr>
                <w:rFonts w:eastAsia="Times New Roman"/>
                <w:bCs/>
                <w:color w:val="000000"/>
                <w:sz w:val="24"/>
                <w:lang w:eastAsia="uk-UA"/>
              </w:rPr>
            </w:pPr>
          </w:p>
        </w:tc>
        <w:tc>
          <w:tcPr>
            <w:tcW w:w="567" w:type="dxa"/>
            <w:vAlign w:val="center"/>
          </w:tcPr>
          <w:p w14:paraId="7B7359EC" w14:textId="77777777" w:rsidR="007253DB" w:rsidRPr="00C65130" w:rsidRDefault="007253DB" w:rsidP="00C65130">
            <w:pPr>
              <w:widowControl w:val="0"/>
              <w:spacing w:line="260" w:lineRule="exact"/>
              <w:rPr>
                <w:rFonts w:eastAsia="Times New Roman"/>
                <w:bCs/>
                <w:color w:val="000000"/>
                <w:sz w:val="24"/>
                <w:lang w:eastAsia="uk-UA"/>
              </w:rPr>
            </w:pPr>
          </w:p>
        </w:tc>
        <w:tc>
          <w:tcPr>
            <w:tcW w:w="567" w:type="dxa"/>
            <w:vAlign w:val="center"/>
          </w:tcPr>
          <w:p w14:paraId="134DB99C" w14:textId="77777777" w:rsidR="007253DB" w:rsidRPr="00C65130" w:rsidRDefault="007253DB" w:rsidP="00C65130">
            <w:pPr>
              <w:widowControl w:val="0"/>
              <w:spacing w:line="260" w:lineRule="exact"/>
              <w:rPr>
                <w:rFonts w:eastAsia="Times New Roman"/>
                <w:bCs/>
                <w:color w:val="000000"/>
                <w:sz w:val="24"/>
                <w:lang w:eastAsia="uk-UA"/>
              </w:rPr>
            </w:pPr>
          </w:p>
        </w:tc>
        <w:tc>
          <w:tcPr>
            <w:tcW w:w="567" w:type="dxa"/>
            <w:vAlign w:val="center"/>
          </w:tcPr>
          <w:p w14:paraId="27D6475A" w14:textId="77777777" w:rsidR="007253DB" w:rsidRPr="00C65130" w:rsidRDefault="007253DB" w:rsidP="00C65130">
            <w:pPr>
              <w:widowControl w:val="0"/>
              <w:spacing w:line="260" w:lineRule="exact"/>
              <w:rPr>
                <w:rFonts w:eastAsia="Times New Roman"/>
                <w:bCs/>
                <w:color w:val="000000"/>
                <w:sz w:val="24"/>
                <w:lang w:eastAsia="uk-UA"/>
              </w:rPr>
            </w:pPr>
          </w:p>
        </w:tc>
        <w:tc>
          <w:tcPr>
            <w:tcW w:w="567" w:type="dxa"/>
            <w:vAlign w:val="center"/>
          </w:tcPr>
          <w:p w14:paraId="627C0B94" w14:textId="77777777" w:rsidR="007253DB" w:rsidRPr="00C65130" w:rsidRDefault="007253DB" w:rsidP="00C65130">
            <w:pPr>
              <w:widowControl w:val="0"/>
              <w:spacing w:line="260" w:lineRule="exact"/>
              <w:rPr>
                <w:rFonts w:eastAsia="Times New Roman"/>
                <w:bCs/>
                <w:color w:val="000000"/>
                <w:sz w:val="24"/>
                <w:lang w:eastAsia="uk-UA"/>
              </w:rPr>
            </w:pPr>
          </w:p>
        </w:tc>
        <w:tc>
          <w:tcPr>
            <w:tcW w:w="567" w:type="dxa"/>
            <w:vAlign w:val="center"/>
          </w:tcPr>
          <w:p w14:paraId="4BD51C55" w14:textId="77777777" w:rsidR="007253DB" w:rsidRPr="00C65130" w:rsidRDefault="007253DB" w:rsidP="00C65130">
            <w:pPr>
              <w:widowControl w:val="0"/>
              <w:spacing w:line="260" w:lineRule="exact"/>
              <w:rPr>
                <w:rFonts w:eastAsia="Times New Roman"/>
                <w:bCs/>
                <w:color w:val="000000"/>
                <w:sz w:val="24"/>
                <w:lang w:eastAsia="uk-UA"/>
              </w:rPr>
            </w:pPr>
          </w:p>
        </w:tc>
        <w:tc>
          <w:tcPr>
            <w:tcW w:w="567" w:type="dxa"/>
            <w:vAlign w:val="center"/>
          </w:tcPr>
          <w:p w14:paraId="49ACD47A" w14:textId="62124D1B" w:rsidR="007253DB" w:rsidRPr="00C65130" w:rsidRDefault="0092035E" w:rsidP="00C65130">
            <w:pPr>
              <w:widowControl w:val="0"/>
              <w:spacing w:line="260" w:lineRule="exact"/>
              <w:rPr>
                <w:rFonts w:eastAsia="Times New Roman"/>
                <w:bCs/>
                <w:color w:val="000000"/>
                <w:sz w:val="24"/>
                <w:lang w:eastAsia="uk-UA"/>
              </w:rPr>
            </w:pPr>
            <w:r w:rsidRPr="00C65130">
              <w:rPr>
                <w:rFonts w:eastAsia="Times New Roman"/>
                <w:bCs/>
                <w:color w:val="000000"/>
                <w:sz w:val="24"/>
                <w:lang w:eastAsia="uk-UA"/>
              </w:rPr>
              <w:t>+</w:t>
            </w:r>
          </w:p>
        </w:tc>
        <w:tc>
          <w:tcPr>
            <w:tcW w:w="567" w:type="dxa"/>
          </w:tcPr>
          <w:p w14:paraId="06601FDF" w14:textId="27AAEFFE" w:rsidR="007253DB" w:rsidRPr="00C65130" w:rsidRDefault="0092035E" w:rsidP="00C65130">
            <w:pPr>
              <w:widowControl w:val="0"/>
              <w:spacing w:line="260" w:lineRule="exact"/>
              <w:rPr>
                <w:rFonts w:eastAsia="Times New Roman"/>
                <w:bCs/>
                <w:color w:val="000000"/>
                <w:sz w:val="24"/>
                <w:lang w:eastAsia="uk-UA"/>
              </w:rPr>
            </w:pPr>
            <w:r w:rsidRPr="00C65130">
              <w:rPr>
                <w:rFonts w:eastAsia="Times New Roman"/>
                <w:bCs/>
                <w:color w:val="000000"/>
                <w:sz w:val="24"/>
                <w:lang w:eastAsia="uk-UA"/>
              </w:rPr>
              <w:t>+</w:t>
            </w:r>
          </w:p>
        </w:tc>
        <w:tc>
          <w:tcPr>
            <w:tcW w:w="567" w:type="dxa"/>
          </w:tcPr>
          <w:p w14:paraId="30B34F6E" w14:textId="57F80608" w:rsidR="007253DB" w:rsidRPr="00C65130" w:rsidRDefault="0092035E" w:rsidP="00C65130">
            <w:pPr>
              <w:widowControl w:val="0"/>
              <w:spacing w:line="260" w:lineRule="exact"/>
              <w:rPr>
                <w:rFonts w:eastAsia="Times New Roman"/>
                <w:bCs/>
                <w:color w:val="000000"/>
                <w:sz w:val="24"/>
                <w:lang w:eastAsia="uk-UA"/>
              </w:rPr>
            </w:pPr>
            <w:r w:rsidRPr="00C65130">
              <w:rPr>
                <w:rFonts w:eastAsia="Times New Roman"/>
                <w:bCs/>
                <w:color w:val="000000"/>
                <w:sz w:val="24"/>
                <w:lang w:eastAsia="uk-UA"/>
              </w:rPr>
              <w:t>+</w:t>
            </w:r>
          </w:p>
        </w:tc>
      </w:tr>
      <w:tr w:rsidR="007253DB" w:rsidRPr="00C65130" w14:paraId="11F2D763" w14:textId="77777777" w:rsidTr="00431A2B">
        <w:trPr>
          <w:trHeight w:val="397"/>
          <w:jc w:val="center"/>
        </w:trPr>
        <w:tc>
          <w:tcPr>
            <w:tcW w:w="964" w:type="dxa"/>
            <w:vAlign w:val="center"/>
          </w:tcPr>
          <w:p w14:paraId="1F3ED04B" w14:textId="67DEEE8A" w:rsidR="007253DB" w:rsidRPr="00C65130" w:rsidRDefault="007253DB" w:rsidP="00C65130">
            <w:pPr>
              <w:widowControl w:val="0"/>
              <w:spacing w:line="260" w:lineRule="exact"/>
              <w:rPr>
                <w:rFonts w:eastAsia="Times New Roman"/>
                <w:sz w:val="24"/>
                <w:lang w:eastAsia="ru-RU"/>
              </w:rPr>
            </w:pPr>
            <w:r w:rsidRPr="00C65130">
              <w:rPr>
                <w:rFonts w:eastAsia="Times New Roman"/>
                <w:sz w:val="24"/>
                <w:lang w:eastAsia="ru-RU"/>
              </w:rPr>
              <w:t>ФК 13</w:t>
            </w:r>
          </w:p>
        </w:tc>
        <w:tc>
          <w:tcPr>
            <w:tcW w:w="567" w:type="dxa"/>
            <w:vAlign w:val="center"/>
          </w:tcPr>
          <w:p w14:paraId="47C97ED9" w14:textId="77777777" w:rsidR="007253DB" w:rsidRPr="00C65130" w:rsidRDefault="007253DB" w:rsidP="00C65130">
            <w:pPr>
              <w:widowControl w:val="0"/>
              <w:spacing w:line="260" w:lineRule="exact"/>
              <w:rPr>
                <w:rFonts w:eastAsia="Times New Roman"/>
                <w:bCs/>
                <w:color w:val="000000"/>
                <w:sz w:val="24"/>
                <w:lang w:eastAsia="uk-UA"/>
              </w:rPr>
            </w:pPr>
          </w:p>
        </w:tc>
        <w:tc>
          <w:tcPr>
            <w:tcW w:w="567" w:type="dxa"/>
            <w:vAlign w:val="center"/>
          </w:tcPr>
          <w:p w14:paraId="18142E1D" w14:textId="77777777" w:rsidR="007253DB" w:rsidRPr="00C65130" w:rsidRDefault="007253DB" w:rsidP="00C65130">
            <w:pPr>
              <w:widowControl w:val="0"/>
              <w:spacing w:line="260" w:lineRule="exact"/>
              <w:rPr>
                <w:rFonts w:eastAsia="Times New Roman"/>
                <w:bCs/>
                <w:color w:val="000000"/>
                <w:sz w:val="24"/>
                <w:lang w:eastAsia="uk-UA"/>
              </w:rPr>
            </w:pPr>
          </w:p>
        </w:tc>
        <w:tc>
          <w:tcPr>
            <w:tcW w:w="567" w:type="dxa"/>
            <w:vAlign w:val="center"/>
          </w:tcPr>
          <w:p w14:paraId="5939DBDC" w14:textId="77777777" w:rsidR="007253DB" w:rsidRPr="00C65130" w:rsidRDefault="007253DB" w:rsidP="00C65130">
            <w:pPr>
              <w:widowControl w:val="0"/>
              <w:spacing w:line="260" w:lineRule="exact"/>
              <w:rPr>
                <w:rFonts w:eastAsia="Times New Roman"/>
                <w:bCs/>
                <w:color w:val="000000"/>
                <w:sz w:val="24"/>
                <w:lang w:eastAsia="uk-UA"/>
              </w:rPr>
            </w:pPr>
          </w:p>
        </w:tc>
        <w:tc>
          <w:tcPr>
            <w:tcW w:w="567" w:type="dxa"/>
            <w:vAlign w:val="center"/>
          </w:tcPr>
          <w:p w14:paraId="1BB47226" w14:textId="68064DAE" w:rsidR="007253DB" w:rsidRPr="00C65130" w:rsidRDefault="0046488F" w:rsidP="00C65130">
            <w:pPr>
              <w:widowControl w:val="0"/>
              <w:spacing w:line="260" w:lineRule="exact"/>
              <w:rPr>
                <w:rFonts w:eastAsia="Times New Roman"/>
                <w:bCs/>
                <w:color w:val="000000"/>
                <w:sz w:val="24"/>
                <w:lang w:eastAsia="uk-UA"/>
              </w:rPr>
            </w:pPr>
            <w:r w:rsidRPr="00C65130">
              <w:rPr>
                <w:rFonts w:eastAsia="Times New Roman"/>
                <w:bCs/>
                <w:color w:val="000000"/>
                <w:sz w:val="24"/>
                <w:lang w:eastAsia="uk-UA"/>
              </w:rPr>
              <w:t>+</w:t>
            </w:r>
          </w:p>
        </w:tc>
        <w:tc>
          <w:tcPr>
            <w:tcW w:w="567" w:type="dxa"/>
            <w:vAlign w:val="center"/>
          </w:tcPr>
          <w:p w14:paraId="748BCC81" w14:textId="61DC8BC0" w:rsidR="007253DB" w:rsidRPr="00C65130" w:rsidRDefault="0046488F" w:rsidP="00C65130">
            <w:pPr>
              <w:widowControl w:val="0"/>
              <w:spacing w:line="260" w:lineRule="exact"/>
              <w:rPr>
                <w:rFonts w:eastAsia="Times New Roman"/>
                <w:bCs/>
                <w:color w:val="000000"/>
                <w:sz w:val="24"/>
                <w:lang w:eastAsia="uk-UA"/>
              </w:rPr>
            </w:pPr>
            <w:r w:rsidRPr="00C65130">
              <w:rPr>
                <w:rFonts w:eastAsia="Times New Roman"/>
                <w:bCs/>
                <w:color w:val="000000"/>
                <w:sz w:val="24"/>
                <w:lang w:eastAsia="uk-UA"/>
              </w:rPr>
              <w:t>+</w:t>
            </w:r>
          </w:p>
        </w:tc>
        <w:tc>
          <w:tcPr>
            <w:tcW w:w="567" w:type="dxa"/>
            <w:vAlign w:val="center"/>
          </w:tcPr>
          <w:p w14:paraId="3231739D" w14:textId="64EA3F1B" w:rsidR="007253DB" w:rsidRPr="00C65130" w:rsidRDefault="0046488F" w:rsidP="00C65130">
            <w:pPr>
              <w:widowControl w:val="0"/>
              <w:spacing w:line="260" w:lineRule="exact"/>
              <w:rPr>
                <w:rFonts w:eastAsia="Times New Roman"/>
                <w:bCs/>
                <w:color w:val="000000"/>
                <w:sz w:val="24"/>
                <w:lang w:eastAsia="uk-UA"/>
              </w:rPr>
            </w:pPr>
            <w:r w:rsidRPr="00C65130">
              <w:rPr>
                <w:rFonts w:eastAsia="Times New Roman"/>
                <w:bCs/>
                <w:color w:val="000000"/>
                <w:sz w:val="24"/>
                <w:lang w:eastAsia="uk-UA"/>
              </w:rPr>
              <w:t>+</w:t>
            </w:r>
          </w:p>
        </w:tc>
        <w:tc>
          <w:tcPr>
            <w:tcW w:w="567" w:type="dxa"/>
            <w:vAlign w:val="center"/>
          </w:tcPr>
          <w:p w14:paraId="2E2D2687" w14:textId="77777777" w:rsidR="007253DB" w:rsidRPr="00C65130" w:rsidRDefault="007253DB" w:rsidP="00C65130">
            <w:pPr>
              <w:widowControl w:val="0"/>
              <w:spacing w:line="260" w:lineRule="exact"/>
              <w:rPr>
                <w:rFonts w:eastAsia="Times New Roman"/>
                <w:bCs/>
                <w:color w:val="000000"/>
                <w:sz w:val="24"/>
                <w:lang w:eastAsia="uk-UA"/>
              </w:rPr>
            </w:pPr>
          </w:p>
        </w:tc>
        <w:tc>
          <w:tcPr>
            <w:tcW w:w="567" w:type="dxa"/>
            <w:vAlign w:val="center"/>
          </w:tcPr>
          <w:p w14:paraId="152BD061" w14:textId="77777777" w:rsidR="007253DB" w:rsidRPr="00C65130" w:rsidRDefault="007253DB" w:rsidP="00C65130">
            <w:pPr>
              <w:widowControl w:val="0"/>
              <w:spacing w:line="260" w:lineRule="exact"/>
              <w:rPr>
                <w:rFonts w:eastAsia="Times New Roman"/>
                <w:bCs/>
                <w:color w:val="000000"/>
                <w:sz w:val="24"/>
                <w:lang w:eastAsia="uk-UA"/>
              </w:rPr>
            </w:pPr>
          </w:p>
        </w:tc>
        <w:tc>
          <w:tcPr>
            <w:tcW w:w="567" w:type="dxa"/>
            <w:vAlign w:val="center"/>
          </w:tcPr>
          <w:p w14:paraId="4CE5C9B7" w14:textId="77777777" w:rsidR="007253DB" w:rsidRPr="00C65130" w:rsidRDefault="007253DB" w:rsidP="00C65130">
            <w:pPr>
              <w:widowControl w:val="0"/>
              <w:spacing w:line="260" w:lineRule="exact"/>
              <w:rPr>
                <w:rFonts w:eastAsia="Times New Roman"/>
                <w:bCs/>
                <w:color w:val="000000"/>
                <w:sz w:val="24"/>
                <w:lang w:eastAsia="uk-UA"/>
              </w:rPr>
            </w:pPr>
          </w:p>
        </w:tc>
        <w:tc>
          <w:tcPr>
            <w:tcW w:w="567" w:type="dxa"/>
            <w:vAlign w:val="center"/>
          </w:tcPr>
          <w:p w14:paraId="26785F54" w14:textId="77777777" w:rsidR="007253DB" w:rsidRPr="00C65130" w:rsidRDefault="007253DB" w:rsidP="00C65130">
            <w:pPr>
              <w:widowControl w:val="0"/>
              <w:spacing w:line="260" w:lineRule="exact"/>
              <w:rPr>
                <w:rFonts w:eastAsia="Times New Roman"/>
                <w:bCs/>
                <w:color w:val="000000"/>
                <w:sz w:val="24"/>
                <w:lang w:eastAsia="uk-UA"/>
              </w:rPr>
            </w:pPr>
          </w:p>
        </w:tc>
        <w:tc>
          <w:tcPr>
            <w:tcW w:w="567" w:type="dxa"/>
            <w:vAlign w:val="center"/>
          </w:tcPr>
          <w:p w14:paraId="72EDD7EE" w14:textId="2B8F5EE2" w:rsidR="007253DB" w:rsidRPr="00C65130" w:rsidRDefault="0046488F" w:rsidP="00C65130">
            <w:pPr>
              <w:widowControl w:val="0"/>
              <w:spacing w:line="260" w:lineRule="exact"/>
              <w:rPr>
                <w:rFonts w:eastAsia="Times New Roman"/>
                <w:bCs/>
                <w:color w:val="000000"/>
                <w:sz w:val="24"/>
                <w:lang w:eastAsia="uk-UA"/>
              </w:rPr>
            </w:pPr>
            <w:r w:rsidRPr="00C65130">
              <w:rPr>
                <w:rFonts w:eastAsia="Times New Roman"/>
                <w:bCs/>
                <w:color w:val="000000"/>
                <w:sz w:val="24"/>
                <w:lang w:eastAsia="uk-UA"/>
              </w:rPr>
              <w:t>+</w:t>
            </w:r>
          </w:p>
        </w:tc>
        <w:tc>
          <w:tcPr>
            <w:tcW w:w="567" w:type="dxa"/>
            <w:vAlign w:val="center"/>
          </w:tcPr>
          <w:p w14:paraId="2981AB11" w14:textId="77777777" w:rsidR="007253DB" w:rsidRPr="00C65130" w:rsidRDefault="007253DB" w:rsidP="00C65130">
            <w:pPr>
              <w:widowControl w:val="0"/>
              <w:spacing w:line="260" w:lineRule="exact"/>
              <w:rPr>
                <w:rFonts w:eastAsia="Times New Roman"/>
                <w:bCs/>
                <w:color w:val="000000"/>
                <w:sz w:val="24"/>
                <w:lang w:eastAsia="uk-UA"/>
              </w:rPr>
            </w:pPr>
          </w:p>
        </w:tc>
        <w:tc>
          <w:tcPr>
            <w:tcW w:w="567" w:type="dxa"/>
            <w:vAlign w:val="center"/>
          </w:tcPr>
          <w:p w14:paraId="6E8C6A56" w14:textId="41EA3C8F" w:rsidR="007253DB" w:rsidRPr="00C65130" w:rsidRDefault="0092035E" w:rsidP="00C65130">
            <w:pPr>
              <w:widowControl w:val="0"/>
              <w:spacing w:line="260" w:lineRule="exact"/>
              <w:rPr>
                <w:rFonts w:eastAsia="Times New Roman"/>
                <w:bCs/>
                <w:color w:val="000000"/>
                <w:sz w:val="24"/>
                <w:lang w:eastAsia="uk-UA"/>
              </w:rPr>
            </w:pPr>
            <w:r w:rsidRPr="00C65130">
              <w:rPr>
                <w:rFonts w:eastAsia="Times New Roman"/>
                <w:bCs/>
                <w:color w:val="000000"/>
                <w:sz w:val="24"/>
                <w:lang w:eastAsia="uk-UA"/>
              </w:rPr>
              <w:t>+</w:t>
            </w:r>
          </w:p>
        </w:tc>
        <w:tc>
          <w:tcPr>
            <w:tcW w:w="567" w:type="dxa"/>
            <w:vAlign w:val="center"/>
          </w:tcPr>
          <w:p w14:paraId="1BD86A2B" w14:textId="7324E83C" w:rsidR="007253DB" w:rsidRPr="00C65130" w:rsidRDefault="0092035E" w:rsidP="00C65130">
            <w:pPr>
              <w:widowControl w:val="0"/>
              <w:spacing w:line="260" w:lineRule="exact"/>
              <w:rPr>
                <w:rFonts w:eastAsia="Times New Roman"/>
                <w:bCs/>
                <w:color w:val="000000"/>
                <w:sz w:val="24"/>
                <w:lang w:eastAsia="uk-UA"/>
              </w:rPr>
            </w:pPr>
            <w:r w:rsidRPr="00C65130">
              <w:rPr>
                <w:rFonts w:eastAsia="Times New Roman"/>
                <w:bCs/>
                <w:color w:val="000000"/>
                <w:sz w:val="24"/>
                <w:lang w:eastAsia="uk-UA"/>
              </w:rPr>
              <w:t>+</w:t>
            </w:r>
          </w:p>
        </w:tc>
        <w:tc>
          <w:tcPr>
            <w:tcW w:w="567" w:type="dxa"/>
          </w:tcPr>
          <w:p w14:paraId="586DB016" w14:textId="34E74766" w:rsidR="007253DB" w:rsidRPr="00C65130" w:rsidRDefault="0092035E" w:rsidP="00C65130">
            <w:pPr>
              <w:widowControl w:val="0"/>
              <w:spacing w:line="260" w:lineRule="exact"/>
              <w:rPr>
                <w:rFonts w:eastAsia="Times New Roman"/>
                <w:bCs/>
                <w:color w:val="000000"/>
                <w:sz w:val="24"/>
                <w:lang w:eastAsia="uk-UA"/>
              </w:rPr>
            </w:pPr>
            <w:r w:rsidRPr="00C65130">
              <w:rPr>
                <w:rFonts w:eastAsia="Times New Roman"/>
                <w:bCs/>
                <w:color w:val="000000"/>
                <w:sz w:val="24"/>
                <w:lang w:eastAsia="uk-UA"/>
              </w:rPr>
              <w:t>+</w:t>
            </w:r>
          </w:p>
        </w:tc>
        <w:tc>
          <w:tcPr>
            <w:tcW w:w="567" w:type="dxa"/>
          </w:tcPr>
          <w:p w14:paraId="03092C3D" w14:textId="610C5844" w:rsidR="007253DB" w:rsidRPr="00C65130" w:rsidRDefault="0092035E" w:rsidP="00C65130">
            <w:pPr>
              <w:widowControl w:val="0"/>
              <w:spacing w:line="260" w:lineRule="exact"/>
              <w:rPr>
                <w:rFonts w:eastAsia="Times New Roman"/>
                <w:bCs/>
                <w:color w:val="000000"/>
                <w:sz w:val="24"/>
                <w:lang w:eastAsia="uk-UA"/>
              </w:rPr>
            </w:pPr>
            <w:r w:rsidRPr="00C65130">
              <w:rPr>
                <w:rFonts w:eastAsia="Times New Roman"/>
                <w:bCs/>
                <w:color w:val="000000"/>
                <w:sz w:val="24"/>
                <w:lang w:eastAsia="uk-UA"/>
              </w:rPr>
              <w:t>+</w:t>
            </w:r>
          </w:p>
        </w:tc>
      </w:tr>
      <w:tr w:rsidR="007253DB" w:rsidRPr="00C65130" w14:paraId="74C6450F" w14:textId="77777777" w:rsidTr="00431A2B">
        <w:trPr>
          <w:trHeight w:val="397"/>
          <w:jc w:val="center"/>
        </w:trPr>
        <w:tc>
          <w:tcPr>
            <w:tcW w:w="964" w:type="dxa"/>
            <w:vAlign w:val="center"/>
          </w:tcPr>
          <w:p w14:paraId="7E8753E5" w14:textId="26ADB55C" w:rsidR="007253DB" w:rsidRPr="00C65130" w:rsidRDefault="007253DB" w:rsidP="00C65130">
            <w:pPr>
              <w:widowControl w:val="0"/>
              <w:spacing w:line="260" w:lineRule="exact"/>
              <w:rPr>
                <w:rFonts w:eastAsia="Times New Roman"/>
                <w:sz w:val="24"/>
                <w:lang w:eastAsia="ru-RU"/>
              </w:rPr>
            </w:pPr>
            <w:r w:rsidRPr="00C65130">
              <w:rPr>
                <w:rFonts w:eastAsia="Times New Roman"/>
                <w:sz w:val="24"/>
                <w:lang w:eastAsia="ru-RU"/>
              </w:rPr>
              <w:t>ФК 14</w:t>
            </w:r>
          </w:p>
        </w:tc>
        <w:tc>
          <w:tcPr>
            <w:tcW w:w="567" w:type="dxa"/>
            <w:vAlign w:val="center"/>
          </w:tcPr>
          <w:p w14:paraId="28AA6DAE" w14:textId="77777777" w:rsidR="007253DB" w:rsidRPr="00C65130" w:rsidRDefault="007253DB" w:rsidP="00C65130">
            <w:pPr>
              <w:widowControl w:val="0"/>
              <w:spacing w:line="260" w:lineRule="exact"/>
              <w:rPr>
                <w:rFonts w:eastAsia="Times New Roman"/>
                <w:bCs/>
                <w:color w:val="000000"/>
                <w:sz w:val="24"/>
                <w:lang w:eastAsia="uk-UA"/>
              </w:rPr>
            </w:pPr>
          </w:p>
        </w:tc>
        <w:tc>
          <w:tcPr>
            <w:tcW w:w="567" w:type="dxa"/>
            <w:vAlign w:val="center"/>
          </w:tcPr>
          <w:p w14:paraId="2D3E7EDC" w14:textId="77777777" w:rsidR="007253DB" w:rsidRPr="00C65130" w:rsidRDefault="007253DB" w:rsidP="00C65130">
            <w:pPr>
              <w:widowControl w:val="0"/>
              <w:spacing w:line="260" w:lineRule="exact"/>
              <w:rPr>
                <w:rFonts w:eastAsia="Times New Roman"/>
                <w:bCs/>
                <w:color w:val="000000"/>
                <w:sz w:val="24"/>
                <w:lang w:eastAsia="uk-UA"/>
              </w:rPr>
            </w:pPr>
          </w:p>
        </w:tc>
        <w:tc>
          <w:tcPr>
            <w:tcW w:w="567" w:type="dxa"/>
            <w:vAlign w:val="center"/>
          </w:tcPr>
          <w:p w14:paraId="51957ECF" w14:textId="77777777" w:rsidR="007253DB" w:rsidRPr="00C65130" w:rsidRDefault="007253DB" w:rsidP="00C65130">
            <w:pPr>
              <w:widowControl w:val="0"/>
              <w:spacing w:line="260" w:lineRule="exact"/>
              <w:rPr>
                <w:rFonts w:eastAsia="Times New Roman"/>
                <w:bCs/>
                <w:color w:val="000000"/>
                <w:sz w:val="24"/>
                <w:lang w:eastAsia="uk-UA"/>
              </w:rPr>
            </w:pPr>
          </w:p>
        </w:tc>
        <w:tc>
          <w:tcPr>
            <w:tcW w:w="567" w:type="dxa"/>
            <w:vAlign w:val="center"/>
          </w:tcPr>
          <w:p w14:paraId="6F2EB093" w14:textId="77777777" w:rsidR="007253DB" w:rsidRPr="00C65130" w:rsidRDefault="007253DB" w:rsidP="00C65130">
            <w:pPr>
              <w:widowControl w:val="0"/>
              <w:spacing w:line="260" w:lineRule="exact"/>
              <w:rPr>
                <w:rFonts w:eastAsia="Times New Roman"/>
                <w:bCs/>
                <w:color w:val="000000"/>
                <w:sz w:val="24"/>
                <w:lang w:eastAsia="uk-UA"/>
              </w:rPr>
            </w:pPr>
          </w:p>
        </w:tc>
        <w:tc>
          <w:tcPr>
            <w:tcW w:w="567" w:type="dxa"/>
            <w:vAlign w:val="center"/>
          </w:tcPr>
          <w:p w14:paraId="6D38EE63" w14:textId="77777777" w:rsidR="007253DB" w:rsidRPr="00C65130" w:rsidRDefault="007253DB" w:rsidP="00C65130">
            <w:pPr>
              <w:widowControl w:val="0"/>
              <w:spacing w:line="260" w:lineRule="exact"/>
              <w:rPr>
                <w:rFonts w:eastAsia="Times New Roman"/>
                <w:bCs/>
                <w:color w:val="000000"/>
                <w:sz w:val="24"/>
                <w:lang w:eastAsia="uk-UA"/>
              </w:rPr>
            </w:pPr>
          </w:p>
        </w:tc>
        <w:tc>
          <w:tcPr>
            <w:tcW w:w="567" w:type="dxa"/>
            <w:vAlign w:val="center"/>
          </w:tcPr>
          <w:p w14:paraId="3C1E36E3" w14:textId="77777777" w:rsidR="007253DB" w:rsidRPr="00C65130" w:rsidRDefault="007253DB" w:rsidP="00C65130">
            <w:pPr>
              <w:widowControl w:val="0"/>
              <w:spacing w:line="260" w:lineRule="exact"/>
              <w:rPr>
                <w:rFonts w:eastAsia="Times New Roman"/>
                <w:bCs/>
                <w:color w:val="000000"/>
                <w:sz w:val="24"/>
                <w:lang w:eastAsia="uk-UA"/>
              </w:rPr>
            </w:pPr>
          </w:p>
        </w:tc>
        <w:tc>
          <w:tcPr>
            <w:tcW w:w="567" w:type="dxa"/>
            <w:vAlign w:val="center"/>
          </w:tcPr>
          <w:p w14:paraId="6E2C8418" w14:textId="38BB6D44" w:rsidR="007253DB" w:rsidRPr="00C65130" w:rsidRDefault="00CD2B2A" w:rsidP="00C65130">
            <w:pPr>
              <w:widowControl w:val="0"/>
              <w:spacing w:line="260" w:lineRule="exact"/>
              <w:rPr>
                <w:rFonts w:eastAsia="Times New Roman"/>
                <w:bCs/>
                <w:color w:val="000000"/>
                <w:sz w:val="24"/>
                <w:lang w:eastAsia="uk-UA"/>
              </w:rPr>
            </w:pPr>
            <w:r w:rsidRPr="00C65130">
              <w:rPr>
                <w:rFonts w:eastAsia="Times New Roman"/>
                <w:bCs/>
                <w:color w:val="000000"/>
                <w:sz w:val="24"/>
                <w:lang w:eastAsia="uk-UA"/>
              </w:rPr>
              <w:t>+</w:t>
            </w:r>
          </w:p>
        </w:tc>
        <w:tc>
          <w:tcPr>
            <w:tcW w:w="567" w:type="dxa"/>
            <w:vAlign w:val="center"/>
          </w:tcPr>
          <w:p w14:paraId="3CD4808F" w14:textId="77777777" w:rsidR="007253DB" w:rsidRPr="00C65130" w:rsidRDefault="007253DB" w:rsidP="00C65130">
            <w:pPr>
              <w:widowControl w:val="0"/>
              <w:spacing w:line="260" w:lineRule="exact"/>
              <w:rPr>
                <w:rFonts w:eastAsia="Times New Roman"/>
                <w:bCs/>
                <w:color w:val="000000"/>
                <w:sz w:val="24"/>
                <w:lang w:eastAsia="uk-UA"/>
              </w:rPr>
            </w:pPr>
          </w:p>
        </w:tc>
        <w:tc>
          <w:tcPr>
            <w:tcW w:w="567" w:type="dxa"/>
            <w:vAlign w:val="center"/>
          </w:tcPr>
          <w:p w14:paraId="3F54C0E5" w14:textId="77777777" w:rsidR="007253DB" w:rsidRPr="00C65130" w:rsidRDefault="007253DB" w:rsidP="00C65130">
            <w:pPr>
              <w:widowControl w:val="0"/>
              <w:spacing w:line="260" w:lineRule="exact"/>
              <w:rPr>
                <w:rFonts w:eastAsia="Times New Roman"/>
                <w:bCs/>
                <w:color w:val="000000"/>
                <w:sz w:val="24"/>
                <w:lang w:eastAsia="uk-UA"/>
              </w:rPr>
            </w:pPr>
          </w:p>
        </w:tc>
        <w:tc>
          <w:tcPr>
            <w:tcW w:w="567" w:type="dxa"/>
            <w:vAlign w:val="center"/>
          </w:tcPr>
          <w:p w14:paraId="3178EDF4" w14:textId="77777777" w:rsidR="007253DB" w:rsidRPr="00C65130" w:rsidRDefault="007253DB" w:rsidP="00C65130">
            <w:pPr>
              <w:widowControl w:val="0"/>
              <w:spacing w:line="260" w:lineRule="exact"/>
              <w:rPr>
                <w:rFonts w:eastAsia="Times New Roman"/>
                <w:bCs/>
                <w:color w:val="000000"/>
                <w:sz w:val="24"/>
                <w:lang w:eastAsia="uk-UA"/>
              </w:rPr>
            </w:pPr>
          </w:p>
        </w:tc>
        <w:tc>
          <w:tcPr>
            <w:tcW w:w="567" w:type="dxa"/>
            <w:vAlign w:val="center"/>
          </w:tcPr>
          <w:p w14:paraId="074D7E8A" w14:textId="3637C058" w:rsidR="007253DB" w:rsidRPr="00C65130" w:rsidRDefault="0046488F" w:rsidP="00C65130">
            <w:pPr>
              <w:widowControl w:val="0"/>
              <w:spacing w:line="260" w:lineRule="exact"/>
              <w:rPr>
                <w:rFonts w:eastAsia="Times New Roman"/>
                <w:bCs/>
                <w:color w:val="000000"/>
                <w:sz w:val="24"/>
                <w:lang w:eastAsia="uk-UA"/>
              </w:rPr>
            </w:pPr>
            <w:r w:rsidRPr="00C65130">
              <w:rPr>
                <w:rFonts w:eastAsia="Times New Roman"/>
                <w:bCs/>
                <w:color w:val="000000"/>
                <w:sz w:val="24"/>
                <w:lang w:eastAsia="uk-UA"/>
              </w:rPr>
              <w:t>+</w:t>
            </w:r>
          </w:p>
        </w:tc>
        <w:tc>
          <w:tcPr>
            <w:tcW w:w="567" w:type="dxa"/>
            <w:vAlign w:val="center"/>
          </w:tcPr>
          <w:p w14:paraId="42FC1FE4" w14:textId="77777777" w:rsidR="007253DB" w:rsidRPr="00C65130" w:rsidRDefault="007253DB" w:rsidP="00C65130">
            <w:pPr>
              <w:widowControl w:val="0"/>
              <w:spacing w:line="260" w:lineRule="exact"/>
              <w:rPr>
                <w:rFonts w:eastAsia="Times New Roman"/>
                <w:bCs/>
                <w:color w:val="000000"/>
                <w:sz w:val="24"/>
                <w:lang w:eastAsia="uk-UA"/>
              </w:rPr>
            </w:pPr>
          </w:p>
        </w:tc>
        <w:tc>
          <w:tcPr>
            <w:tcW w:w="567" w:type="dxa"/>
            <w:vAlign w:val="center"/>
          </w:tcPr>
          <w:p w14:paraId="5D604AAA" w14:textId="522214E9" w:rsidR="007253DB" w:rsidRPr="00C65130" w:rsidRDefault="0092035E" w:rsidP="00C65130">
            <w:pPr>
              <w:widowControl w:val="0"/>
              <w:spacing w:line="260" w:lineRule="exact"/>
              <w:rPr>
                <w:rFonts w:eastAsia="Times New Roman"/>
                <w:bCs/>
                <w:color w:val="000000"/>
                <w:sz w:val="24"/>
                <w:lang w:eastAsia="uk-UA"/>
              </w:rPr>
            </w:pPr>
            <w:r w:rsidRPr="00C65130">
              <w:rPr>
                <w:rFonts w:eastAsia="Times New Roman"/>
                <w:bCs/>
                <w:color w:val="000000"/>
                <w:sz w:val="24"/>
                <w:lang w:eastAsia="uk-UA"/>
              </w:rPr>
              <w:t>+</w:t>
            </w:r>
          </w:p>
        </w:tc>
        <w:tc>
          <w:tcPr>
            <w:tcW w:w="567" w:type="dxa"/>
            <w:vAlign w:val="center"/>
          </w:tcPr>
          <w:p w14:paraId="521D379E" w14:textId="69EE476C" w:rsidR="007253DB" w:rsidRPr="00C65130" w:rsidRDefault="0092035E" w:rsidP="00C65130">
            <w:pPr>
              <w:widowControl w:val="0"/>
              <w:spacing w:line="260" w:lineRule="exact"/>
              <w:rPr>
                <w:rFonts w:eastAsia="Times New Roman"/>
                <w:bCs/>
                <w:color w:val="000000"/>
                <w:sz w:val="24"/>
                <w:lang w:eastAsia="uk-UA"/>
              </w:rPr>
            </w:pPr>
            <w:r w:rsidRPr="00C65130">
              <w:rPr>
                <w:rFonts w:eastAsia="Times New Roman"/>
                <w:bCs/>
                <w:color w:val="000000"/>
                <w:sz w:val="24"/>
                <w:lang w:eastAsia="uk-UA"/>
              </w:rPr>
              <w:t>+</w:t>
            </w:r>
          </w:p>
        </w:tc>
        <w:tc>
          <w:tcPr>
            <w:tcW w:w="567" w:type="dxa"/>
          </w:tcPr>
          <w:p w14:paraId="45EB9CC3" w14:textId="47C03CBF" w:rsidR="007253DB" w:rsidRPr="00C65130" w:rsidRDefault="0092035E" w:rsidP="00C65130">
            <w:pPr>
              <w:widowControl w:val="0"/>
              <w:spacing w:line="260" w:lineRule="exact"/>
              <w:rPr>
                <w:rFonts w:eastAsia="Times New Roman"/>
                <w:bCs/>
                <w:color w:val="000000"/>
                <w:sz w:val="24"/>
                <w:lang w:eastAsia="uk-UA"/>
              </w:rPr>
            </w:pPr>
            <w:r w:rsidRPr="00C65130">
              <w:rPr>
                <w:rFonts w:eastAsia="Times New Roman"/>
                <w:bCs/>
                <w:color w:val="000000"/>
                <w:sz w:val="24"/>
                <w:lang w:eastAsia="uk-UA"/>
              </w:rPr>
              <w:t>+</w:t>
            </w:r>
          </w:p>
        </w:tc>
        <w:tc>
          <w:tcPr>
            <w:tcW w:w="567" w:type="dxa"/>
          </w:tcPr>
          <w:p w14:paraId="7AE9C20C" w14:textId="31A3101B" w:rsidR="007253DB" w:rsidRPr="00C65130" w:rsidRDefault="0092035E" w:rsidP="00C65130">
            <w:pPr>
              <w:widowControl w:val="0"/>
              <w:spacing w:line="260" w:lineRule="exact"/>
              <w:rPr>
                <w:rFonts w:eastAsia="Times New Roman"/>
                <w:bCs/>
                <w:color w:val="000000"/>
                <w:sz w:val="24"/>
                <w:lang w:eastAsia="uk-UA"/>
              </w:rPr>
            </w:pPr>
            <w:r w:rsidRPr="00C65130">
              <w:rPr>
                <w:rFonts w:eastAsia="Times New Roman"/>
                <w:bCs/>
                <w:color w:val="000000"/>
                <w:sz w:val="24"/>
                <w:lang w:eastAsia="uk-UA"/>
              </w:rPr>
              <w:t>+</w:t>
            </w:r>
          </w:p>
        </w:tc>
      </w:tr>
      <w:tr w:rsidR="007253DB" w:rsidRPr="00C65130" w14:paraId="2738F890" w14:textId="77777777" w:rsidTr="00431A2B">
        <w:trPr>
          <w:trHeight w:val="397"/>
          <w:jc w:val="center"/>
        </w:trPr>
        <w:tc>
          <w:tcPr>
            <w:tcW w:w="964" w:type="dxa"/>
            <w:vAlign w:val="center"/>
          </w:tcPr>
          <w:p w14:paraId="273F8C15" w14:textId="1447DE59" w:rsidR="007253DB" w:rsidRPr="00C65130" w:rsidRDefault="007253DB" w:rsidP="00C65130">
            <w:pPr>
              <w:widowControl w:val="0"/>
              <w:spacing w:line="260" w:lineRule="exact"/>
              <w:rPr>
                <w:rFonts w:eastAsia="Times New Roman"/>
                <w:sz w:val="24"/>
                <w:lang w:eastAsia="ru-RU"/>
              </w:rPr>
            </w:pPr>
            <w:r w:rsidRPr="00C65130">
              <w:rPr>
                <w:rFonts w:eastAsia="Times New Roman"/>
                <w:sz w:val="24"/>
                <w:lang w:eastAsia="ru-RU"/>
              </w:rPr>
              <w:t>ФК 15</w:t>
            </w:r>
          </w:p>
        </w:tc>
        <w:tc>
          <w:tcPr>
            <w:tcW w:w="567" w:type="dxa"/>
            <w:vAlign w:val="center"/>
          </w:tcPr>
          <w:p w14:paraId="4BEDC6F0" w14:textId="77777777" w:rsidR="007253DB" w:rsidRPr="00C65130" w:rsidRDefault="007253DB" w:rsidP="00C65130">
            <w:pPr>
              <w:widowControl w:val="0"/>
              <w:spacing w:line="260" w:lineRule="exact"/>
              <w:rPr>
                <w:rFonts w:eastAsia="Times New Roman"/>
                <w:bCs/>
                <w:color w:val="000000"/>
                <w:sz w:val="24"/>
                <w:lang w:eastAsia="uk-UA"/>
              </w:rPr>
            </w:pPr>
          </w:p>
        </w:tc>
        <w:tc>
          <w:tcPr>
            <w:tcW w:w="567" w:type="dxa"/>
            <w:vAlign w:val="center"/>
          </w:tcPr>
          <w:p w14:paraId="7BF5BFB3" w14:textId="77777777" w:rsidR="007253DB" w:rsidRPr="00C65130" w:rsidRDefault="007253DB" w:rsidP="00C65130">
            <w:pPr>
              <w:widowControl w:val="0"/>
              <w:spacing w:line="260" w:lineRule="exact"/>
              <w:rPr>
                <w:rFonts w:eastAsia="Times New Roman"/>
                <w:bCs/>
                <w:color w:val="000000"/>
                <w:sz w:val="24"/>
                <w:lang w:eastAsia="uk-UA"/>
              </w:rPr>
            </w:pPr>
          </w:p>
        </w:tc>
        <w:tc>
          <w:tcPr>
            <w:tcW w:w="567" w:type="dxa"/>
            <w:vAlign w:val="center"/>
          </w:tcPr>
          <w:p w14:paraId="1DC8200E" w14:textId="77777777" w:rsidR="007253DB" w:rsidRPr="00C65130" w:rsidRDefault="007253DB" w:rsidP="00C65130">
            <w:pPr>
              <w:widowControl w:val="0"/>
              <w:spacing w:line="260" w:lineRule="exact"/>
              <w:rPr>
                <w:rFonts w:eastAsia="Times New Roman"/>
                <w:bCs/>
                <w:color w:val="000000"/>
                <w:sz w:val="24"/>
                <w:lang w:eastAsia="uk-UA"/>
              </w:rPr>
            </w:pPr>
          </w:p>
        </w:tc>
        <w:tc>
          <w:tcPr>
            <w:tcW w:w="567" w:type="dxa"/>
            <w:vAlign w:val="center"/>
          </w:tcPr>
          <w:p w14:paraId="21826D77" w14:textId="77777777" w:rsidR="007253DB" w:rsidRPr="00C65130" w:rsidRDefault="007253DB" w:rsidP="00C65130">
            <w:pPr>
              <w:widowControl w:val="0"/>
              <w:spacing w:line="260" w:lineRule="exact"/>
              <w:rPr>
                <w:rFonts w:eastAsia="Times New Roman"/>
                <w:bCs/>
                <w:color w:val="000000"/>
                <w:sz w:val="24"/>
                <w:lang w:eastAsia="uk-UA"/>
              </w:rPr>
            </w:pPr>
          </w:p>
        </w:tc>
        <w:tc>
          <w:tcPr>
            <w:tcW w:w="567" w:type="dxa"/>
            <w:vAlign w:val="center"/>
          </w:tcPr>
          <w:p w14:paraId="23AE206F" w14:textId="4FB333CB" w:rsidR="007253DB" w:rsidRPr="00C65130" w:rsidRDefault="00636548" w:rsidP="00C65130">
            <w:pPr>
              <w:widowControl w:val="0"/>
              <w:spacing w:line="260" w:lineRule="exact"/>
              <w:rPr>
                <w:rFonts w:eastAsia="Times New Roman"/>
                <w:bCs/>
                <w:color w:val="000000"/>
                <w:sz w:val="24"/>
                <w:lang w:eastAsia="uk-UA"/>
              </w:rPr>
            </w:pPr>
            <w:r w:rsidRPr="00C65130">
              <w:rPr>
                <w:rFonts w:eastAsia="Times New Roman"/>
                <w:bCs/>
                <w:color w:val="000000"/>
                <w:sz w:val="24"/>
                <w:lang w:eastAsia="uk-UA"/>
              </w:rPr>
              <w:t>+</w:t>
            </w:r>
          </w:p>
        </w:tc>
        <w:tc>
          <w:tcPr>
            <w:tcW w:w="567" w:type="dxa"/>
            <w:vAlign w:val="center"/>
          </w:tcPr>
          <w:p w14:paraId="6A1F109F" w14:textId="2E16AA11" w:rsidR="007253DB" w:rsidRPr="00C65130" w:rsidRDefault="00CD2B2A" w:rsidP="00C65130">
            <w:pPr>
              <w:widowControl w:val="0"/>
              <w:spacing w:line="260" w:lineRule="exact"/>
              <w:rPr>
                <w:rFonts w:eastAsia="Times New Roman"/>
                <w:bCs/>
                <w:color w:val="000000"/>
                <w:sz w:val="24"/>
                <w:lang w:eastAsia="uk-UA"/>
              </w:rPr>
            </w:pPr>
            <w:r w:rsidRPr="00C65130">
              <w:rPr>
                <w:rFonts w:eastAsia="Times New Roman"/>
                <w:bCs/>
                <w:color w:val="000000"/>
                <w:sz w:val="24"/>
                <w:lang w:eastAsia="uk-UA"/>
              </w:rPr>
              <w:t>+</w:t>
            </w:r>
          </w:p>
        </w:tc>
        <w:tc>
          <w:tcPr>
            <w:tcW w:w="567" w:type="dxa"/>
            <w:vAlign w:val="center"/>
          </w:tcPr>
          <w:p w14:paraId="44CD9CD9" w14:textId="77777777" w:rsidR="007253DB" w:rsidRPr="00C65130" w:rsidRDefault="007253DB" w:rsidP="00C65130">
            <w:pPr>
              <w:widowControl w:val="0"/>
              <w:spacing w:line="260" w:lineRule="exact"/>
              <w:rPr>
                <w:rFonts w:eastAsia="Times New Roman"/>
                <w:bCs/>
                <w:color w:val="000000"/>
                <w:sz w:val="24"/>
                <w:lang w:eastAsia="uk-UA"/>
              </w:rPr>
            </w:pPr>
          </w:p>
        </w:tc>
        <w:tc>
          <w:tcPr>
            <w:tcW w:w="567" w:type="dxa"/>
            <w:vAlign w:val="center"/>
          </w:tcPr>
          <w:p w14:paraId="1F06F8B1" w14:textId="0EB89356" w:rsidR="007253DB" w:rsidRPr="00C65130" w:rsidRDefault="001B78A4" w:rsidP="00C65130">
            <w:pPr>
              <w:widowControl w:val="0"/>
              <w:spacing w:line="260" w:lineRule="exact"/>
              <w:rPr>
                <w:rFonts w:eastAsia="Times New Roman"/>
                <w:bCs/>
                <w:color w:val="000000"/>
                <w:sz w:val="24"/>
                <w:lang w:eastAsia="uk-UA"/>
              </w:rPr>
            </w:pPr>
            <w:r w:rsidRPr="00C65130">
              <w:rPr>
                <w:rFonts w:eastAsia="Times New Roman"/>
                <w:bCs/>
                <w:color w:val="000000"/>
                <w:sz w:val="24"/>
                <w:lang w:eastAsia="uk-UA"/>
              </w:rPr>
              <w:t>+</w:t>
            </w:r>
          </w:p>
        </w:tc>
        <w:tc>
          <w:tcPr>
            <w:tcW w:w="567" w:type="dxa"/>
            <w:vAlign w:val="center"/>
          </w:tcPr>
          <w:p w14:paraId="697F5931" w14:textId="77777777" w:rsidR="007253DB" w:rsidRPr="00C65130" w:rsidRDefault="007253DB" w:rsidP="00C65130">
            <w:pPr>
              <w:widowControl w:val="0"/>
              <w:spacing w:line="260" w:lineRule="exact"/>
              <w:rPr>
                <w:rFonts w:eastAsia="Times New Roman"/>
                <w:bCs/>
                <w:color w:val="000000"/>
                <w:sz w:val="24"/>
                <w:lang w:eastAsia="uk-UA"/>
              </w:rPr>
            </w:pPr>
          </w:p>
        </w:tc>
        <w:tc>
          <w:tcPr>
            <w:tcW w:w="567" w:type="dxa"/>
            <w:vAlign w:val="center"/>
          </w:tcPr>
          <w:p w14:paraId="558DA429" w14:textId="02CC54C7" w:rsidR="007253DB" w:rsidRPr="00C65130" w:rsidRDefault="001B78A4" w:rsidP="00C65130">
            <w:pPr>
              <w:widowControl w:val="0"/>
              <w:spacing w:line="260" w:lineRule="exact"/>
              <w:rPr>
                <w:rFonts w:eastAsia="Times New Roman"/>
                <w:bCs/>
                <w:color w:val="000000"/>
                <w:sz w:val="24"/>
                <w:lang w:eastAsia="uk-UA"/>
              </w:rPr>
            </w:pPr>
            <w:r w:rsidRPr="00C65130">
              <w:rPr>
                <w:rFonts w:eastAsia="Times New Roman"/>
                <w:bCs/>
                <w:color w:val="000000"/>
                <w:sz w:val="24"/>
                <w:lang w:eastAsia="uk-UA"/>
              </w:rPr>
              <w:t>+</w:t>
            </w:r>
          </w:p>
        </w:tc>
        <w:tc>
          <w:tcPr>
            <w:tcW w:w="567" w:type="dxa"/>
            <w:vAlign w:val="center"/>
          </w:tcPr>
          <w:p w14:paraId="35DFA04C" w14:textId="13DACB4F" w:rsidR="007253DB" w:rsidRPr="00C65130" w:rsidRDefault="0046488F" w:rsidP="00C65130">
            <w:pPr>
              <w:widowControl w:val="0"/>
              <w:spacing w:line="260" w:lineRule="exact"/>
              <w:rPr>
                <w:rFonts w:eastAsia="Times New Roman"/>
                <w:bCs/>
                <w:color w:val="000000"/>
                <w:sz w:val="24"/>
                <w:lang w:eastAsia="uk-UA"/>
              </w:rPr>
            </w:pPr>
            <w:r w:rsidRPr="00C65130">
              <w:rPr>
                <w:rFonts w:eastAsia="Times New Roman"/>
                <w:bCs/>
                <w:color w:val="000000"/>
                <w:sz w:val="24"/>
                <w:lang w:eastAsia="uk-UA"/>
              </w:rPr>
              <w:t>+</w:t>
            </w:r>
          </w:p>
        </w:tc>
        <w:tc>
          <w:tcPr>
            <w:tcW w:w="567" w:type="dxa"/>
            <w:vAlign w:val="center"/>
          </w:tcPr>
          <w:p w14:paraId="5F15508F" w14:textId="77777777" w:rsidR="007253DB" w:rsidRPr="00C65130" w:rsidRDefault="007253DB" w:rsidP="00C65130">
            <w:pPr>
              <w:widowControl w:val="0"/>
              <w:spacing w:line="260" w:lineRule="exact"/>
              <w:rPr>
                <w:rFonts w:eastAsia="Times New Roman"/>
                <w:bCs/>
                <w:color w:val="000000"/>
                <w:sz w:val="24"/>
                <w:lang w:eastAsia="uk-UA"/>
              </w:rPr>
            </w:pPr>
          </w:p>
        </w:tc>
        <w:tc>
          <w:tcPr>
            <w:tcW w:w="567" w:type="dxa"/>
            <w:vAlign w:val="center"/>
          </w:tcPr>
          <w:p w14:paraId="4FC06CB1" w14:textId="00891C1E" w:rsidR="007253DB" w:rsidRPr="00C65130" w:rsidRDefault="0092035E" w:rsidP="00C65130">
            <w:pPr>
              <w:widowControl w:val="0"/>
              <w:spacing w:line="260" w:lineRule="exact"/>
              <w:rPr>
                <w:rFonts w:eastAsia="Times New Roman"/>
                <w:bCs/>
                <w:color w:val="000000"/>
                <w:sz w:val="24"/>
                <w:lang w:eastAsia="uk-UA"/>
              </w:rPr>
            </w:pPr>
            <w:r w:rsidRPr="00C65130">
              <w:rPr>
                <w:rFonts w:eastAsia="Times New Roman"/>
                <w:bCs/>
                <w:color w:val="000000"/>
                <w:sz w:val="24"/>
                <w:lang w:eastAsia="uk-UA"/>
              </w:rPr>
              <w:t>+</w:t>
            </w:r>
          </w:p>
        </w:tc>
        <w:tc>
          <w:tcPr>
            <w:tcW w:w="567" w:type="dxa"/>
            <w:vAlign w:val="center"/>
          </w:tcPr>
          <w:p w14:paraId="2416ADFA" w14:textId="7536DD5D" w:rsidR="007253DB" w:rsidRPr="00C65130" w:rsidRDefault="0092035E" w:rsidP="00C65130">
            <w:pPr>
              <w:widowControl w:val="0"/>
              <w:spacing w:line="260" w:lineRule="exact"/>
              <w:rPr>
                <w:rFonts w:eastAsia="Times New Roman"/>
                <w:bCs/>
                <w:color w:val="000000"/>
                <w:sz w:val="24"/>
                <w:lang w:eastAsia="uk-UA"/>
              </w:rPr>
            </w:pPr>
            <w:r w:rsidRPr="00C65130">
              <w:rPr>
                <w:rFonts w:eastAsia="Times New Roman"/>
                <w:bCs/>
                <w:color w:val="000000"/>
                <w:sz w:val="24"/>
                <w:lang w:eastAsia="uk-UA"/>
              </w:rPr>
              <w:t>+</w:t>
            </w:r>
          </w:p>
        </w:tc>
        <w:tc>
          <w:tcPr>
            <w:tcW w:w="567" w:type="dxa"/>
          </w:tcPr>
          <w:p w14:paraId="151D03F9" w14:textId="3E93D0DB" w:rsidR="007253DB" w:rsidRPr="00C65130" w:rsidRDefault="0092035E" w:rsidP="00C65130">
            <w:pPr>
              <w:widowControl w:val="0"/>
              <w:spacing w:line="260" w:lineRule="exact"/>
              <w:rPr>
                <w:rFonts w:eastAsia="Times New Roman"/>
                <w:bCs/>
                <w:color w:val="000000"/>
                <w:sz w:val="24"/>
                <w:lang w:eastAsia="uk-UA"/>
              </w:rPr>
            </w:pPr>
            <w:r w:rsidRPr="00C65130">
              <w:rPr>
                <w:rFonts w:eastAsia="Times New Roman"/>
                <w:bCs/>
                <w:color w:val="000000"/>
                <w:sz w:val="24"/>
                <w:lang w:eastAsia="uk-UA"/>
              </w:rPr>
              <w:t>+</w:t>
            </w:r>
          </w:p>
        </w:tc>
        <w:tc>
          <w:tcPr>
            <w:tcW w:w="567" w:type="dxa"/>
          </w:tcPr>
          <w:p w14:paraId="152E2B1F" w14:textId="57ADA8C2" w:rsidR="007253DB" w:rsidRPr="00C65130" w:rsidRDefault="0092035E" w:rsidP="00C65130">
            <w:pPr>
              <w:widowControl w:val="0"/>
              <w:spacing w:line="260" w:lineRule="exact"/>
              <w:rPr>
                <w:rFonts w:eastAsia="Times New Roman"/>
                <w:bCs/>
                <w:color w:val="000000"/>
                <w:sz w:val="24"/>
                <w:lang w:eastAsia="uk-UA"/>
              </w:rPr>
            </w:pPr>
            <w:r w:rsidRPr="00C65130">
              <w:rPr>
                <w:rFonts w:eastAsia="Times New Roman"/>
                <w:bCs/>
                <w:color w:val="000000"/>
                <w:sz w:val="24"/>
                <w:lang w:eastAsia="uk-UA"/>
              </w:rPr>
              <w:t>+</w:t>
            </w:r>
          </w:p>
        </w:tc>
      </w:tr>
      <w:tr w:rsidR="007253DB" w:rsidRPr="00C65130" w14:paraId="3BA2776C" w14:textId="77777777" w:rsidTr="00431A2B">
        <w:trPr>
          <w:trHeight w:val="397"/>
          <w:jc w:val="center"/>
        </w:trPr>
        <w:tc>
          <w:tcPr>
            <w:tcW w:w="964" w:type="dxa"/>
            <w:vAlign w:val="center"/>
          </w:tcPr>
          <w:p w14:paraId="72924C76" w14:textId="4579FD2B" w:rsidR="007253DB" w:rsidRPr="00C65130" w:rsidRDefault="007253DB" w:rsidP="00C65130">
            <w:pPr>
              <w:widowControl w:val="0"/>
              <w:spacing w:line="260" w:lineRule="exact"/>
              <w:rPr>
                <w:rFonts w:eastAsia="Times New Roman"/>
                <w:sz w:val="24"/>
                <w:lang w:eastAsia="ru-RU"/>
              </w:rPr>
            </w:pPr>
            <w:r w:rsidRPr="00C65130">
              <w:rPr>
                <w:rFonts w:eastAsia="Times New Roman"/>
                <w:sz w:val="24"/>
                <w:lang w:eastAsia="ru-RU"/>
              </w:rPr>
              <w:t>ФК 16</w:t>
            </w:r>
          </w:p>
        </w:tc>
        <w:tc>
          <w:tcPr>
            <w:tcW w:w="567" w:type="dxa"/>
            <w:vAlign w:val="center"/>
          </w:tcPr>
          <w:p w14:paraId="718C3D6E" w14:textId="77777777" w:rsidR="007253DB" w:rsidRPr="00C65130" w:rsidRDefault="007253DB" w:rsidP="00C65130">
            <w:pPr>
              <w:widowControl w:val="0"/>
              <w:spacing w:line="260" w:lineRule="exact"/>
              <w:rPr>
                <w:rFonts w:eastAsia="Times New Roman"/>
                <w:bCs/>
                <w:color w:val="000000"/>
                <w:sz w:val="24"/>
                <w:lang w:eastAsia="uk-UA"/>
              </w:rPr>
            </w:pPr>
          </w:p>
        </w:tc>
        <w:tc>
          <w:tcPr>
            <w:tcW w:w="567" w:type="dxa"/>
            <w:vAlign w:val="center"/>
          </w:tcPr>
          <w:p w14:paraId="2C1D9AD3" w14:textId="08D74A99" w:rsidR="007253DB" w:rsidRPr="00C65130" w:rsidRDefault="007253DB" w:rsidP="00C65130">
            <w:pPr>
              <w:widowControl w:val="0"/>
              <w:spacing w:line="260" w:lineRule="exact"/>
              <w:rPr>
                <w:rFonts w:eastAsia="Times New Roman"/>
                <w:bCs/>
                <w:color w:val="000000"/>
                <w:sz w:val="24"/>
                <w:lang w:eastAsia="uk-UA"/>
              </w:rPr>
            </w:pPr>
            <w:r w:rsidRPr="00C65130">
              <w:rPr>
                <w:rFonts w:eastAsia="Times New Roman"/>
                <w:bCs/>
                <w:color w:val="000000"/>
                <w:sz w:val="24"/>
                <w:lang w:eastAsia="uk-UA"/>
              </w:rPr>
              <w:t>+</w:t>
            </w:r>
          </w:p>
        </w:tc>
        <w:tc>
          <w:tcPr>
            <w:tcW w:w="567" w:type="dxa"/>
            <w:vAlign w:val="center"/>
          </w:tcPr>
          <w:p w14:paraId="06C95FDB" w14:textId="77777777" w:rsidR="007253DB" w:rsidRPr="00C65130" w:rsidRDefault="007253DB" w:rsidP="00C65130">
            <w:pPr>
              <w:widowControl w:val="0"/>
              <w:spacing w:line="260" w:lineRule="exact"/>
              <w:rPr>
                <w:rFonts w:eastAsia="Times New Roman"/>
                <w:bCs/>
                <w:color w:val="000000"/>
                <w:sz w:val="24"/>
                <w:lang w:eastAsia="uk-UA"/>
              </w:rPr>
            </w:pPr>
          </w:p>
        </w:tc>
        <w:tc>
          <w:tcPr>
            <w:tcW w:w="567" w:type="dxa"/>
            <w:vAlign w:val="center"/>
          </w:tcPr>
          <w:p w14:paraId="766F07CE" w14:textId="77777777" w:rsidR="007253DB" w:rsidRPr="00C65130" w:rsidRDefault="007253DB" w:rsidP="00C65130">
            <w:pPr>
              <w:widowControl w:val="0"/>
              <w:spacing w:line="260" w:lineRule="exact"/>
              <w:rPr>
                <w:rFonts w:eastAsia="Times New Roman"/>
                <w:bCs/>
                <w:color w:val="000000"/>
                <w:sz w:val="24"/>
                <w:lang w:eastAsia="uk-UA"/>
              </w:rPr>
            </w:pPr>
          </w:p>
        </w:tc>
        <w:tc>
          <w:tcPr>
            <w:tcW w:w="567" w:type="dxa"/>
            <w:vAlign w:val="center"/>
          </w:tcPr>
          <w:p w14:paraId="1C8B7355" w14:textId="77777777" w:rsidR="007253DB" w:rsidRPr="00C65130" w:rsidRDefault="007253DB" w:rsidP="00C65130">
            <w:pPr>
              <w:widowControl w:val="0"/>
              <w:spacing w:line="260" w:lineRule="exact"/>
              <w:rPr>
                <w:rFonts w:eastAsia="Times New Roman"/>
                <w:bCs/>
                <w:color w:val="000000"/>
                <w:sz w:val="24"/>
                <w:lang w:eastAsia="uk-UA"/>
              </w:rPr>
            </w:pPr>
          </w:p>
        </w:tc>
        <w:tc>
          <w:tcPr>
            <w:tcW w:w="567" w:type="dxa"/>
            <w:vAlign w:val="center"/>
          </w:tcPr>
          <w:p w14:paraId="2CD44358" w14:textId="77777777" w:rsidR="007253DB" w:rsidRPr="00C65130" w:rsidRDefault="007253DB" w:rsidP="00C65130">
            <w:pPr>
              <w:widowControl w:val="0"/>
              <w:spacing w:line="260" w:lineRule="exact"/>
              <w:rPr>
                <w:rFonts w:eastAsia="Times New Roman"/>
                <w:bCs/>
                <w:color w:val="000000"/>
                <w:sz w:val="24"/>
                <w:lang w:eastAsia="uk-UA"/>
              </w:rPr>
            </w:pPr>
          </w:p>
        </w:tc>
        <w:tc>
          <w:tcPr>
            <w:tcW w:w="567" w:type="dxa"/>
            <w:vAlign w:val="center"/>
          </w:tcPr>
          <w:p w14:paraId="66285B09" w14:textId="095BAB0A" w:rsidR="007253DB" w:rsidRPr="00C65130" w:rsidRDefault="00CD2B2A" w:rsidP="00C65130">
            <w:pPr>
              <w:widowControl w:val="0"/>
              <w:spacing w:line="260" w:lineRule="exact"/>
              <w:rPr>
                <w:rFonts w:eastAsia="Times New Roman"/>
                <w:bCs/>
                <w:color w:val="000000"/>
                <w:sz w:val="24"/>
                <w:lang w:eastAsia="uk-UA"/>
              </w:rPr>
            </w:pPr>
            <w:r w:rsidRPr="00C65130">
              <w:rPr>
                <w:rFonts w:eastAsia="Times New Roman"/>
                <w:bCs/>
                <w:color w:val="000000"/>
                <w:sz w:val="24"/>
                <w:lang w:eastAsia="uk-UA"/>
              </w:rPr>
              <w:t>+</w:t>
            </w:r>
          </w:p>
        </w:tc>
        <w:tc>
          <w:tcPr>
            <w:tcW w:w="567" w:type="dxa"/>
            <w:vAlign w:val="center"/>
          </w:tcPr>
          <w:p w14:paraId="353960D5" w14:textId="77777777" w:rsidR="007253DB" w:rsidRPr="00C65130" w:rsidRDefault="007253DB" w:rsidP="00C65130">
            <w:pPr>
              <w:widowControl w:val="0"/>
              <w:spacing w:line="260" w:lineRule="exact"/>
              <w:rPr>
                <w:rFonts w:eastAsia="Times New Roman"/>
                <w:bCs/>
                <w:color w:val="000000"/>
                <w:sz w:val="24"/>
                <w:lang w:eastAsia="uk-UA"/>
              </w:rPr>
            </w:pPr>
          </w:p>
        </w:tc>
        <w:tc>
          <w:tcPr>
            <w:tcW w:w="567" w:type="dxa"/>
            <w:vAlign w:val="center"/>
          </w:tcPr>
          <w:p w14:paraId="754488D1" w14:textId="77777777" w:rsidR="007253DB" w:rsidRPr="00C65130" w:rsidRDefault="007253DB" w:rsidP="00C65130">
            <w:pPr>
              <w:widowControl w:val="0"/>
              <w:spacing w:line="260" w:lineRule="exact"/>
              <w:rPr>
                <w:rFonts w:eastAsia="Times New Roman"/>
                <w:bCs/>
                <w:color w:val="000000"/>
                <w:sz w:val="24"/>
                <w:lang w:eastAsia="uk-UA"/>
              </w:rPr>
            </w:pPr>
          </w:p>
        </w:tc>
        <w:tc>
          <w:tcPr>
            <w:tcW w:w="567" w:type="dxa"/>
            <w:vAlign w:val="center"/>
          </w:tcPr>
          <w:p w14:paraId="6141B807" w14:textId="77777777" w:rsidR="007253DB" w:rsidRPr="00C65130" w:rsidRDefault="007253DB" w:rsidP="00C65130">
            <w:pPr>
              <w:widowControl w:val="0"/>
              <w:spacing w:line="260" w:lineRule="exact"/>
              <w:rPr>
                <w:rFonts w:eastAsia="Times New Roman"/>
                <w:bCs/>
                <w:color w:val="000000"/>
                <w:sz w:val="24"/>
                <w:lang w:eastAsia="uk-UA"/>
              </w:rPr>
            </w:pPr>
          </w:p>
        </w:tc>
        <w:tc>
          <w:tcPr>
            <w:tcW w:w="567" w:type="dxa"/>
            <w:vAlign w:val="center"/>
          </w:tcPr>
          <w:p w14:paraId="313DD95B" w14:textId="77777777" w:rsidR="007253DB" w:rsidRPr="00C65130" w:rsidRDefault="007253DB" w:rsidP="00C65130">
            <w:pPr>
              <w:widowControl w:val="0"/>
              <w:spacing w:line="260" w:lineRule="exact"/>
              <w:rPr>
                <w:rFonts w:eastAsia="Times New Roman"/>
                <w:bCs/>
                <w:color w:val="000000"/>
                <w:sz w:val="24"/>
                <w:lang w:eastAsia="uk-UA"/>
              </w:rPr>
            </w:pPr>
          </w:p>
        </w:tc>
        <w:tc>
          <w:tcPr>
            <w:tcW w:w="567" w:type="dxa"/>
            <w:vAlign w:val="center"/>
          </w:tcPr>
          <w:p w14:paraId="2CC858B8" w14:textId="77777777" w:rsidR="007253DB" w:rsidRPr="00C65130" w:rsidRDefault="007253DB" w:rsidP="00C65130">
            <w:pPr>
              <w:widowControl w:val="0"/>
              <w:spacing w:line="260" w:lineRule="exact"/>
              <w:rPr>
                <w:rFonts w:eastAsia="Times New Roman"/>
                <w:bCs/>
                <w:color w:val="000000"/>
                <w:sz w:val="24"/>
                <w:lang w:eastAsia="uk-UA"/>
              </w:rPr>
            </w:pPr>
          </w:p>
        </w:tc>
        <w:tc>
          <w:tcPr>
            <w:tcW w:w="567" w:type="dxa"/>
            <w:vAlign w:val="center"/>
          </w:tcPr>
          <w:p w14:paraId="1D004A76" w14:textId="27086CD6" w:rsidR="007253DB" w:rsidRPr="00C65130" w:rsidRDefault="0092035E" w:rsidP="00C65130">
            <w:pPr>
              <w:widowControl w:val="0"/>
              <w:spacing w:line="260" w:lineRule="exact"/>
              <w:rPr>
                <w:rFonts w:eastAsia="Times New Roman"/>
                <w:bCs/>
                <w:color w:val="000000"/>
                <w:sz w:val="24"/>
                <w:lang w:eastAsia="uk-UA"/>
              </w:rPr>
            </w:pPr>
            <w:r w:rsidRPr="00C65130">
              <w:rPr>
                <w:rFonts w:eastAsia="Times New Roman"/>
                <w:bCs/>
                <w:color w:val="000000"/>
                <w:sz w:val="24"/>
                <w:lang w:eastAsia="uk-UA"/>
              </w:rPr>
              <w:t>+</w:t>
            </w:r>
          </w:p>
        </w:tc>
        <w:tc>
          <w:tcPr>
            <w:tcW w:w="567" w:type="dxa"/>
            <w:vAlign w:val="center"/>
          </w:tcPr>
          <w:p w14:paraId="2F354C83" w14:textId="54D71E89" w:rsidR="007253DB" w:rsidRPr="00C65130" w:rsidRDefault="0092035E" w:rsidP="00C65130">
            <w:pPr>
              <w:widowControl w:val="0"/>
              <w:spacing w:line="260" w:lineRule="exact"/>
              <w:rPr>
                <w:rFonts w:eastAsia="Times New Roman"/>
                <w:bCs/>
                <w:color w:val="000000"/>
                <w:sz w:val="24"/>
                <w:lang w:eastAsia="uk-UA"/>
              </w:rPr>
            </w:pPr>
            <w:r w:rsidRPr="00C65130">
              <w:rPr>
                <w:rFonts w:eastAsia="Times New Roman"/>
                <w:bCs/>
                <w:color w:val="000000"/>
                <w:sz w:val="24"/>
                <w:lang w:eastAsia="uk-UA"/>
              </w:rPr>
              <w:t>+</w:t>
            </w:r>
          </w:p>
        </w:tc>
        <w:tc>
          <w:tcPr>
            <w:tcW w:w="567" w:type="dxa"/>
          </w:tcPr>
          <w:p w14:paraId="2AC5078C" w14:textId="5BBB6162" w:rsidR="007253DB" w:rsidRPr="00C65130" w:rsidRDefault="0092035E" w:rsidP="00C65130">
            <w:pPr>
              <w:widowControl w:val="0"/>
              <w:spacing w:line="260" w:lineRule="exact"/>
              <w:rPr>
                <w:rFonts w:eastAsia="Times New Roman"/>
                <w:bCs/>
                <w:color w:val="000000"/>
                <w:sz w:val="24"/>
                <w:lang w:eastAsia="uk-UA"/>
              </w:rPr>
            </w:pPr>
            <w:r w:rsidRPr="00C65130">
              <w:rPr>
                <w:rFonts w:eastAsia="Times New Roman"/>
                <w:bCs/>
                <w:color w:val="000000"/>
                <w:sz w:val="24"/>
                <w:lang w:eastAsia="uk-UA"/>
              </w:rPr>
              <w:t>+</w:t>
            </w:r>
          </w:p>
        </w:tc>
        <w:tc>
          <w:tcPr>
            <w:tcW w:w="567" w:type="dxa"/>
          </w:tcPr>
          <w:p w14:paraId="63BF440C" w14:textId="3C300939" w:rsidR="007253DB" w:rsidRPr="00C65130" w:rsidRDefault="0092035E" w:rsidP="00C65130">
            <w:pPr>
              <w:widowControl w:val="0"/>
              <w:spacing w:line="260" w:lineRule="exact"/>
              <w:rPr>
                <w:rFonts w:eastAsia="Times New Roman"/>
                <w:bCs/>
                <w:color w:val="000000"/>
                <w:sz w:val="24"/>
                <w:lang w:eastAsia="uk-UA"/>
              </w:rPr>
            </w:pPr>
            <w:r w:rsidRPr="00C65130">
              <w:rPr>
                <w:rFonts w:eastAsia="Times New Roman"/>
                <w:bCs/>
                <w:color w:val="000000"/>
                <w:sz w:val="24"/>
                <w:lang w:eastAsia="uk-UA"/>
              </w:rPr>
              <w:t>+</w:t>
            </w:r>
          </w:p>
        </w:tc>
      </w:tr>
      <w:tr w:rsidR="007253DB" w:rsidRPr="00C65130" w14:paraId="2BEB3A49" w14:textId="77777777" w:rsidTr="00431A2B">
        <w:trPr>
          <w:trHeight w:val="397"/>
          <w:jc w:val="center"/>
        </w:trPr>
        <w:tc>
          <w:tcPr>
            <w:tcW w:w="964" w:type="dxa"/>
            <w:vAlign w:val="center"/>
          </w:tcPr>
          <w:p w14:paraId="65414249" w14:textId="7E13753C" w:rsidR="007253DB" w:rsidRPr="00C65130" w:rsidRDefault="007253DB" w:rsidP="00C65130">
            <w:pPr>
              <w:widowControl w:val="0"/>
              <w:spacing w:line="260" w:lineRule="exact"/>
              <w:rPr>
                <w:rFonts w:eastAsia="Times New Roman"/>
                <w:sz w:val="24"/>
                <w:lang w:eastAsia="ru-RU"/>
              </w:rPr>
            </w:pPr>
            <w:r w:rsidRPr="00C65130">
              <w:rPr>
                <w:rFonts w:eastAsia="Times New Roman"/>
                <w:sz w:val="24"/>
                <w:lang w:eastAsia="ru-RU"/>
              </w:rPr>
              <w:t>ФК 17</w:t>
            </w:r>
          </w:p>
        </w:tc>
        <w:tc>
          <w:tcPr>
            <w:tcW w:w="567" w:type="dxa"/>
            <w:vAlign w:val="center"/>
          </w:tcPr>
          <w:p w14:paraId="1398E422" w14:textId="77777777" w:rsidR="007253DB" w:rsidRPr="00C65130" w:rsidRDefault="007253DB" w:rsidP="00C65130">
            <w:pPr>
              <w:widowControl w:val="0"/>
              <w:spacing w:line="260" w:lineRule="exact"/>
              <w:rPr>
                <w:rFonts w:eastAsia="Times New Roman"/>
                <w:bCs/>
                <w:color w:val="000000"/>
                <w:sz w:val="24"/>
                <w:lang w:eastAsia="uk-UA"/>
              </w:rPr>
            </w:pPr>
          </w:p>
        </w:tc>
        <w:tc>
          <w:tcPr>
            <w:tcW w:w="567" w:type="dxa"/>
            <w:vAlign w:val="center"/>
          </w:tcPr>
          <w:p w14:paraId="6B749842" w14:textId="77777777" w:rsidR="007253DB" w:rsidRPr="00C65130" w:rsidRDefault="007253DB" w:rsidP="00C65130">
            <w:pPr>
              <w:widowControl w:val="0"/>
              <w:spacing w:line="260" w:lineRule="exact"/>
              <w:rPr>
                <w:rFonts w:eastAsia="Times New Roman"/>
                <w:bCs/>
                <w:color w:val="000000"/>
                <w:sz w:val="24"/>
                <w:lang w:eastAsia="uk-UA"/>
              </w:rPr>
            </w:pPr>
          </w:p>
        </w:tc>
        <w:tc>
          <w:tcPr>
            <w:tcW w:w="567" w:type="dxa"/>
            <w:vAlign w:val="center"/>
          </w:tcPr>
          <w:p w14:paraId="730206BF" w14:textId="77777777" w:rsidR="007253DB" w:rsidRPr="00C65130" w:rsidRDefault="007253DB" w:rsidP="00C65130">
            <w:pPr>
              <w:widowControl w:val="0"/>
              <w:spacing w:line="260" w:lineRule="exact"/>
              <w:rPr>
                <w:rFonts w:eastAsia="Times New Roman"/>
                <w:bCs/>
                <w:color w:val="000000"/>
                <w:sz w:val="24"/>
                <w:lang w:eastAsia="uk-UA"/>
              </w:rPr>
            </w:pPr>
          </w:p>
        </w:tc>
        <w:tc>
          <w:tcPr>
            <w:tcW w:w="567" w:type="dxa"/>
            <w:vAlign w:val="center"/>
          </w:tcPr>
          <w:p w14:paraId="2FC9C772" w14:textId="526D458A" w:rsidR="007253DB" w:rsidRPr="00C65130" w:rsidRDefault="00636548" w:rsidP="00C65130">
            <w:pPr>
              <w:widowControl w:val="0"/>
              <w:spacing w:line="260" w:lineRule="exact"/>
              <w:rPr>
                <w:rFonts w:eastAsia="Times New Roman"/>
                <w:bCs/>
                <w:color w:val="000000"/>
                <w:sz w:val="24"/>
                <w:lang w:eastAsia="uk-UA"/>
              </w:rPr>
            </w:pPr>
            <w:r w:rsidRPr="00C65130">
              <w:rPr>
                <w:rFonts w:eastAsia="Times New Roman"/>
                <w:bCs/>
                <w:color w:val="000000"/>
                <w:sz w:val="24"/>
                <w:lang w:eastAsia="uk-UA"/>
              </w:rPr>
              <w:t>+</w:t>
            </w:r>
          </w:p>
        </w:tc>
        <w:tc>
          <w:tcPr>
            <w:tcW w:w="567" w:type="dxa"/>
            <w:vAlign w:val="center"/>
          </w:tcPr>
          <w:p w14:paraId="6AF53634" w14:textId="77777777" w:rsidR="007253DB" w:rsidRPr="00C65130" w:rsidRDefault="007253DB" w:rsidP="00C65130">
            <w:pPr>
              <w:widowControl w:val="0"/>
              <w:spacing w:line="260" w:lineRule="exact"/>
              <w:rPr>
                <w:rFonts w:eastAsia="Times New Roman"/>
                <w:bCs/>
                <w:color w:val="000000"/>
                <w:sz w:val="24"/>
                <w:lang w:eastAsia="uk-UA"/>
              </w:rPr>
            </w:pPr>
          </w:p>
        </w:tc>
        <w:tc>
          <w:tcPr>
            <w:tcW w:w="567" w:type="dxa"/>
            <w:vAlign w:val="center"/>
          </w:tcPr>
          <w:p w14:paraId="5C2D6844" w14:textId="36870D1E" w:rsidR="007253DB" w:rsidRPr="00C65130" w:rsidRDefault="00CD2B2A" w:rsidP="00C65130">
            <w:pPr>
              <w:widowControl w:val="0"/>
              <w:spacing w:line="260" w:lineRule="exact"/>
              <w:rPr>
                <w:rFonts w:eastAsia="Times New Roman"/>
                <w:bCs/>
                <w:color w:val="000000"/>
                <w:sz w:val="24"/>
                <w:lang w:eastAsia="uk-UA"/>
              </w:rPr>
            </w:pPr>
            <w:r w:rsidRPr="00C65130">
              <w:rPr>
                <w:rFonts w:eastAsia="Times New Roman"/>
                <w:bCs/>
                <w:color w:val="000000"/>
                <w:sz w:val="24"/>
                <w:lang w:eastAsia="uk-UA"/>
              </w:rPr>
              <w:t>+</w:t>
            </w:r>
          </w:p>
        </w:tc>
        <w:tc>
          <w:tcPr>
            <w:tcW w:w="567" w:type="dxa"/>
            <w:vAlign w:val="center"/>
          </w:tcPr>
          <w:p w14:paraId="5505F0D0" w14:textId="77777777" w:rsidR="007253DB" w:rsidRPr="00C65130" w:rsidRDefault="007253DB" w:rsidP="00C65130">
            <w:pPr>
              <w:widowControl w:val="0"/>
              <w:spacing w:line="260" w:lineRule="exact"/>
              <w:rPr>
                <w:rFonts w:eastAsia="Times New Roman"/>
                <w:bCs/>
                <w:color w:val="000000"/>
                <w:sz w:val="24"/>
                <w:lang w:eastAsia="uk-UA"/>
              </w:rPr>
            </w:pPr>
          </w:p>
        </w:tc>
        <w:tc>
          <w:tcPr>
            <w:tcW w:w="567" w:type="dxa"/>
            <w:vAlign w:val="center"/>
          </w:tcPr>
          <w:p w14:paraId="5FF43BEB" w14:textId="77777777" w:rsidR="007253DB" w:rsidRPr="00C65130" w:rsidRDefault="007253DB" w:rsidP="00C65130">
            <w:pPr>
              <w:widowControl w:val="0"/>
              <w:spacing w:line="260" w:lineRule="exact"/>
              <w:rPr>
                <w:rFonts w:eastAsia="Times New Roman"/>
                <w:bCs/>
                <w:color w:val="000000"/>
                <w:sz w:val="24"/>
                <w:lang w:eastAsia="uk-UA"/>
              </w:rPr>
            </w:pPr>
          </w:p>
        </w:tc>
        <w:tc>
          <w:tcPr>
            <w:tcW w:w="567" w:type="dxa"/>
            <w:vAlign w:val="center"/>
          </w:tcPr>
          <w:p w14:paraId="37AB96D7" w14:textId="77777777" w:rsidR="007253DB" w:rsidRPr="00C65130" w:rsidRDefault="007253DB" w:rsidP="00C65130">
            <w:pPr>
              <w:widowControl w:val="0"/>
              <w:spacing w:line="260" w:lineRule="exact"/>
              <w:rPr>
                <w:rFonts w:eastAsia="Times New Roman"/>
                <w:bCs/>
                <w:color w:val="000000"/>
                <w:sz w:val="24"/>
                <w:lang w:eastAsia="uk-UA"/>
              </w:rPr>
            </w:pPr>
          </w:p>
        </w:tc>
        <w:tc>
          <w:tcPr>
            <w:tcW w:w="567" w:type="dxa"/>
            <w:vAlign w:val="center"/>
          </w:tcPr>
          <w:p w14:paraId="4CC6823B" w14:textId="5CA360FB" w:rsidR="007253DB" w:rsidRPr="00C65130" w:rsidRDefault="001B78A4" w:rsidP="00C65130">
            <w:pPr>
              <w:widowControl w:val="0"/>
              <w:spacing w:line="260" w:lineRule="exact"/>
              <w:rPr>
                <w:rFonts w:eastAsia="Times New Roman"/>
                <w:bCs/>
                <w:color w:val="000000"/>
                <w:sz w:val="24"/>
                <w:lang w:eastAsia="uk-UA"/>
              </w:rPr>
            </w:pPr>
            <w:r w:rsidRPr="00C65130">
              <w:rPr>
                <w:rFonts w:eastAsia="Times New Roman"/>
                <w:bCs/>
                <w:color w:val="000000"/>
                <w:sz w:val="24"/>
                <w:lang w:eastAsia="uk-UA"/>
              </w:rPr>
              <w:t>+</w:t>
            </w:r>
          </w:p>
        </w:tc>
        <w:tc>
          <w:tcPr>
            <w:tcW w:w="567" w:type="dxa"/>
            <w:vAlign w:val="center"/>
          </w:tcPr>
          <w:p w14:paraId="767F0040" w14:textId="77777777" w:rsidR="007253DB" w:rsidRPr="00C65130" w:rsidRDefault="007253DB" w:rsidP="00C65130">
            <w:pPr>
              <w:widowControl w:val="0"/>
              <w:spacing w:line="260" w:lineRule="exact"/>
              <w:rPr>
                <w:rFonts w:eastAsia="Times New Roman"/>
                <w:bCs/>
                <w:color w:val="000000"/>
                <w:sz w:val="24"/>
                <w:lang w:eastAsia="uk-UA"/>
              </w:rPr>
            </w:pPr>
          </w:p>
        </w:tc>
        <w:tc>
          <w:tcPr>
            <w:tcW w:w="567" w:type="dxa"/>
            <w:vAlign w:val="center"/>
          </w:tcPr>
          <w:p w14:paraId="013989E5" w14:textId="77777777" w:rsidR="007253DB" w:rsidRPr="00C65130" w:rsidRDefault="007253DB" w:rsidP="00C65130">
            <w:pPr>
              <w:widowControl w:val="0"/>
              <w:spacing w:line="260" w:lineRule="exact"/>
              <w:rPr>
                <w:rFonts w:eastAsia="Times New Roman"/>
                <w:bCs/>
                <w:color w:val="000000"/>
                <w:sz w:val="24"/>
                <w:lang w:eastAsia="uk-UA"/>
              </w:rPr>
            </w:pPr>
          </w:p>
        </w:tc>
        <w:tc>
          <w:tcPr>
            <w:tcW w:w="567" w:type="dxa"/>
            <w:vAlign w:val="center"/>
          </w:tcPr>
          <w:p w14:paraId="176BC660" w14:textId="77777777" w:rsidR="007253DB" w:rsidRPr="00C65130" w:rsidRDefault="007253DB" w:rsidP="00C65130">
            <w:pPr>
              <w:widowControl w:val="0"/>
              <w:spacing w:line="260" w:lineRule="exact"/>
              <w:rPr>
                <w:rFonts w:eastAsia="Times New Roman"/>
                <w:bCs/>
                <w:color w:val="000000"/>
                <w:sz w:val="24"/>
                <w:lang w:eastAsia="uk-UA"/>
              </w:rPr>
            </w:pPr>
          </w:p>
        </w:tc>
        <w:tc>
          <w:tcPr>
            <w:tcW w:w="567" w:type="dxa"/>
            <w:vAlign w:val="center"/>
          </w:tcPr>
          <w:p w14:paraId="1CA5FC7D" w14:textId="77777777" w:rsidR="007253DB" w:rsidRPr="00C65130" w:rsidRDefault="007253DB" w:rsidP="00C65130">
            <w:pPr>
              <w:widowControl w:val="0"/>
              <w:spacing w:line="260" w:lineRule="exact"/>
              <w:rPr>
                <w:rFonts w:eastAsia="Times New Roman"/>
                <w:bCs/>
                <w:color w:val="000000"/>
                <w:sz w:val="24"/>
                <w:lang w:eastAsia="uk-UA"/>
              </w:rPr>
            </w:pPr>
          </w:p>
        </w:tc>
        <w:tc>
          <w:tcPr>
            <w:tcW w:w="567" w:type="dxa"/>
          </w:tcPr>
          <w:p w14:paraId="26D3FB73" w14:textId="77777777" w:rsidR="007253DB" w:rsidRPr="00C65130" w:rsidRDefault="007253DB" w:rsidP="00C65130">
            <w:pPr>
              <w:widowControl w:val="0"/>
              <w:spacing w:line="260" w:lineRule="exact"/>
              <w:rPr>
                <w:rFonts w:eastAsia="Times New Roman"/>
                <w:bCs/>
                <w:color w:val="000000"/>
                <w:sz w:val="24"/>
                <w:lang w:eastAsia="uk-UA"/>
              </w:rPr>
            </w:pPr>
          </w:p>
        </w:tc>
        <w:tc>
          <w:tcPr>
            <w:tcW w:w="567" w:type="dxa"/>
          </w:tcPr>
          <w:p w14:paraId="2D62372B" w14:textId="77777777" w:rsidR="007253DB" w:rsidRPr="00C65130" w:rsidRDefault="007253DB" w:rsidP="00C65130">
            <w:pPr>
              <w:widowControl w:val="0"/>
              <w:spacing w:line="260" w:lineRule="exact"/>
              <w:rPr>
                <w:rFonts w:eastAsia="Times New Roman"/>
                <w:bCs/>
                <w:color w:val="000000"/>
                <w:sz w:val="24"/>
                <w:lang w:eastAsia="uk-UA"/>
              </w:rPr>
            </w:pPr>
          </w:p>
        </w:tc>
      </w:tr>
      <w:tr w:rsidR="007253DB" w:rsidRPr="00C65130" w14:paraId="72666C6F" w14:textId="77777777" w:rsidTr="00431A2B">
        <w:trPr>
          <w:trHeight w:val="397"/>
          <w:jc w:val="center"/>
        </w:trPr>
        <w:tc>
          <w:tcPr>
            <w:tcW w:w="964" w:type="dxa"/>
            <w:vAlign w:val="center"/>
          </w:tcPr>
          <w:p w14:paraId="707B5F03" w14:textId="0CAA0E0C" w:rsidR="007253DB" w:rsidRPr="00C65130" w:rsidRDefault="007253DB" w:rsidP="00C65130">
            <w:pPr>
              <w:widowControl w:val="0"/>
              <w:spacing w:line="260" w:lineRule="exact"/>
              <w:rPr>
                <w:rFonts w:eastAsia="Times New Roman"/>
                <w:sz w:val="24"/>
                <w:lang w:eastAsia="ru-RU"/>
              </w:rPr>
            </w:pPr>
            <w:r w:rsidRPr="00C65130">
              <w:rPr>
                <w:rFonts w:eastAsia="Times New Roman"/>
                <w:sz w:val="24"/>
                <w:lang w:eastAsia="ru-RU"/>
              </w:rPr>
              <w:t>ФК 18</w:t>
            </w:r>
          </w:p>
        </w:tc>
        <w:tc>
          <w:tcPr>
            <w:tcW w:w="567" w:type="dxa"/>
            <w:vAlign w:val="center"/>
          </w:tcPr>
          <w:p w14:paraId="47F8FC5C" w14:textId="77777777" w:rsidR="007253DB" w:rsidRPr="00C65130" w:rsidRDefault="007253DB" w:rsidP="00C65130">
            <w:pPr>
              <w:widowControl w:val="0"/>
              <w:spacing w:line="260" w:lineRule="exact"/>
              <w:rPr>
                <w:rFonts w:eastAsia="Times New Roman"/>
                <w:bCs/>
                <w:color w:val="000000"/>
                <w:sz w:val="24"/>
                <w:lang w:eastAsia="uk-UA"/>
              </w:rPr>
            </w:pPr>
          </w:p>
        </w:tc>
        <w:tc>
          <w:tcPr>
            <w:tcW w:w="567" w:type="dxa"/>
            <w:vAlign w:val="center"/>
          </w:tcPr>
          <w:p w14:paraId="35F64272" w14:textId="77777777" w:rsidR="007253DB" w:rsidRPr="00C65130" w:rsidRDefault="007253DB" w:rsidP="00C65130">
            <w:pPr>
              <w:widowControl w:val="0"/>
              <w:spacing w:line="260" w:lineRule="exact"/>
              <w:rPr>
                <w:rFonts w:eastAsia="Times New Roman"/>
                <w:bCs/>
                <w:color w:val="000000"/>
                <w:sz w:val="24"/>
                <w:lang w:eastAsia="uk-UA"/>
              </w:rPr>
            </w:pPr>
          </w:p>
        </w:tc>
        <w:tc>
          <w:tcPr>
            <w:tcW w:w="567" w:type="dxa"/>
            <w:vAlign w:val="center"/>
          </w:tcPr>
          <w:p w14:paraId="435FCDE8" w14:textId="77777777" w:rsidR="007253DB" w:rsidRPr="00C65130" w:rsidRDefault="007253DB" w:rsidP="00C65130">
            <w:pPr>
              <w:widowControl w:val="0"/>
              <w:spacing w:line="260" w:lineRule="exact"/>
              <w:rPr>
                <w:rFonts w:eastAsia="Times New Roman"/>
                <w:bCs/>
                <w:color w:val="000000"/>
                <w:sz w:val="24"/>
                <w:lang w:eastAsia="uk-UA"/>
              </w:rPr>
            </w:pPr>
          </w:p>
        </w:tc>
        <w:tc>
          <w:tcPr>
            <w:tcW w:w="567" w:type="dxa"/>
            <w:vAlign w:val="center"/>
          </w:tcPr>
          <w:p w14:paraId="4D6B037D" w14:textId="77777777" w:rsidR="007253DB" w:rsidRPr="00C65130" w:rsidRDefault="007253DB" w:rsidP="00C65130">
            <w:pPr>
              <w:widowControl w:val="0"/>
              <w:spacing w:line="260" w:lineRule="exact"/>
              <w:rPr>
                <w:rFonts w:eastAsia="Times New Roman"/>
                <w:bCs/>
                <w:color w:val="000000"/>
                <w:sz w:val="24"/>
                <w:lang w:eastAsia="uk-UA"/>
              </w:rPr>
            </w:pPr>
          </w:p>
        </w:tc>
        <w:tc>
          <w:tcPr>
            <w:tcW w:w="567" w:type="dxa"/>
            <w:vAlign w:val="center"/>
          </w:tcPr>
          <w:p w14:paraId="1D71B3D2" w14:textId="28D6C206" w:rsidR="007253DB" w:rsidRPr="00C65130" w:rsidRDefault="00636548" w:rsidP="00C65130">
            <w:pPr>
              <w:widowControl w:val="0"/>
              <w:spacing w:line="260" w:lineRule="exact"/>
              <w:rPr>
                <w:rFonts w:eastAsia="Times New Roman"/>
                <w:bCs/>
                <w:color w:val="000000"/>
                <w:sz w:val="24"/>
                <w:lang w:eastAsia="uk-UA"/>
              </w:rPr>
            </w:pPr>
            <w:r w:rsidRPr="00C65130">
              <w:rPr>
                <w:rFonts w:eastAsia="Times New Roman"/>
                <w:bCs/>
                <w:color w:val="000000"/>
                <w:sz w:val="24"/>
                <w:lang w:eastAsia="uk-UA"/>
              </w:rPr>
              <w:t>+</w:t>
            </w:r>
          </w:p>
        </w:tc>
        <w:tc>
          <w:tcPr>
            <w:tcW w:w="567" w:type="dxa"/>
            <w:vAlign w:val="center"/>
          </w:tcPr>
          <w:p w14:paraId="2E0C37DD" w14:textId="77777777" w:rsidR="007253DB" w:rsidRPr="00C65130" w:rsidRDefault="007253DB" w:rsidP="00C65130">
            <w:pPr>
              <w:widowControl w:val="0"/>
              <w:spacing w:line="260" w:lineRule="exact"/>
              <w:rPr>
                <w:rFonts w:eastAsia="Times New Roman"/>
                <w:bCs/>
                <w:color w:val="000000"/>
                <w:sz w:val="24"/>
                <w:lang w:eastAsia="uk-UA"/>
              </w:rPr>
            </w:pPr>
          </w:p>
        </w:tc>
        <w:tc>
          <w:tcPr>
            <w:tcW w:w="567" w:type="dxa"/>
            <w:vAlign w:val="center"/>
          </w:tcPr>
          <w:p w14:paraId="25C7D215" w14:textId="77777777" w:rsidR="007253DB" w:rsidRPr="00C65130" w:rsidRDefault="007253DB" w:rsidP="00C65130">
            <w:pPr>
              <w:widowControl w:val="0"/>
              <w:spacing w:line="260" w:lineRule="exact"/>
              <w:rPr>
                <w:rFonts w:eastAsia="Times New Roman"/>
                <w:bCs/>
                <w:color w:val="000000"/>
                <w:sz w:val="24"/>
                <w:lang w:eastAsia="uk-UA"/>
              </w:rPr>
            </w:pPr>
          </w:p>
        </w:tc>
        <w:tc>
          <w:tcPr>
            <w:tcW w:w="567" w:type="dxa"/>
            <w:vAlign w:val="center"/>
          </w:tcPr>
          <w:p w14:paraId="7DD33D53" w14:textId="59F9006A" w:rsidR="007253DB" w:rsidRPr="00C65130" w:rsidRDefault="001B78A4" w:rsidP="00C65130">
            <w:pPr>
              <w:widowControl w:val="0"/>
              <w:spacing w:line="260" w:lineRule="exact"/>
              <w:rPr>
                <w:rFonts w:eastAsia="Times New Roman"/>
                <w:bCs/>
                <w:color w:val="000000"/>
                <w:sz w:val="24"/>
                <w:lang w:eastAsia="uk-UA"/>
              </w:rPr>
            </w:pPr>
            <w:r w:rsidRPr="00C65130">
              <w:rPr>
                <w:rFonts w:eastAsia="Times New Roman"/>
                <w:bCs/>
                <w:color w:val="000000"/>
                <w:sz w:val="24"/>
                <w:lang w:eastAsia="uk-UA"/>
              </w:rPr>
              <w:t>+</w:t>
            </w:r>
          </w:p>
        </w:tc>
        <w:tc>
          <w:tcPr>
            <w:tcW w:w="567" w:type="dxa"/>
            <w:vAlign w:val="center"/>
          </w:tcPr>
          <w:p w14:paraId="2BE4A738" w14:textId="53A5377E" w:rsidR="007253DB" w:rsidRPr="00C65130" w:rsidRDefault="001B78A4" w:rsidP="00C65130">
            <w:pPr>
              <w:widowControl w:val="0"/>
              <w:spacing w:line="260" w:lineRule="exact"/>
              <w:rPr>
                <w:rFonts w:eastAsia="Times New Roman"/>
                <w:bCs/>
                <w:color w:val="000000"/>
                <w:sz w:val="24"/>
                <w:lang w:eastAsia="uk-UA"/>
              </w:rPr>
            </w:pPr>
            <w:r w:rsidRPr="00C65130">
              <w:rPr>
                <w:rFonts w:eastAsia="Times New Roman"/>
                <w:bCs/>
                <w:color w:val="000000"/>
                <w:sz w:val="24"/>
                <w:lang w:eastAsia="uk-UA"/>
              </w:rPr>
              <w:t>+</w:t>
            </w:r>
          </w:p>
        </w:tc>
        <w:tc>
          <w:tcPr>
            <w:tcW w:w="567" w:type="dxa"/>
            <w:vAlign w:val="center"/>
          </w:tcPr>
          <w:p w14:paraId="7DEFD1CD" w14:textId="77777777" w:rsidR="007253DB" w:rsidRPr="00C65130" w:rsidRDefault="007253DB" w:rsidP="00C65130">
            <w:pPr>
              <w:widowControl w:val="0"/>
              <w:spacing w:line="260" w:lineRule="exact"/>
              <w:rPr>
                <w:rFonts w:eastAsia="Times New Roman"/>
                <w:bCs/>
                <w:color w:val="000000"/>
                <w:sz w:val="24"/>
                <w:lang w:eastAsia="uk-UA"/>
              </w:rPr>
            </w:pPr>
          </w:p>
        </w:tc>
        <w:tc>
          <w:tcPr>
            <w:tcW w:w="567" w:type="dxa"/>
            <w:vAlign w:val="center"/>
          </w:tcPr>
          <w:p w14:paraId="7450AA18" w14:textId="77777777" w:rsidR="007253DB" w:rsidRPr="00C65130" w:rsidRDefault="007253DB" w:rsidP="00C65130">
            <w:pPr>
              <w:widowControl w:val="0"/>
              <w:spacing w:line="260" w:lineRule="exact"/>
              <w:rPr>
                <w:rFonts w:eastAsia="Times New Roman"/>
                <w:bCs/>
                <w:color w:val="000000"/>
                <w:sz w:val="24"/>
                <w:lang w:eastAsia="uk-UA"/>
              </w:rPr>
            </w:pPr>
          </w:p>
        </w:tc>
        <w:tc>
          <w:tcPr>
            <w:tcW w:w="567" w:type="dxa"/>
            <w:vAlign w:val="center"/>
          </w:tcPr>
          <w:p w14:paraId="559A480A" w14:textId="73DD16BA" w:rsidR="007253DB" w:rsidRPr="00C65130" w:rsidRDefault="001B78A4" w:rsidP="00C65130">
            <w:pPr>
              <w:widowControl w:val="0"/>
              <w:spacing w:line="260" w:lineRule="exact"/>
              <w:rPr>
                <w:rFonts w:eastAsia="Times New Roman"/>
                <w:bCs/>
                <w:color w:val="000000"/>
                <w:sz w:val="24"/>
                <w:lang w:eastAsia="uk-UA"/>
              </w:rPr>
            </w:pPr>
            <w:r w:rsidRPr="00C65130">
              <w:rPr>
                <w:rFonts w:eastAsia="Times New Roman"/>
                <w:bCs/>
                <w:color w:val="000000"/>
                <w:sz w:val="24"/>
                <w:lang w:eastAsia="uk-UA"/>
              </w:rPr>
              <w:t>+</w:t>
            </w:r>
          </w:p>
        </w:tc>
        <w:tc>
          <w:tcPr>
            <w:tcW w:w="567" w:type="dxa"/>
            <w:vAlign w:val="center"/>
          </w:tcPr>
          <w:p w14:paraId="1ACA8213" w14:textId="77777777" w:rsidR="007253DB" w:rsidRPr="00C65130" w:rsidRDefault="007253DB" w:rsidP="00C65130">
            <w:pPr>
              <w:widowControl w:val="0"/>
              <w:spacing w:line="260" w:lineRule="exact"/>
              <w:rPr>
                <w:rFonts w:eastAsia="Times New Roman"/>
                <w:bCs/>
                <w:color w:val="000000"/>
                <w:sz w:val="24"/>
                <w:lang w:eastAsia="uk-UA"/>
              </w:rPr>
            </w:pPr>
          </w:p>
        </w:tc>
        <w:tc>
          <w:tcPr>
            <w:tcW w:w="567" w:type="dxa"/>
            <w:vAlign w:val="center"/>
          </w:tcPr>
          <w:p w14:paraId="65ECCF98" w14:textId="77777777" w:rsidR="007253DB" w:rsidRPr="00C65130" w:rsidRDefault="007253DB" w:rsidP="00C65130">
            <w:pPr>
              <w:widowControl w:val="0"/>
              <w:spacing w:line="260" w:lineRule="exact"/>
              <w:rPr>
                <w:rFonts w:eastAsia="Times New Roman"/>
                <w:bCs/>
                <w:color w:val="000000"/>
                <w:sz w:val="24"/>
                <w:lang w:eastAsia="uk-UA"/>
              </w:rPr>
            </w:pPr>
          </w:p>
        </w:tc>
        <w:tc>
          <w:tcPr>
            <w:tcW w:w="567" w:type="dxa"/>
          </w:tcPr>
          <w:p w14:paraId="48E4D901" w14:textId="77777777" w:rsidR="007253DB" w:rsidRPr="00C65130" w:rsidRDefault="007253DB" w:rsidP="00C65130">
            <w:pPr>
              <w:widowControl w:val="0"/>
              <w:spacing w:line="260" w:lineRule="exact"/>
              <w:rPr>
                <w:rFonts w:eastAsia="Times New Roman"/>
                <w:bCs/>
                <w:color w:val="000000"/>
                <w:sz w:val="24"/>
                <w:lang w:eastAsia="uk-UA"/>
              </w:rPr>
            </w:pPr>
          </w:p>
        </w:tc>
        <w:tc>
          <w:tcPr>
            <w:tcW w:w="567" w:type="dxa"/>
          </w:tcPr>
          <w:p w14:paraId="0E65CC97" w14:textId="77777777" w:rsidR="007253DB" w:rsidRPr="00C65130" w:rsidRDefault="007253DB" w:rsidP="00C65130">
            <w:pPr>
              <w:widowControl w:val="0"/>
              <w:spacing w:line="260" w:lineRule="exact"/>
              <w:rPr>
                <w:rFonts w:eastAsia="Times New Roman"/>
                <w:bCs/>
                <w:color w:val="000000"/>
                <w:sz w:val="24"/>
                <w:lang w:eastAsia="uk-UA"/>
              </w:rPr>
            </w:pPr>
          </w:p>
        </w:tc>
      </w:tr>
      <w:tr w:rsidR="007253DB" w:rsidRPr="00C65130" w14:paraId="7AD6BD3F" w14:textId="77777777" w:rsidTr="00431A2B">
        <w:trPr>
          <w:trHeight w:val="397"/>
          <w:jc w:val="center"/>
        </w:trPr>
        <w:tc>
          <w:tcPr>
            <w:tcW w:w="964" w:type="dxa"/>
            <w:vAlign w:val="center"/>
          </w:tcPr>
          <w:p w14:paraId="3B30045F" w14:textId="4FF8FEFF" w:rsidR="007253DB" w:rsidRPr="00C65130" w:rsidRDefault="007253DB" w:rsidP="00C65130">
            <w:pPr>
              <w:widowControl w:val="0"/>
              <w:spacing w:line="260" w:lineRule="exact"/>
              <w:rPr>
                <w:rFonts w:eastAsia="Times New Roman"/>
                <w:sz w:val="24"/>
                <w:lang w:eastAsia="ru-RU"/>
              </w:rPr>
            </w:pPr>
            <w:r w:rsidRPr="00C65130">
              <w:rPr>
                <w:rFonts w:eastAsia="Times New Roman"/>
                <w:sz w:val="24"/>
                <w:lang w:eastAsia="ru-RU"/>
              </w:rPr>
              <w:t>ФК 19</w:t>
            </w:r>
          </w:p>
        </w:tc>
        <w:tc>
          <w:tcPr>
            <w:tcW w:w="567" w:type="dxa"/>
            <w:vAlign w:val="center"/>
          </w:tcPr>
          <w:p w14:paraId="3C248C13" w14:textId="77777777" w:rsidR="007253DB" w:rsidRPr="00C65130" w:rsidRDefault="007253DB" w:rsidP="00C65130">
            <w:pPr>
              <w:widowControl w:val="0"/>
              <w:spacing w:line="260" w:lineRule="exact"/>
              <w:rPr>
                <w:rFonts w:eastAsia="Times New Roman"/>
                <w:bCs/>
                <w:color w:val="000000"/>
                <w:sz w:val="24"/>
                <w:lang w:eastAsia="uk-UA"/>
              </w:rPr>
            </w:pPr>
          </w:p>
        </w:tc>
        <w:tc>
          <w:tcPr>
            <w:tcW w:w="567" w:type="dxa"/>
            <w:vAlign w:val="center"/>
          </w:tcPr>
          <w:p w14:paraId="611E8D64" w14:textId="77777777" w:rsidR="007253DB" w:rsidRPr="00C65130" w:rsidRDefault="007253DB" w:rsidP="00C65130">
            <w:pPr>
              <w:widowControl w:val="0"/>
              <w:spacing w:line="260" w:lineRule="exact"/>
              <w:rPr>
                <w:rFonts w:eastAsia="Times New Roman"/>
                <w:bCs/>
                <w:color w:val="000000"/>
                <w:sz w:val="24"/>
                <w:lang w:eastAsia="uk-UA"/>
              </w:rPr>
            </w:pPr>
          </w:p>
        </w:tc>
        <w:tc>
          <w:tcPr>
            <w:tcW w:w="567" w:type="dxa"/>
            <w:vAlign w:val="center"/>
          </w:tcPr>
          <w:p w14:paraId="6C232305" w14:textId="77777777" w:rsidR="007253DB" w:rsidRPr="00C65130" w:rsidRDefault="007253DB" w:rsidP="00C65130">
            <w:pPr>
              <w:widowControl w:val="0"/>
              <w:spacing w:line="260" w:lineRule="exact"/>
              <w:rPr>
                <w:rFonts w:eastAsia="Times New Roman"/>
                <w:bCs/>
                <w:color w:val="000000"/>
                <w:sz w:val="24"/>
                <w:lang w:eastAsia="uk-UA"/>
              </w:rPr>
            </w:pPr>
          </w:p>
        </w:tc>
        <w:tc>
          <w:tcPr>
            <w:tcW w:w="567" w:type="dxa"/>
            <w:vAlign w:val="center"/>
          </w:tcPr>
          <w:p w14:paraId="1B037406" w14:textId="45119CA5" w:rsidR="007253DB" w:rsidRPr="00C65130" w:rsidRDefault="00636548" w:rsidP="00C65130">
            <w:pPr>
              <w:widowControl w:val="0"/>
              <w:spacing w:line="260" w:lineRule="exact"/>
              <w:rPr>
                <w:rFonts w:eastAsia="Times New Roman"/>
                <w:bCs/>
                <w:color w:val="000000"/>
                <w:sz w:val="24"/>
                <w:lang w:eastAsia="uk-UA"/>
              </w:rPr>
            </w:pPr>
            <w:r w:rsidRPr="00C65130">
              <w:rPr>
                <w:rFonts w:eastAsia="Times New Roman"/>
                <w:bCs/>
                <w:color w:val="000000"/>
                <w:sz w:val="24"/>
                <w:lang w:eastAsia="uk-UA"/>
              </w:rPr>
              <w:t>+</w:t>
            </w:r>
          </w:p>
        </w:tc>
        <w:tc>
          <w:tcPr>
            <w:tcW w:w="567" w:type="dxa"/>
            <w:vAlign w:val="center"/>
          </w:tcPr>
          <w:p w14:paraId="6E86D1BC" w14:textId="77777777" w:rsidR="007253DB" w:rsidRPr="00C65130" w:rsidRDefault="007253DB" w:rsidP="00C65130">
            <w:pPr>
              <w:widowControl w:val="0"/>
              <w:spacing w:line="260" w:lineRule="exact"/>
              <w:rPr>
                <w:rFonts w:eastAsia="Times New Roman"/>
                <w:bCs/>
                <w:color w:val="000000"/>
                <w:sz w:val="24"/>
                <w:lang w:eastAsia="uk-UA"/>
              </w:rPr>
            </w:pPr>
          </w:p>
        </w:tc>
        <w:tc>
          <w:tcPr>
            <w:tcW w:w="567" w:type="dxa"/>
            <w:vAlign w:val="center"/>
          </w:tcPr>
          <w:p w14:paraId="4529050B" w14:textId="760F018D" w:rsidR="007253DB" w:rsidRPr="00C65130" w:rsidRDefault="00CD2B2A" w:rsidP="00C65130">
            <w:pPr>
              <w:widowControl w:val="0"/>
              <w:spacing w:line="260" w:lineRule="exact"/>
              <w:rPr>
                <w:rFonts w:eastAsia="Times New Roman"/>
                <w:bCs/>
                <w:color w:val="000000"/>
                <w:sz w:val="24"/>
                <w:lang w:eastAsia="uk-UA"/>
              </w:rPr>
            </w:pPr>
            <w:r w:rsidRPr="00C65130">
              <w:rPr>
                <w:rFonts w:eastAsia="Times New Roman"/>
                <w:bCs/>
                <w:color w:val="000000"/>
                <w:sz w:val="24"/>
                <w:lang w:eastAsia="uk-UA"/>
              </w:rPr>
              <w:t>+</w:t>
            </w:r>
          </w:p>
        </w:tc>
        <w:tc>
          <w:tcPr>
            <w:tcW w:w="567" w:type="dxa"/>
            <w:vAlign w:val="center"/>
          </w:tcPr>
          <w:p w14:paraId="51B358A0" w14:textId="77777777" w:rsidR="007253DB" w:rsidRPr="00C65130" w:rsidRDefault="007253DB" w:rsidP="00C65130">
            <w:pPr>
              <w:widowControl w:val="0"/>
              <w:spacing w:line="260" w:lineRule="exact"/>
              <w:rPr>
                <w:rFonts w:eastAsia="Times New Roman"/>
                <w:bCs/>
                <w:color w:val="000000"/>
                <w:sz w:val="24"/>
                <w:lang w:eastAsia="uk-UA"/>
              </w:rPr>
            </w:pPr>
          </w:p>
        </w:tc>
        <w:tc>
          <w:tcPr>
            <w:tcW w:w="567" w:type="dxa"/>
            <w:vAlign w:val="center"/>
          </w:tcPr>
          <w:p w14:paraId="685BE5F6" w14:textId="4091C8DC" w:rsidR="007253DB" w:rsidRPr="00C65130" w:rsidRDefault="001B78A4" w:rsidP="00C65130">
            <w:pPr>
              <w:widowControl w:val="0"/>
              <w:spacing w:line="260" w:lineRule="exact"/>
              <w:rPr>
                <w:rFonts w:eastAsia="Times New Roman"/>
                <w:bCs/>
                <w:color w:val="000000"/>
                <w:sz w:val="24"/>
                <w:lang w:eastAsia="uk-UA"/>
              </w:rPr>
            </w:pPr>
            <w:r w:rsidRPr="00C65130">
              <w:rPr>
                <w:rFonts w:eastAsia="Times New Roman"/>
                <w:bCs/>
                <w:color w:val="000000"/>
                <w:sz w:val="24"/>
                <w:lang w:eastAsia="uk-UA"/>
              </w:rPr>
              <w:t>+</w:t>
            </w:r>
          </w:p>
        </w:tc>
        <w:tc>
          <w:tcPr>
            <w:tcW w:w="567" w:type="dxa"/>
            <w:vAlign w:val="center"/>
          </w:tcPr>
          <w:p w14:paraId="28920787" w14:textId="77777777" w:rsidR="007253DB" w:rsidRPr="00C65130" w:rsidRDefault="007253DB" w:rsidP="00C65130">
            <w:pPr>
              <w:widowControl w:val="0"/>
              <w:spacing w:line="260" w:lineRule="exact"/>
              <w:rPr>
                <w:rFonts w:eastAsia="Times New Roman"/>
                <w:bCs/>
                <w:color w:val="000000"/>
                <w:sz w:val="24"/>
                <w:lang w:eastAsia="uk-UA"/>
              </w:rPr>
            </w:pPr>
          </w:p>
        </w:tc>
        <w:tc>
          <w:tcPr>
            <w:tcW w:w="567" w:type="dxa"/>
            <w:vAlign w:val="center"/>
          </w:tcPr>
          <w:p w14:paraId="053794DF" w14:textId="044EC334" w:rsidR="007253DB" w:rsidRPr="00C65130" w:rsidRDefault="001B78A4" w:rsidP="00C65130">
            <w:pPr>
              <w:widowControl w:val="0"/>
              <w:spacing w:line="260" w:lineRule="exact"/>
              <w:rPr>
                <w:rFonts w:eastAsia="Times New Roman"/>
                <w:bCs/>
                <w:color w:val="000000"/>
                <w:sz w:val="24"/>
                <w:lang w:eastAsia="uk-UA"/>
              </w:rPr>
            </w:pPr>
            <w:r w:rsidRPr="00C65130">
              <w:rPr>
                <w:rFonts w:eastAsia="Times New Roman"/>
                <w:bCs/>
                <w:color w:val="000000"/>
                <w:sz w:val="24"/>
                <w:lang w:eastAsia="uk-UA"/>
              </w:rPr>
              <w:t>+</w:t>
            </w:r>
          </w:p>
        </w:tc>
        <w:tc>
          <w:tcPr>
            <w:tcW w:w="567" w:type="dxa"/>
            <w:vAlign w:val="center"/>
          </w:tcPr>
          <w:p w14:paraId="4056E5C9" w14:textId="77777777" w:rsidR="007253DB" w:rsidRPr="00C65130" w:rsidRDefault="007253DB" w:rsidP="00C65130">
            <w:pPr>
              <w:widowControl w:val="0"/>
              <w:spacing w:line="260" w:lineRule="exact"/>
              <w:rPr>
                <w:rFonts w:eastAsia="Times New Roman"/>
                <w:bCs/>
                <w:color w:val="000000"/>
                <w:sz w:val="24"/>
                <w:lang w:eastAsia="uk-UA"/>
              </w:rPr>
            </w:pPr>
          </w:p>
        </w:tc>
        <w:tc>
          <w:tcPr>
            <w:tcW w:w="567" w:type="dxa"/>
            <w:vAlign w:val="center"/>
          </w:tcPr>
          <w:p w14:paraId="60BA2164" w14:textId="77777777" w:rsidR="007253DB" w:rsidRPr="00C65130" w:rsidRDefault="007253DB" w:rsidP="00C65130">
            <w:pPr>
              <w:widowControl w:val="0"/>
              <w:spacing w:line="260" w:lineRule="exact"/>
              <w:rPr>
                <w:rFonts w:eastAsia="Times New Roman"/>
                <w:bCs/>
                <w:color w:val="000000"/>
                <w:sz w:val="24"/>
                <w:lang w:eastAsia="uk-UA"/>
              </w:rPr>
            </w:pPr>
          </w:p>
        </w:tc>
        <w:tc>
          <w:tcPr>
            <w:tcW w:w="567" w:type="dxa"/>
            <w:vAlign w:val="center"/>
          </w:tcPr>
          <w:p w14:paraId="5F9FDD35" w14:textId="77777777" w:rsidR="007253DB" w:rsidRPr="00C65130" w:rsidRDefault="007253DB" w:rsidP="00C65130">
            <w:pPr>
              <w:widowControl w:val="0"/>
              <w:spacing w:line="260" w:lineRule="exact"/>
              <w:rPr>
                <w:rFonts w:eastAsia="Times New Roman"/>
                <w:bCs/>
                <w:color w:val="000000"/>
                <w:sz w:val="24"/>
                <w:lang w:eastAsia="uk-UA"/>
              </w:rPr>
            </w:pPr>
          </w:p>
        </w:tc>
        <w:tc>
          <w:tcPr>
            <w:tcW w:w="567" w:type="dxa"/>
            <w:vAlign w:val="center"/>
          </w:tcPr>
          <w:p w14:paraId="12F618F7" w14:textId="77777777" w:rsidR="007253DB" w:rsidRPr="00C65130" w:rsidRDefault="007253DB" w:rsidP="00C65130">
            <w:pPr>
              <w:widowControl w:val="0"/>
              <w:spacing w:line="260" w:lineRule="exact"/>
              <w:rPr>
                <w:rFonts w:eastAsia="Times New Roman"/>
                <w:bCs/>
                <w:color w:val="000000"/>
                <w:sz w:val="24"/>
                <w:lang w:eastAsia="uk-UA"/>
              </w:rPr>
            </w:pPr>
          </w:p>
        </w:tc>
        <w:tc>
          <w:tcPr>
            <w:tcW w:w="567" w:type="dxa"/>
          </w:tcPr>
          <w:p w14:paraId="062885FD" w14:textId="77777777" w:rsidR="007253DB" w:rsidRPr="00C65130" w:rsidRDefault="007253DB" w:rsidP="00C65130">
            <w:pPr>
              <w:widowControl w:val="0"/>
              <w:spacing w:line="260" w:lineRule="exact"/>
              <w:rPr>
                <w:rFonts w:eastAsia="Times New Roman"/>
                <w:bCs/>
                <w:color w:val="000000"/>
                <w:sz w:val="24"/>
                <w:lang w:eastAsia="uk-UA"/>
              </w:rPr>
            </w:pPr>
          </w:p>
        </w:tc>
        <w:tc>
          <w:tcPr>
            <w:tcW w:w="567" w:type="dxa"/>
          </w:tcPr>
          <w:p w14:paraId="5BA8EE9C" w14:textId="77777777" w:rsidR="007253DB" w:rsidRPr="00C65130" w:rsidRDefault="007253DB" w:rsidP="00C65130">
            <w:pPr>
              <w:widowControl w:val="0"/>
              <w:spacing w:line="260" w:lineRule="exact"/>
              <w:rPr>
                <w:rFonts w:eastAsia="Times New Roman"/>
                <w:bCs/>
                <w:color w:val="000000"/>
                <w:sz w:val="24"/>
                <w:lang w:eastAsia="uk-UA"/>
              </w:rPr>
            </w:pPr>
          </w:p>
        </w:tc>
      </w:tr>
    </w:tbl>
    <w:p w14:paraId="155033FC" w14:textId="49ADF289" w:rsidR="00F0718B" w:rsidRPr="00C65130" w:rsidRDefault="00F0718B" w:rsidP="00C65130">
      <w:pPr>
        <w:spacing w:before="240" w:after="120" w:line="240" w:lineRule="auto"/>
        <w:ind w:firstLine="426"/>
        <w:jc w:val="both"/>
        <w:rPr>
          <w:rFonts w:eastAsia="Times New Roman" w:cs="Times New Roman"/>
          <w:b/>
          <w:bCs/>
          <w:color w:val="FF0000"/>
          <w:szCs w:val="28"/>
          <w:lang w:eastAsia="uk-UA"/>
        </w:rPr>
      </w:pPr>
      <w:r w:rsidRPr="00C65130">
        <w:rPr>
          <w:rFonts w:eastAsia="Times New Roman" w:cs="Times New Roman"/>
          <w:b/>
          <w:bCs/>
          <w:color w:val="000000"/>
          <w:szCs w:val="28"/>
          <w:lang w:eastAsia="uk-UA"/>
        </w:rPr>
        <w:br w:type="page"/>
      </w:r>
    </w:p>
    <w:p w14:paraId="527D0E26" w14:textId="29E4F099" w:rsidR="000B03C2" w:rsidRPr="00C65130" w:rsidRDefault="000B03C2" w:rsidP="00C65130">
      <w:pPr>
        <w:spacing w:before="240" w:after="120" w:line="240" w:lineRule="auto"/>
        <w:ind w:firstLine="426"/>
        <w:jc w:val="both"/>
        <w:rPr>
          <w:rFonts w:eastAsia="Times New Roman" w:cs="Times New Roman"/>
          <w:b/>
          <w:bCs/>
          <w:color w:val="000000"/>
          <w:szCs w:val="28"/>
          <w:lang w:eastAsia="uk-UA"/>
        </w:rPr>
      </w:pPr>
      <w:r w:rsidRPr="00C65130">
        <w:rPr>
          <w:rFonts w:eastAsia="Times New Roman" w:cs="Times New Roman"/>
          <w:b/>
          <w:bCs/>
          <w:color w:val="000000"/>
          <w:szCs w:val="28"/>
          <w:lang w:eastAsia="uk-UA"/>
        </w:rPr>
        <w:lastRenderedPageBreak/>
        <w:t>5. Матриця забезпечення програмних результатів навчання відповідними компонентами освітньої програми</w:t>
      </w:r>
    </w:p>
    <w:p w14:paraId="590122E2" w14:textId="10A725C0" w:rsidR="00251AC0" w:rsidRPr="00C65130" w:rsidRDefault="00251AC0" w:rsidP="00C65130">
      <w:pPr>
        <w:widowControl w:val="0"/>
        <w:spacing w:line="260" w:lineRule="exact"/>
        <w:ind w:firstLine="0"/>
        <w:jc w:val="center"/>
        <w:rPr>
          <w:rFonts w:eastAsia="Times New Roman" w:cs="Times New Roman"/>
          <w:bCs/>
          <w:color w:val="000000"/>
          <w:szCs w:val="28"/>
          <w:lang w:eastAsia="uk-UA"/>
        </w:rPr>
      </w:pPr>
    </w:p>
    <w:tbl>
      <w:tblPr>
        <w:tblStyle w:val="af"/>
        <w:tblW w:w="0" w:type="auto"/>
        <w:jc w:val="center"/>
        <w:tblLook w:val="04A0" w:firstRow="1" w:lastRow="0" w:firstColumn="1" w:lastColumn="0" w:noHBand="0" w:noVBand="1"/>
      </w:tblPr>
      <w:tblGrid>
        <w:gridCol w:w="964"/>
        <w:gridCol w:w="567"/>
        <w:gridCol w:w="567"/>
        <w:gridCol w:w="567"/>
        <w:gridCol w:w="567"/>
        <w:gridCol w:w="567"/>
        <w:gridCol w:w="567"/>
        <w:gridCol w:w="567"/>
        <w:gridCol w:w="567"/>
        <w:gridCol w:w="567"/>
        <w:gridCol w:w="567"/>
        <w:gridCol w:w="567"/>
        <w:gridCol w:w="567"/>
        <w:gridCol w:w="567"/>
        <w:gridCol w:w="567"/>
        <w:gridCol w:w="567"/>
        <w:gridCol w:w="567"/>
      </w:tblGrid>
      <w:tr w:rsidR="0075568C" w:rsidRPr="00C65130" w14:paraId="5111C404" w14:textId="0ECB5A4A" w:rsidTr="00431A2B">
        <w:trPr>
          <w:cantSplit/>
          <w:trHeight w:val="1134"/>
          <w:jc w:val="center"/>
        </w:trPr>
        <w:tc>
          <w:tcPr>
            <w:tcW w:w="964" w:type="dxa"/>
            <w:vAlign w:val="center"/>
          </w:tcPr>
          <w:p w14:paraId="1BA40ECC" w14:textId="77777777" w:rsidR="0075568C" w:rsidRPr="00C65130" w:rsidRDefault="0075568C" w:rsidP="00C65130">
            <w:pPr>
              <w:widowControl w:val="0"/>
              <w:spacing w:line="260" w:lineRule="exact"/>
              <w:rPr>
                <w:rFonts w:eastAsia="Times New Roman"/>
                <w:bCs/>
                <w:color w:val="000000"/>
                <w:sz w:val="24"/>
                <w:lang w:eastAsia="uk-UA"/>
              </w:rPr>
            </w:pPr>
          </w:p>
        </w:tc>
        <w:tc>
          <w:tcPr>
            <w:tcW w:w="567" w:type="dxa"/>
            <w:textDirection w:val="btLr"/>
            <w:vAlign w:val="center"/>
          </w:tcPr>
          <w:p w14:paraId="7FD861A7" w14:textId="2E7C927E" w:rsidR="0075568C" w:rsidRPr="00C65130" w:rsidRDefault="0075568C" w:rsidP="00C65130">
            <w:pPr>
              <w:widowControl w:val="0"/>
              <w:spacing w:line="260" w:lineRule="exact"/>
              <w:ind w:left="113" w:right="113"/>
              <w:rPr>
                <w:rFonts w:eastAsia="Times New Roman"/>
                <w:bCs/>
                <w:color w:val="000000"/>
                <w:sz w:val="24"/>
                <w:lang w:eastAsia="uk-UA"/>
              </w:rPr>
            </w:pPr>
            <w:r w:rsidRPr="00C65130">
              <w:rPr>
                <w:rFonts w:eastAsia="Times New Roman"/>
                <w:bCs/>
                <w:color w:val="000000"/>
                <w:sz w:val="24"/>
                <w:lang w:eastAsia="uk-UA"/>
              </w:rPr>
              <w:t>ОК1</w:t>
            </w:r>
          </w:p>
        </w:tc>
        <w:tc>
          <w:tcPr>
            <w:tcW w:w="567" w:type="dxa"/>
            <w:textDirection w:val="btLr"/>
            <w:vAlign w:val="center"/>
          </w:tcPr>
          <w:p w14:paraId="2B2730B1" w14:textId="110E8952" w:rsidR="0075568C" w:rsidRPr="00C65130" w:rsidRDefault="0075568C" w:rsidP="00C65130">
            <w:pPr>
              <w:widowControl w:val="0"/>
              <w:spacing w:line="260" w:lineRule="exact"/>
              <w:ind w:left="113" w:right="113"/>
              <w:rPr>
                <w:rFonts w:eastAsia="Times New Roman"/>
                <w:bCs/>
                <w:color w:val="000000"/>
                <w:sz w:val="24"/>
                <w:lang w:eastAsia="uk-UA"/>
              </w:rPr>
            </w:pPr>
            <w:r w:rsidRPr="00C65130">
              <w:rPr>
                <w:rFonts w:eastAsia="Times New Roman"/>
                <w:bCs/>
                <w:color w:val="000000"/>
                <w:sz w:val="24"/>
                <w:lang w:eastAsia="uk-UA"/>
              </w:rPr>
              <w:t>ОК2</w:t>
            </w:r>
          </w:p>
        </w:tc>
        <w:tc>
          <w:tcPr>
            <w:tcW w:w="567" w:type="dxa"/>
            <w:textDirection w:val="btLr"/>
            <w:vAlign w:val="center"/>
          </w:tcPr>
          <w:p w14:paraId="1983B4DE" w14:textId="031E9026" w:rsidR="0075568C" w:rsidRPr="00C65130" w:rsidRDefault="0075568C" w:rsidP="00C65130">
            <w:pPr>
              <w:widowControl w:val="0"/>
              <w:spacing w:line="260" w:lineRule="exact"/>
              <w:ind w:left="113" w:right="113"/>
              <w:rPr>
                <w:rFonts w:eastAsia="Times New Roman"/>
                <w:bCs/>
                <w:color w:val="000000"/>
                <w:sz w:val="24"/>
                <w:lang w:eastAsia="uk-UA"/>
              </w:rPr>
            </w:pPr>
            <w:r w:rsidRPr="00C65130">
              <w:rPr>
                <w:rFonts w:eastAsia="Times New Roman"/>
                <w:bCs/>
                <w:color w:val="000000"/>
                <w:sz w:val="24"/>
                <w:lang w:eastAsia="uk-UA"/>
              </w:rPr>
              <w:t>ОК3</w:t>
            </w:r>
          </w:p>
        </w:tc>
        <w:tc>
          <w:tcPr>
            <w:tcW w:w="567" w:type="dxa"/>
            <w:textDirection w:val="btLr"/>
            <w:vAlign w:val="center"/>
          </w:tcPr>
          <w:p w14:paraId="6CBE75D2" w14:textId="20834C47" w:rsidR="0075568C" w:rsidRPr="00C65130" w:rsidRDefault="0075568C" w:rsidP="00C65130">
            <w:pPr>
              <w:widowControl w:val="0"/>
              <w:spacing w:line="260" w:lineRule="exact"/>
              <w:ind w:left="113" w:right="113"/>
              <w:rPr>
                <w:rFonts w:eastAsia="Times New Roman"/>
                <w:bCs/>
                <w:color w:val="000000"/>
                <w:sz w:val="24"/>
                <w:lang w:eastAsia="uk-UA"/>
              </w:rPr>
            </w:pPr>
            <w:r w:rsidRPr="00C65130">
              <w:rPr>
                <w:rFonts w:eastAsia="Times New Roman"/>
                <w:bCs/>
                <w:color w:val="000000"/>
                <w:sz w:val="24"/>
                <w:lang w:eastAsia="uk-UA"/>
              </w:rPr>
              <w:t>ОК4</w:t>
            </w:r>
          </w:p>
        </w:tc>
        <w:tc>
          <w:tcPr>
            <w:tcW w:w="567" w:type="dxa"/>
            <w:textDirection w:val="btLr"/>
            <w:vAlign w:val="center"/>
          </w:tcPr>
          <w:p w14:paraId="61BAFCF0" w14:textId="187F9843" w:rsidR="0075568C" w:rsidRPr="00C65130" w:rsidRDefault="0075568C" w:rsidP="00C65130">
            <w:pPr>
              <w:widowControl w:val="0"/>
              <w:spacing w:line="260" w:lineRule="exact"/>
              <w:ind w:left="113" w:right="113"/>
              <w:rPr>
                <w:rFonts w:eastAsia="Times New Roman"/>
                <w:bCs/>
                <w:color w:val="000000"/>
                <w:sz w:val="24"/>
                <w:lang w:eastAsia="uk-UA"/>
              </w:rPr>
            </w:pPr>
            <w:r w:rsidRPr="00C65130">
              <w:rPr>
                <w:rFonts w:eastAsia="Times New Roman"/>
                <w:bCs/>
                <w:color w:val="000000"/>
                <w:sz w:val="24"/>
                <w:lang w:eastAsia="uk-UA"/>
              </w:rPr>
              <w:t>ОК5</w:t>
            </w:r>
          </w:p>
        </w:tc>
        <w:tc>
          <w:tcPr>
            <w:tcW w:w="567" w:type="dxa"/>
            <w:textDirection w:val="btLr"/>
            <w:vAlign w:val="center"/>
          </w:tcPr>
          <w:p w14:paraId="5D866292" w14:textId="15E7D69F" w:rsidR="0075568C" w:rsidRPr="00C65130" w:rsidRDefault="0075568C" w:rsidP="00C65130">
            <w:pPr>
              <w:widowControl w:val="0"/>
              <w:spacing w:line="260" w:lineRule="exact"/>
              <w:ind w:left="113" w:right="113"/>
              <w:rPr>
                <w:rFonts w:eastAsia="Times New Roman"/>
                <w:bCs/>
                <w:color w:val="000000"/>
                <w:sz w:val="24"/>
                <w:lang w:eastAsia="uk-UA"/>
              </w:rPr>
            </w:pPr>
            <w:r w:rsidRPr="00C65130">
              <w:rPr>
                <w:rFonts w:eastAsia="Times New Roman"/>
                <w:bCs/>
                <w:color w:val="000000"/>
                <w:sz w:val="24"/>
                <w:lang w:eastAsia="uk-UA"/>
              </w:rPr>
              <w:t>ОК6</w:t>
            </w:r>
          </w:p>
        </w:tc>
        <w:tc>
          <w:tcPr>
            <w:tcW w:w="567" w:type="dxa"/>
            <w:textDirection w:val="btLr"/>
            <w:vAlign w:val="center"/>
          </w:tcPr>
          <w:p w14:paraId="07805DA6" w14:textId="62904CB5" w:rsidR="0075568C" w:rsidRPr="00C65130" w:rsidRDefault="0075568C" w:rsidP="00C65130">
            <w:pPr>
              <w:widowControl w:val="0"/>
              <w:spacing w:line="260" w:lineRule="exact"/>
              <w:ind w:left="113" w:right="113"/>
              <w:rPr>
                <w:rFonts w:eastAsia="Times New Roman"/>
                <w:bCs/>
                <w:color w:val="000000"/>
                <w:sz w:val="24"/>
                <w:lang w:eastAsia="uk-UA"/>
              </w:rPr>
            </w:pPr>
            <w:r w:rsidRPr="00C65130">
              <w:rPr>
                <w:rFonts w:eastAsia="Times New Roman"/>
                <w:bCs/>
                <w:color w:val="000000"/>
                <w:sz w:val="24"/>
                <w:lang w:eastAsia="uk-UA"/>
              </w:rPr>
              <w:t>ОК7</w:t>
            </w:r>
          </w:p>
        </w:tc>
        <w:tc>
          <w:tcPr>
            <w:tcW w:w="567" w:type="dxa"/>
            <w:textDirection w:val="btLr"/>
            <w:vAlign w:val="center"/>
          </w:tcPr>
          <w:p w14:paraId="62955E47" w14:textId="5BC1F0FB" w:rsidR="0075568C" w:rsidRPr="00C65130" w:rsidRDefault="0075568C" w:rsidP="00C65130">
            <w:pPr>
              <w:widowControl w:val="0"/>
              <w:spacing w:line="260" w:lineRule="exact"/>
              <w:ind w:left="113" w:right="113"/>
              <w:rPr>
                <w:rFonts w:eastAsia="Times New Roman"/>
                <w:bCs/>
                <w:color w:val="000000"/>
                <w:sz w:val="24"/>
                <w:lang w:eastAsia="uk-UA"/>
              </w:rPr>
            </w:pPr>
            <w:r w:rsidRPr="00C65130">
              <w:rPr>
                <w:rFonts w:eastAsia="Times New Roman"/>
                <w:bCs/>
                <w:color w:val="000000"/>
                <w:sz w:val="24"/>
                <w:lang w:eastAsia="uk-UA"/>
              </w:rPr>
              <w:t>ОК8</w:t>
            </w:r>
          </w:p>
        </w:tc>
        <w:tc>
          <w:tcPr>
            <w:tcW w:w="567" w:type="dxa"/>
            <w:textDirection w:val="btLr"/>
            <w:vAlign w:val="center"/>
          </w:tcPr>
          <w:p w14:paraId="174EB3BF" w14:textId="1C91863E" w:rsidR="0075568C" w:rsidRPr="00C65130" w:rsidRDefault="0075568C" w:rsidP="00C65130">
            <w:pPr>
              <w:widowControl w:val="0"/>
              <w:spacing w:line="260" w:lineRule="exact"/>
              <w:ind w:left="113" w:right="113"/>
              <w:rPr>
                <w:rFonts w:eastAsia="Times New Roman"/>
                <w:bCs/>
                <w:color w:val="000000"/>
                <w:sz w:val="24"/>
                <w:lang w:eastAsia="uk-UA"/>
              </w:rPr>
            </w:pPr>
            <w:r w:rsidRPr="00C65130">
              <w:rPr>
                <w:rFonts w:eastAsia="Times New Roman"/>
                <w:bCs/>
                <w:color w:val="000000"/>
                <w:sz w:val="24"/>
                <w:lang w:eastAsia="uk-UA"/>
              </w:rPr>
              <w:t>ОК9</w:t>
            </w:r>
          </w:p>
        </w:tc>
        <w:tc>
          <w:tcPr>
            <w:tcW w:w="567" w:type="dxa"/>
            <w:textDirection w:val="btLr"/>
            <w:vAlign w:val="center"/>
          </w:tcPr>
          <w:p w14:paraId="415253B8" w14:textId="0694FFC0" w:rsidR="0075568C" w:rsidRPr="00C65130" w:rsidRDefault="0075568C" w:rsidP="00C65130">
            <w:pPr>
              <w:widowControl w:val="0"/>
              <w:spacing w:line="260" w:lineRule="exact"/>
              <w:ind w:left="113" w:right="113"/>
              <w:rPr>
                <w:rFonts w:eastAsia="Times New Roman"/>
                <w:bCs/>
                <w:color w:val="000000"/>
                <w:sz w:val="24"/>
                <w:lang w:eastAsia="uk-UA"/>
              </w:rPr>
            </w:pPr>
            <w:r w:rsidRPr="00C65130">
              <w:rPr>
                <w:rFonts w:eastAsia="Times New Roman"/>
                <w:bCs/>
                <w:color w:val="000000"/>
                <w:sz w:val="24"/>
                <w:lang w:eastAsia="uk-UA"/>
              </w:rPr>
              <w:t>ОК10</w:t>
            </w:r>
          </w:p>
        </w:tc>
        <w:tc>
          <w:tcPr>
            <w:tcW w:w="567" w:type="dxa"/>
            <w:textDirection w:val="btLr"/>
            <w:vAlign w:val="center"/>
          </w:tcPr>
          <w:p w14:paraId="0E628F91" w14:textId="324FC43E" w:rsidR="0075568C" w:rsidRPr="00C65130" w:rsidRDefault="0075568C" w:rsidP="00C65130">
            <w:pPr>
              <w:widowControl w:val="0"/>
              <w:spacing w:line="260" w:lineRule="exact"/>
              <w:ind w:left="113" w:right="113"/>
              <w:rPr>
                <w:rFonts w:eastAsia="Times New Roman"/>
                <w:bCs/>
                <w:color w:val="000000"/>
                <w:sz w:val="24"/>
                <w:lang w:eastAsia="uk-UA"/>
              </w:rPr>
            </w:pPr>
            <w:r w:rsidRPr="00C65130">
              <w:rPr>
                <w:rFonts w:eastAsia="Times New Roman"/>
                <w:bCs/>
                <w:color w:val="000000"/>
                <w:sz w:val="24"/>
                <w:lang w:eastAsia="uk-UA"/>
              </w:rPr>
              <w:t>ОК11</w:t>
            </w:r>
          </w:p>
        </w:tc>
        <w:tc>
          <w:tcPr>
            <w:tcW w:w="567" w:type="dxa"/>
            <w:textDirection w:val="btLr"/>
            <w:vAlign w:val="center"/>
          </w:tcPr>
          <w:p w14:paraId="762A595B" w14:textId="2A06FDC9" w:rsidR="0075568C" w:rsidRPr="00C65130" w:rsidRDefault="0075568C" w:rsidP="00C65130">
            <w:pPr>
              <w:widowControl w:val="0"/>
              <w:spacing w:line="260" w:lineRule="exact"/>
              <w:ind w:left="113" w:right="113"/>
              <w:rPr>
                <w:rFonts w:eastAsia="Times New Roman"/>
                <w:bCs/>
                <w:color w:val="000000"/>
                <w:sz w:val="24"/>
                <w:lang w:eastAsia="uk-UA"/>
              </w:rPr>
            </w:pPr>
            <w:r w:rsidRPr="00C65130">
              <w:rPr>
                <w:rFonts w:eastAsia="Times New Roman"/>
                <w:bCs/>
                <w:color w:val="000000"/>
                <w:sz w:val="24"/>
                <w:lang w:eastAsia="uk-UA"/>
              </w:rPr>
              <w:t>ОК12</w:t>
            </w:r>
          </w:p>
        </w:tc>
        <w:tc>
          <w:tcPr>
            <w:tcW w:w="567" w:type="dxa"/>
            <w:textDirection w:val="btLr"/>
            <w:vAlign w:val="center"/>
          </w:tcPr>
          <w:p w14:paraId="51B2F44A" w14:textId="11F3744A" w:rsidR="0075568C" w:rsidRPr="00C65130" w:rsidRDefault="0075568C" w:rsidP="00C65130">
            <w:pPr>
              <w:widowControl w:val="0"/>
              <w:spacing w:line="260" w:lineRule="exact"/>
              <w:ind w:left="113" w:right="113"/>
              <w:rPr>
                <w:rFonts w:eastAsia="Times New Roman"/>
                <w:bCs/>
                <w:color w:val="000000"/>
                <w:sz w:val="24"/>
                <w:lang w:eastAsia="uk-UA"/>
              </w:rPr>
            </w:pPr>
            <w:r w:rsidRPr="00C65130">
              <w:rPr>
                <w:rFonts w:eastAsia="Times New Roman"/>
                <w:bCs/>
                <w:color w:val="000000"/>
                <w:sz w:val="24"/>
                <w:lang w:eastAsia="uk-UA"/>
              </w:rPr>
              <w:t>ОК13</w:t>
            </w:r>
          </w:p>
        </w:tc>
        <w:tc>
          <w:tcPr>
            <w:tcW w:w="567" w:type="dxa"/>
            <w:textDirection w:val="btLr"/>
            <w:vAlign w:val="center"/>
          </w:tcPr>
          <w:p w14:paraId="59529B04" w14:textId="5D978DFA" w:rsidR="0075568C" w:rsidRPr="00C65130" w:rsidRDefault="0075568C" w:rsidP="00C65130">
            <w:pPr>
              <w:widowControl w:val="0"/>
              <w:spacing w:line="260" w:lineRule="exact"/>
              <w:ind w:left="113" w:right="113"/>
              <w:rPr>
                <w:rFonts w:eastAsia="Times New Roman"/>
                <w:bCs/>
                <w:color w:val="000000"/>
                <w:sz w:val="24"/>
                <w:lang w:eastAsia="uk-UA"/>
              </w:rPr>
            </w:pPr>
            <w:r w:rsidRPr="00C65130">
              <w:rPr>
                <w:rFonts w:eastAsia="Times New Roman"/>
                <w:bCs/>
                <w:color w:val="000000"/>
                <w:sz w:val="24"/>
                <w:lang w:eastAsia="uk-UA"/>
              </w:rPr>
              <w:t>ОК14</w:t>
            </w:r>
          </w:p>
        </w:tc>
        <w:tc>
          <w:tcPr>
            <w:tcW w:w="567" w:type="dxa"/>
            <w:textDirection w:val="btLr"/>
          </w:tcPr>
          <w:p w14:paraId="3A1B1382" w14:textId="1BC0D77A" w:rsidR="0075568C" w:rsidRPr="00C65130" w:rsidRDefault="0075568C" w:rsidP="00C65130">
            <w:pPr>
              <w:widowControl w:val="0"/>
              <w:spacing w:line="260" w:lineRule="exact"/>
              <w:ind w:left="113" w:right="113"/>
              <w:rPr>
                <w:rFonts w:eastAsia="Times New Roman"/>
                <w:bCs/>
                <w:color w:val="000000"/>
                <w:sz w:val="24"/>
                <w:lang w:eastAsia="uk-UA"/>
              </w:rPr>
            </w:pPr>
            <w:r w:rsidRPr="00C65130">
              <w:rPr>
                <w:rFonts w:eastAsia="Times New Roman"/>
                <w:bCs/>
                <w:color w:val="000000"/>
                <w:sz w:val="24"/>
                <w:lang w:eastAsia="uk-UA"/>
              </w:rPr>
              <w:t>ОК15</w:t>
            </w:r>
          </w:p>
        </w:tc>
        <w:tc>
          <w:tcPr>
            <w:tcW w:w="567" w:type="dxa"/>
            <w:textDirection w:val="btLr"/>
          </w:tcPr>
          <w:p w14:paraId="2A538D4B" w14:textId="2BF70E54" w:rsidR="0075568C" w:rsidRPr="00C65130" w:rsidRDefault="0075568C" w:rsidP="00C65130">
            <w:pPr>
              <w:widowControl w:val="0"/>
              <w:spacing w:line="260" w:lineRule="exact"/>
              <w:ind w:left="113" w:right="113"/>
              <w:rPr>
                <w:rFonts w:eastAsia="Times New Roman"/>
                <w:bCs/>
                <w:color w:val="000000"/>
                <w:sz w:val="24"/>
                <w:lang w:eastAsia="uk-UA"/>
              </w:rPr>
            </w:pPr>
            <w:r w:rsidRPr="00C65130">
              <w:rPr>
                <w:rFonts w:eastAsia="Times New Roman"/>
                <w:bCs/>
                <w:color w:val="000000"/>
                <w:sz w:val="24"/>
                <w:lang w:eastAsia="uk-UA"/>
              </w:rPr>
              <w:t>ОК16</w:t>
            </w:r>
          </w:p>
        </w:tc>
      </w:tr>
      <w:tr w:rsidR="0075568C" w:rsidRPr="00C65130" w14:paraId="6364046D" w14:textId="626049DD" w:rsidTr="00431A2B">
        <w:trPr>
          <w:trHeight w:val="397"/>
          <w:jc w:val="center"/>
        </w:trPr>
        <w:tc>
          <w:tcPr>
            <w:tcW w:w="964" w:type="dxa"/>
            <w:vAlign w:val="center"/>
          </w:tcPr>
          <w:p w14:paraId="3199A5F2" w14:textId="11944CDE" w:rsidR="0075568C" w:rsidRPr="00C65130" w:rsidRDefault="0075568C" w:rsidP="00C65130">
            <w:pPr>
              <w:widowControl w:val="0"/>
              <w:spacing w:line="260" w:lineRule="exact"/>
              <w:rPr>
                <w:rFonts w:eastAsia="Times New Roman"/>
                <w:bCs/>
                <w:color w:val="000000"/>
                <w:sz w:val="24"/>
                <w:lang w:eastAsia="uk-UA"/>
              </w:rPr>
            </w:pPr>
            <w:r w:rsidRPr="00C65130">
              <w:rPr>
                <w:rFonts w:eastAsia="Times New Roman"/>
                <w:sz w:val="24"/>
                <w:lang w:eastAsia="ru-RU"/>
              </w:rPr>
              <w:t>ПРН1</w:t>
            </w:r>
          </w:p>
        </w:tc>
        <w:tc>
          <w:tcPr>
            <w:tcW w:w="567" w:type="dxa"/>
            <w:vAlign w:val="center"/>
          </w:tcPr>
          <w:p w14:paraId="6E7FFC3E" w14:textId="3FED890D" w:rsidR="0075568C" w:rsidRPr="00C65130" w:rsidRDefault="0075568C" w:rsidP="00C65130">
            <w:pPr>
              <w:widowControl w:val="0"/>
              <w:spacing w:line="260" w:lineRule="exact"/>
              <w:rPr>
                <w:rFonts w:eastAsia="Times New Roman"/>
                <w:bCs/>
                <w:color w:val="000000"/>
                <w:sz w:val="24"/>
                <w:lang w:eastAsia="uk-UA"/>
              </w:rPr>
            </w:pPr>
            <w:r w:rsidRPr="00C65130">
              <w:rPr>
                <w:rFonts w:eastAsia="Times New Roman"/>
                <w:bCs/>
                <w:color w:val="000000"/>
                <w:sz w:val="24"/>
                <w:lang w:eastAsia="uk-UA"/>
              </w:rPr>
              <w:t>+</w:t>
            </w:r>
          </w:p>
        </w:tc>
        <w:tc>
          <w:tcPr>
            <w:tcW w:w="567" w:type="dxa"/>
            <w:vAlign w:val="center"/>
          </w:tcPr>
          <w:p w14:paraId="3EFCD3BB" w14:textId="2966CC2E" w:rsidR="0075568C" w:rsidRPr="00C65130" w:rsidRDefault="0075568C" w:rsidP="00C65130">
            <w:pPr>
              <w:widowControl w:val="0"/>
              <w:spacing w:line="260" w:lineRule="exact"/>
              <w:rPr>
                <w:rFonts w:eastAsia="Times New Roman"/>
                <w:bCs/>
                <w:color w:val="000000"/>
                <w:sz w:val="24"/>
                <w:lang w:eastAsia="uk-UA"/>
              </w:rPr>
            </w:pPr>
          </w:p>
        </w:tc>
        <w:tc>
          <w:tcPr>
            <w:tcW w:w="567" w:type="dxa"/>
            <w:vAlign w:val="center"/>
          </w:tcPr>
          <w:p w14:paraId="0453747E" w14:textId="68A259B6" w:rsidR="0075568C" w:rsidRPr="00C65130" w:rsidRDefault="0075568C" w:rsidP="00C65130">
            <w:pPr>
              <w:widowControl w:val="0"/>
              <w:spacing w:line="260" w:lineRule="exact"/>
              <w:rPr>
                <w:rFonts w:eastAsia="Times New Roman"/>
                <w:bCs/>
                <w:color w:val="000000"/>
                <w:sz w:val="24"/>
                <w:lang w:eastAsia="uk-UA"/>
              </w:rPr>
            </w:pPr>
            <w:r w:rsidRPr="00C65130">
              <w:rPr>
                <w:rFonts w:eastAsia="Times New Roman"/>
                <w:bCs/>
                <w:color w:val="000000"/>
                <w:sz w:val="24"/>
                <w:lang w:eastAsia="uk-UA"/>
              </w:rPr>
              <w:t>+</w:t>
            </w:r>
          </w:p>
        </w:tc>
        <w:tc>
          <w:tcPr>
            <w:tcW w:w="567" w:type="dxa"/>
            <w:vAlign w:val="center"/>
          </w:tcPr>
          <w:p w14:paraId="10A8CB29" w14:textId="2493BEDE" w:rsidR="0075568C" w:rsidRPr="00C65130" w:rsidRDefault="0075568C" w:rsidP="00C65130">
            <w:pPr>
              <w:widowControl w:val="0"/>
              <w:spacing w:line="260" w:lineRule="exact"/>
              <w:rPr>
                <w:rFonts w:eastAsia="Times New Roman"/>
                <w:bCs/>
                <w:color w:val="000000"/>
                <w:sz w:val="24"/>
                <w:lang w:eastAsia="uk-UA"/>
              </w:rPr>
            </w:pPr>
            <w:r w:rsidRPr="00C65130">
              <w:rPr>
                <w:rFonts w:eastAsia="Times New Roman"/>
                <w:bCs/>
                <w:color w:val="000000"/>
                <w:sz w:val="24"/>
                <w:lang w:eastAsia="uk-UA"/>
              </w:rPr>
              <w:t>+</w:t>
            </w:r>
          </w:p>
        </w:tc>
        <w:tc>
          <w:tcPr>
            <w:tcW w:w="567" w:type="dxa"/>
            <w:vAlign w:val="center"/>
          </w:tcPr>
          <w:p w14:paraId="36869F04" w14:textId="09878472" w:rsidR="0075568C" w:rsidRPr="00C65130" w:rsidRDefault="0075568C" w:rsidP="00C65130">
            <w:pPr>
              <w:widowControl w:val="0"/>
              <w:spacing w:line="260" w:lineRule="exact"/>
              <w:rPr>
                <w:rFonts w:eastAsia="Times New Roman"/>
                <w:bCs/>
                <w:color w:val="000000"/>
                <w:sz w:val="24"/>
                <w:lang w:eastAsia="uk-UA"/>
              </w:rPr>
            </w:pPr>
            <w:r w:rsidRPr="00C65130">
              <w:rPr>
                <w:rFonts w:eastAsia="Times New Roman"/>
                <w:bCs/>
                <w:color w:val="000000"/>
                <w:sz w:val="24"/>
                <w:lang w:eastAsia="uk-UA"/>
              </w:rPr>
              <w:t>+</w:t>
            </w:r>
          </w:p>
        </w:tc>
        <w:tc>
          <w:tcPr>
            <w:tcW w:w="567" w:type="dxa"/>
            <w:vAlign w:val="center"/>
          </w:tcPr>
          <w:p w14:paraId="658F1BFE" w14:textId="0E706672" w:rsidR="0075568C" w:rsidRPr="00C65130" w:rsidRDefault="0075568C" w:rsidP="00C65130">
            <w:pPr>
              <w:widowControl w:val="0"/>
              <w:spacing w:line="260" w:lineRule="exact"/>
              <w:rPr>
                <w:rFonts w:eastAsia="Times New Roman"/>
                <w:bCs/>
                <w:color w:val="000000"/>
                <w:sz w:val="24"/>
                <w:lang w:eastAsia="uk-UA"/>
              </w:rPr>
            </w:pPr>
            <w:r w:rsidRPr="00C65130">
              <w:rPr>
                <w:rFonts w:eastAsia="Times New Roman"/>
                <w:bCs/>
                <w:color w:val="000000"/>
                <w:sz w:val="24"/>
                <w:lang w:eastAsia="uk-UA"/>
              </w:rPr>
              <w:t>+</w:t>
            </w:r>
          </w:p>
        </w:tc>
        <w:tc>
          <w:tcPr>
            <w:tcW w:w="567" w:type="dxa"/>
            <w:vAlign w:val="center"/>
          </w:tcPr>
          <w:p w14:paraId="3E31BA50" w14:textId="25E6497E" w:rsidR="0075568C" w:rsidRPr="00C65130" w:rsidRDefault="0075568C" w:rsidP="00C65130">
            <w:pPr>
              <w:widowControl w:val="0"/>
              <w:spacing w:line="260" w:lineRule="exact"/>
              <w:rPr>
                <w:rFonts w:eastAsia="Times New Roman"/>
                <w:bCs/>
                <w:color w:val="000000"/>
                <w:sz w:val="24"/>
                <w:lang w:eastAsia="uk-UA"/>
              </w:rPr>
            </w:pPr>
            <w:r w:rsidRPr="00C65130">
              <w:rPr>
                <w:rFonts w:eastAsia="Times New Roman"/>
                <w:bCs/>
                <w:color w:val="000000"/>
                <w:sz w:val="24"/>
                <w:lang w:eastAsia="uk-UA"/>
              </w:rPr>
              <w:t>+</w:t>
            </w:r>
          </w:p>
        </w:tc>
        <w:tc>
          <w:tcPr>
            <w:tcW w:w="567" w:type="dxa"/>
            <w:vAlign w:val="center"/>
          </w:tcPr>
          <w:p w14:paraId="14C55D24" w14:textId="75885A40" w:rsidR="0075568C" w:rsidRPr="00C65130" w:rsidRDefault="0075568C" w:rsidP="00C65130">
            <w:pPr>
              <w:widowControl w:val="0"/>
              <w:spacing w:line="260" w:lineRule="exact"/>
              <w:rPr>
                <w:rFonts w:eastAsia="Times New Roman"/>
                <w:bCs/>
                <w:color w:val="000000"/>
                <w:sz w:val="24"/>
                <w:lang w:eastAsia="uk-UA"/>
              </w:rPr>
            </w:pPr>
            <w:r w:rsidRPr="00C65130">
              <w:rPr>
                <w:rFonts w:eastAsia="Times New Roman"/>
                <w:bCs/>
                <w:color w:val="000000"/>
                <w:sz w:val="24"/>
                <w:lang w:eastAsia="uk-UA"/>
              </w:rPr>
              <w:t>+</w:t>
            </w:r>
          </w:p>
        </w:tc>
        <w:tc>
          <w:tcPr>
            <w:tcW w:w="567" w:type="dxa"/>
            <w:vAlign w:val="center"/>
          </w:tcPr>
          <w:p w14:paraId="7292EBE4" w14:textId="30E4F7E2" w:rsidR="0075568C" w:rsidRPr="00C65130" w:rsidRDefault="0075568C" w:rsidP="00C65130">
            <w:pPr>
              <w:widowControl w:val="0"/>
              <w:spacing w:line="260" w:lineRule="exact"/>
              <w:rPr>
                <w:rFonts w:eastAsia="Times New Roman"/>
                <w:bCs/>
                <w:color w:val="000000"/>
                <w:sz w:val="24"/>
                <w:lang w:eastAsia="uk-UA"/>
              </w:rPr>
            </w:pPr>
            <w:r w:rsidRPr="00C65130">
              <w:rPr>
                <w:rFonts w:eastAsia="Times New Roman"/>
                <w:bCs/>
                <w:color w:val="000000"/>
                <w:sz w:val="24"/>
                <w:lang w:eastAsia="uk-UA"/>
              </w:rPr>
              <w:t>+</w:t>
            </w:r>
          </w:p>
        </w:tc>
        <w:tc>
          <w:tcPr>
            <w:tcW w:w="567" w:type="dxa"/>
            <w:vAlign w:val="center"/>
          </w:tcPr>
          <w:p w14:paraId="0970846A" w14:textId="333088BA" w:rsidR="0075568C" w:rsidRPr="00C65130" w:rsidRDefault="0075568C" w:rsidP="00C65130">
            <w:pPr>
              <w:widowControl w:val="0"/>
              <w:spacing w:line="260" w:lineRule="exact"/>
              <w:rPr>
                <w:rFonts w:eastAsia="Times New Roman"/>
                <w:bCs/>
                <w:color w:val="000000"/>
                <w:sz w:val="24"/>
                <w:lang w:eastAsia="uk-UA"/>
              </w:rPr>
            </w:pPr>
            <w:r w:rsidRPr="00C65130">
              <w:rPr>
                <w:rFonts w:eastAsia="Times New Roman"/>
                <w:bCs/>
                <w:color w:val="000000"/>
                <w:sz w:val="24"/>
                <w:lang w:eastAsia="uk-UA"/>
              </w:rPr>
              <w:t>+</w:t>
            </w:r>
          </w:p>
        </w:tc>
        <w:tc>
          <w:tcPr>
            <w:tcW w:w="567" w:type="dxa"/>
            <w:vAlign w:val="center"/>
          </w:tcPr>
          <w:p w14:paraId="3C949047" w14:textId="5B6CB371" w:rsidR="0075568C" w:rsidRPr="00C65130" w:rsidRDefault="0075568C" w:rsidP="00C65130">
            <w:pPr>
              <w:widowControl w:val="0"/>
              <w:spacing w:line="260" w:lineRule="exact"/>
              <w:rPr>
                <w:rFonts w:eastAsia="Times New Roman"/>
                <w:bCs/>
                <w:color w:val="000000"/>
                <w:sz w:val="24"/>
                <w:lang w:eastAsia="uk-UA"/>
              </w:rPr>
            </w:pPr>
            <w:r w:rsidRPr="00C65130">
              <w:rPr>
                <w:rFonts w:eastAsia="Times New Roman"/>
                <w:bCs/>
                <w:color w:val="000000"/>
                <w:sz w:val="24"/>
                <w:lang w:eastAsia="uk-UA"/>
              </w:rPr>
              <w:t>+</w:t>
            </w:r>
          </w:p>
        </w:tc>
        <w:tc>
          <w:tcPr>
            <w:tcW w:w="567" w:type="dxa"/>
            <w:vAlign w:val="center"/>
          </w:tcPr>
          <w:p w14:paraId="2A6FCF5B" w14:textId="59FDCCF6" w:rsidR="0075568C" w:rsidRPr="00C65130" w:rsidRDefault="0075568C" w:rsidP="00C65130">
            <w:pPr>
              <w:widowControl w:val="0"/>
              <w:spacing w:line="260" w:lineRule="exact"/>
              <w:rPr>
                <w:rFonts w:eastAsia="Times New Roman"/>
                <w:bCs/>
                <w:color w:val="000000"/>
                <w:sz w:val="24"/>
                <w:lang w:eastAsia="uk-UA"/>
              </w:rPr>
            </w:pPr>
            <w:r w:rsidRPr="00C65130">
              <w:rPr>
                <w:rFonts w:eastAsia="Times New Roman"/>
                <w:bCs/>
                <w:color w:val="000000"/>
                <w:sz w:val="24"/>
                <w:lang w:eastAsia="uk-UA"/>
              </w:rPr>
              <w:t>+</w:t>
            </w:r>
          </w:p>
        </w:tc>
        <w:tc>
          <w:tcPr>
            <w:tcW w:w="567" w:type="dxa"/>
            <w:vAlign w:val="center"/>
          </w:tcPr>
          <w:p w14:paraId="1E72AE8D" w14:textId="26970E8E" w:rsidR="0075568C" w:rsidRPr="00C65130" w:rsidRDefault="004526F8" w:rsidP="00C65130">
            <w:pPr>
              <w:widowControl w:val="0"/>
              <w:spacing w:line="260" w:lineRule="exact"/>
              <w:rPr>
                <w:rFonts w:eastAsia="Times New Roman"/>
                <w:bCs/>
                <w:color w:val="000000"/>
                <w:sz w:val="24"/>
                <w:lang w:eastAsia="uk-UA"/>
              </w:rPr>
            </w:pPr>
            <w:r w:rsidRPr="00C65130">
              <w:rPr>
                <w:rFonts w:eastAsia="Times New Roman"/>
                <w:bCs/>
                <w:color w:val="000000"/>
                <w:sz w:val="24"/>
                <w:lang w:eastAsia="uk-UA"/>
              </w:rPr>
              <w:t>+</w:t>
            </w:r>
          </w:p>
        </w:tc>
        <w:tc>
          <w:tcPr>
            <w:tcW w:w="567" w:type="dxa"/>
            <w:vAlign w:val="center"/>
          </w:tcPr>
          <w:p w14:paraId="309F1E8E" w14:textId="77777777" w:rsidR="0075568C" w:rsidRPr="00C65130" w:rsidRDefault="0075568C" w:rsidP="00C65130">
            <w:pPr>
              <w:widowControl w:val="0"/>
              <w:spacing w:line="260" w:lineRule="exact"/>
              <w:rPr>
                <w:rFonts w:eastAsia="Times New Roman"/>
                <w:bCs/>
                <w:color w:val="000000"/>
                <w:sz w:val="24"/>
                <w:lang w:eastAsia="uk-UA"/>
              </w:rPr>
            </w:pPr>
          </w:p>
        </w:tc>
        <w:tc>
          <w:tcPr>
            <w:tcW w:w="567" w:type="dxa"/>
          </w:tcPr>
          <w:p w14:paraId="0D27F92B" w14:textId="13963262" w:rsidR="0075568C" w:rsidRPr="00C65130" w:rsidRDefault="004526F8" w:rsidP="00C65130">
            <w:pPr>
              <w:widowControl w:val="0"/>
              <w:spacing w:line="260" w:lineRule="exact"/>
              <w:rPr>
                <w:rFonts w:eastAsia="Times New Roman"/>
                <w:bCs/>
                <w:color w:val="000000"/>
                <w:sz w:val="24"/>
                <w:lang w:eastAsia="uk-UA"/>
              </w:rPr>
            </w:pPr>
            <w:r w:rsidRPr="00C65130">
              <w:rPr>
                <w:rFonts w:eastAsia="Times New Roman"/>
                <w:bCs/>
                <w:color w:val="000000"/>
                <w:sz w:val="24"/>
                <w:lang w:eastAsia="uk-UA"/>
              </w:rPr>
              <w:t>+</w:t>
            </w:r>
          </w:p>
        </w:tc>
        <w:tc>
          <w:tcPr>
            <w:tcW w:w="567" w:type="dxa"/>
          </w:tcPr>
          <w:p w14:paraId="22FE9866" w14:textId="4319A784" w:rsidR="0075568C" w:rsidRPr="00C65130" w:rsidRDefault="004526F8" w:rsidP="00C65130">
            <w:pPr>
              <w:widowControl w:val="0"/>
              <w:spacing w:line="260" w:lineRule="exact"/>
              <w:rPr>
                <w:rFonts w:eastAsia="Times New Roman"/>
                <w:bCs/>
                <w:color w:val="000000"/>
                <w:sz w:val="24"/>
                <w:lang w:eastAsia="uk-UA"/>
              </w:rPr>
            </w:pPr>
            <w:r w:rsidRPr="00C65130">
              <w:rPr>
                <w:rFonts w:eastAsia="Times New Roman"/>
                <w:bCs/>
                <w:color w:val="000000"/>
                <w:sz w:val="24"/>
                <w:lang w:eastAsia="uk-UA"/>
              </w:rPr>
              <w:t>+</w:t>
            </w:r>
          </w:p>
        </w:tc>
      </w:tr>
      <w:tr w:rsidR="0075568C" w:rsidRPr="00C65130" w14:paraId="5D161FAD" w14:textId="1C29573A" w:rsidTr="00431A2B">
        <w:trPr>
          <w:trHeight w:val="397"/>
          <w:jc w:val="center"/>
        </w:trPr>
        <w:tc>
          <w:tcPr>
            <w:tcW w:w="964" w:type="dxa"/>
            <w:vAlign w:val="center"/>
          </w:tcPr>
          <w:p w14:paraId="0F0AB772" w14:textId="637FC734" w:rsidR="0075568C" w:rsidRPr="00C65130" w:rsidRDefault="0075568C" w:rsidP="00C65130">
            <w:pPr>
              <w:widowControl w:val="0"/>
              <w:spacing w:line="260" w:lineRule="exact"/>
              <w:rPr>
                <w:rFonts w:eastAsia="Times New Roman"/>
                <w:bCs/>
                <w:color w:val="000000"/>
                <w:sz w:val="24"/>
                <w:lang w:eastAsia="uk-UA"/>
              </w:rPr>
            </w:pPr>
            <w:r w:rsidRPr="00C65130">
              <w:rPr>
                <w:rFonts w:eastAsia="Times New Roman"/>
                <w:sz w:val="24"/>
                <w:lang w:eastAsia="ru-RU"/>
              </w:rPr>
              <w:t>ПРН2</w:t>
            </w:r>
          </w:p>
        </w:tc>
        <w:tc>
          <w:tcPr>
            <w:tcW w:w="567" w:type="dxa"/>
            <w:vAlign w:val="center"/>
          </w:tcPr>
          <w:p w14:paraId="292C4ED5" w14:textId="633EAE16" w:rsidR="0075568C" w:rsidRPr="00C65130" w:rsidRDefault="0075568C" w:rsidP="00C65130">
            <w:pPr>
              <w:widowControl w:val="0"/>
              <w:spacing w:line="260" w:lineRule="exact"/>
              <w:rPr>
                <w:rFonts w:eastAsia="Times New Roman"/>
                <w:b/>
                <w:bCs/>
                <w:color w:val="000000"/>
                <w:sz w:val="24"/>
                <w:lang w:eastAsia="uk-UA"/>
              </w:rPr>
            </w:pPr>
          </w:p>
        </w:tc>
        <w:tc>
          <w:tcPr>
            <w:tcW w:w="567" w:type="dxa"/>
            <w:vAlign w:val="center"/>
          </w:tcPr>
          <w:p w14:paraId="23D9009F" w14:textId="77777777" w:rsidR="0075568C" w:rsidRPr="00C65130" w:rsidRDefault="0075568C" w:rsidP="00C65130">
            <w:pPr>
              <w:widowControl w:val="0"/>
              <w:spacing w:line="260" w:lineRule="exact"/>
              <w:rPr>
                <w:rFonts w:eastAsia="Times New Roman"/>
                <w:bCs/>
                <w:color w:val="000000"/>
                <w:sz w:val="24"/>
                <w:lang w:eastAsia="uk-UA"/>
              </w:rPr>
            </w:pPr>
          </w:p>
        </w:tc>
        <w:tc>
          <w:tcPr>
            <w:tcW w:w="567" w:type="dxa"/>
            <w:vAlign w:val="center"/>
          </w:tcPr>
          <w:p w14:paraId="56F992ED" w14:textId="3758916E" w:rsidR="0075568C" w:rsidRPr="00C65130" w:rsidRDefault="0075568C" w:rsidP="00C65130">
            <w:pPr>
              <w:widowControl w:val="0"/>
              <w:spacing w:line="260" w:lineRule="exact"/>
              <w:rPr>
                <w:rFonts w:eastAsia="Times New Roman"/>
                <w:bCs/>
                <w:color w:val="000000"/>
                <w:sz w:val="24"/>
                <w:lang w:eastAsia="uk-UA"/>
              </w:rPr>
            </w:pPr>
            <w:r w:rsidRPr="00C65130">
              <w:rPr>
                <w:rFonts w:eastAsia="Times New Roman"/>
                <w:bCs/>
                <w:color w:val="000000"/>
                <w:sz w:val="24"/>
                <w:lang w:eastAsia="uk-UA"/>
              </w:rPr>
              <w:t>+</w:t>
            </w:r>
          </w:p>
        </w:tc>
        <w:tc>
          <w:tcPr>
            <w:tcW w:w="567" w:type="dxa"/>
            <w:vAlign w:val="center"/>
          </w:tcPr>
          <w:p w14:paraId="3F866CA8" w14:textId="530E0F48" w:rsidR="0075568C" w:rsidRPr="00C65130" w:rsidRDefault="0075568C" w:rsidP="00C65130">
            <w:pPr>
              <w:widowControl w:val="0"/>
              <w:spacing w:line="260" w:lineRule="exact"/>
              <w:rPr>
                <w:rFonts w:eastAsia="Times New Roman"/>
                <w:bCs/>
                <w:color w:val="000000"/>
                <w:sz w:val="24"/>
                <w:lang w:eastAsia="uk-UA"/>
              </w:rPr>
            </w:pPr>
            <w:r w:rsidRPr="00C65130">
              <w:rPr>
                <w:rFonts w:eastAsia="Times New Roman"/>
                <w:bCs/>
                <w:color w:val="000000"/>
                <w:sz w:val="24"/>
                <w:lang w:eastAsia="uk-UA"/>
              </w:rPr>
              <w:t>+</w:t>
            </w:r>
          </w:p>
        </w:tc>
        <w:tc>
          <w:tcPr>
            <w:tcW w:w="567" w:type="dxa"/>
            <w:vAlign w:val="center"/>
          </w:tcPr>
          <w:p w14:paraId="23034BB7" w14:textId="2EF0CB81" w:rsidR="0075568C" w:rsidRPr="00C65130" w:rsidRDefault="0075568C" w:rsidP="00C65130">
            <w:pPr>
              <w:widowControl w:val="0"/>
              <w:spacing w:line="260" w:lineRule="exact"/>
              <w:rPr>
                <w:rFonts w:eastAsia="Times New Roman"/>
                <w:bCs/>
                <w:color w:val="000000"/>
                <w:sz w:val="24"/>
                <w:lang w:eastAsia="uk-UA"/>
              </w:rPr>
            </w:pPr>
            <w:r w:rsidRPr="00C65130">
              <w:rPr>
                <w:rFonts w:eastAsia="Times New Roman"/>
                <w:bCs/>
                <w:color w:val="000000"/>
                <w:sz w:val="24"/>
                <w:lang w:eastAsia="uk-UA"/>
              </w:rPr>
              <w:t>+</w:t>
            </w:r>
          </w:p>
        </w:tc>
        <w:tc>
          <w:tcPr>
            <w:tcW w:w="567" w:type="dxa"/>
            <w:vAlign w:val="center"/>
          </w:tcPr>
          <w:p w14:paraId="507C676C" w14:textId="0916CD61" w:rsidR="0075568C" w:rsidRPr="00C65130" w:rsidRDefault="0075568C" w:rsidP="00C65130">
            <w:pPr>
              <w:widowControl w:val="0"/>
              <w:spacing w:line="260" w:lineRule="exact"/>
              <w:rPr>
                <w:rFonts w:eastAsia="Times New Roman"/>
                <w:bCs/>
                <w:color w:val="000000"/>
                <w:sz w:val="24"/>
                <w:lang w:eastAsia="uk-UA"/>
              </w:rPr>
            </w:pPr>
            <w:r w:rsidRPr="00C65130">
              <w:rPr>
                <w:rFonts w:eastAsia="Times New Roman"/>
                <w:bCs/>
                <w:color w:val="000000"/>
                <w:sz w:val="24"/>
                <w:lang w:eastAsia="uk-UA"/>
              </w:rPr>
              <w:t>+</w:t>
            </w:r>
          </w:p>
        </w:tc>
        <w:tc>
          <w:tcPr>
            <w:tcW w:w="567" w:type="dxa"/>
            <w:vAlign w:val="center"/>
          </w:tcPr>
          <w:p w14:paraId="4F988010" w14:textId="0E9E31A1" w:rsidR="0075568C" w:rsidRPr="00C65130" w:rsidRDefault="0075568C" w:rsidP="00C65130">
            <w:pPr>
              <w:widowControl w:val="0"/>
              <w:spacing w:line="260" w:lineRule="exact"/>
              <w:rPr>
                <w:rFonts w:eastAsia="Times New Roman"/>
                <w:bCs/>
                <w:color w:val="000000"/>
                <w:sz w:val="24"/>
                <w:lang w:eastAsia="uk-UA"/>
              </w:rPr>
            </w:pPr>
            <w:r w:rsidRPr="00C65130">
              <w:rPr>
                <w:rFonts w:eastAsia="Times New Roman"/>
                <w:bCs/>
                <w:color w:val="000000"/>
                <w:sz w:val="24"/>
                <w:lang w:eastAsia="uk-UA"/>
              </w:rPr>
              <w:t>+</w:t>
            </w:r>
          </w:p>
        </w:tc>
        <w:tc>
          <w:tcPr>
            <w:tcW w:w="567" w:type="dxa"/>
            <w:vAlign w:val="center"/>
          </w:tcPr>
          <w:p w14:paraId="2875B9E2" w14:textId="0AFB4902" w:rsidR="0075568C" w:rsidRPr="00C65130" w:rsidRDefault="0075568C" w:rsidP="00C65130">
            <w:pPr>
              <w:widowControl w:val="0"/>
              <w:spacing w:line="260" w:lineRule="exact"/>
              <w:rPr>
                <w:rFonts w:eastAsia="Times New Roman"/>
                <w:bCs/>
                <w:color w:val="000000"/>
                <w:sz w:val="24"/>
                <w:lang w:eastAsia="uk-UA"/>
              </w:rPr>
            </w:pPr>
            <w:r w:rsidRPr="00C65130">
              <w:rPr>
                <w:rFonts w:eastAsia="Times New Roman"/>
                <w:bCs/>
                <w:color w:val="000000"/>
                <w:sz w:val="24"/>
                <w:lang w:eastAsia="uk-UA"/>
              </w:rPr>
              <w:t>+</w:t>
            </w:r>
          </w:p>
        </w:tc>
        <w:tc>
          <w:tcPr>
            <w:tcW w:w="567" w:type="dxa"/>
            <w:vAlign w:val="center"/>
          </w:tcPr>
          <w:p w14:paraId="4768E54C" w14:textId="5B06702B" w:rsidR="0075568C" w:rsidRPr="00C65130" w:rsidRDefault="0075568C" w:rsidP="00C65130">
            <w:pPr>
              <w:widowControl w:val="0"/>
              <w:spacing w:line="260" w:lineRule="exact"/>
              <w:rPr>
                <w:rFonts w:eastAsia="Times New Roman"/>
                <w:bCs/>
                <w:color w:val="000000"/>
                <w:sz w:val="24"/>
                <w:lang w:eastAsia="uk-UA"/>
              </w:rPr>
            </w:pPr>
            <w:r w:rsidRPr="00C65130">
              <w:rPr>
                <w:rFonts w:eastAsia="Times New Roman"/>
                <w:bCs/>
                <w:color w:val="000000"/>
                <w:sz w:val="24"/>
                <w:lang w:eastAsia="uk-UA"/>
              </w:rPr>
              <w:t>+</w:t>
            </w:r>
          </w:p>
        </w:tc>
        <w:tc>
          <w:tcPr>
            <w:tcW w:w="567" w:type="dxa"/>
            <w:vAlign w:val="center"/>
          </w:tcPr>
          <w:p w14:paraId="1E31786B" w14:textId="67FA1678" w:rsidR="0075568C" w:rsidRPr="00C65130" w:rsidRDefault="0075568C" w:rsidP="00C65130">
            <w:pPr>
              <w:widowControl w:val="0"/>
              <w:spacing w:line="260" w:lineRule="exact"/>
              <w:rPr>
                <w:rFonts w:eastAsia="Times New Roman"/>
                <w:bCs/>
                <w:color w:val="000000"/>
                <w:sz w:val="24"/>
                <w:lang w:eastAsia="uk-UA"/>
              </w:rPr>
            </w:pPr>
            <w:r w:rsidRPr="00C65130">
              <w:rPr>
                <w:rFonts w:eastAsia="Times New Roman"/>
                <w:bCs/>
                <w:color w:val="000000"/>
                <w:sz w:val="24"/>
                <w:lang w:eastAsia="uk-UA"/>
              </w:rPr>
              <w:t>+</w:t>
            </w:r>
          </w:p>
        </w:tc>
        <w:tc>
          <w:tcPr>
            <w:tcW w:w="567" w:type="dxa"/>
            <w:vAlign w:val="center"/>
          </w:tcPr>
          <w:p w14:paraId="6AE5523F" w14:textId="742CCD0A" w:rsidR="0075568C" w:rsidRPr="00C65130" w:rsidRDefault="0075568C" w:rsidP="00C65130">
            <w:pPr>
              <w:widowControl w:val="0"/>
              <w:spacing w:line="260" w:lineRule="exact"/>
              <w:rPr>
                <w:rFonts w:eastAsia="Times New Roman"/>
                <w:bCs/>
                <w:color w:val="000000"/>
                <w:sz w:val="24"/>
                <w:lang w:eastAsia="uk-UA"/>
              </w:rPr>
            </w:pPr>
            <w:r w:rsidRPr="00C65130">
              <w:rPr>
                <w:rFonts w:eastAsia="Times New Roman"/>
                <w:bCs/>
                <w:color w:val="000000"/>
                <w:sz w:val="24"/>
                <w:lang w:eastAsia="uk-UA"/>
              </w:rPr>
              <w:t>+</w:t>
            </w:r>
          </w:p>
        </w:tc>
        <w:tc>
          <w:tcPr>
            <w:tcW w:w="567" w:type="dxa"/>
            <w:vAlign w:val="center"/>
          </w:tcPr>
          <w:p w14:paraId="7A912F9F" w14:textId="78ACEACE" w:rsidR="0075568C" w:rsidRPr="00C65130" w:rsidRDefault="0075568C" w:rsidP="00C65130">
            <w:pPr>
              <w:widowControl w:val="0"/>
              <w:spacing w:line="260" w:lineRule="exact"/>
              <w:rPr>
                <w:rFonts w:eastAsia="Times New Roman"/>
                <w:bCs/>
                <w:color w:val="000000"/>
                <w:sz w:val="24"/>
                <w:lang w:eastAsia="uk-UA"/>
              </w:rPr>
            </w:pPr>
            <w:r w:rsidRPr="00C65130">
              <w:rPr>
                <w:rFonts w:eastAsia="Times New Roman"/>
                <w:bCs/>
                <w:color w:val="000000"/>
                <w:sz w:val="24"/>
                <w:lang w:eastAsia="uk-UA"/>
              </w:rPr>
              <w:t>+</w:t>
            </w:r>
          </w:p>
        </w:tc>
        <w:tc>
          <w:tcPr>
            <w:tcW w:w="567" w:type="dxa"/>
            <w:vAlign w:val="center"/>
          </w:tcPr>
          <w:p w14:paraId="2EDCE6F7" w14:textId="0C16199B" w:rsidR="0075568C" w:rsidRPr="00C65130" w:rsidRDefault="004526F8" w:rsidP="00C65130">
            <w:pPr>
              <w:widowControl w:val="0"/>
              <w:spacing w:line="260" w:lineRule="exact"/>
              <w:rPr>
                <w:rFonts w:eastAsia="Times New Roman"/>
                <w:bCs/>
                <w:color w:val="000000"/>
                <w:sz w:val="24"/>
                <w:lang w:eastAsia="uk-UA"/>
              </w:rPr>
            </w:pPr>
            <w:r w:rsidRPr="00C65130">
              <w:rPr>
                <w:rFonts w:eastAsia="Times New Roman"/>
                <w:bCs/>
                <w:color w:val="000000"/>
                <w:sz w:val="24"/>
                <w:lang w:eastAsia="uk-UA"/>
              </w:rPr>
              <w:t>+</w:t>
            </w:r>
          </w:p>
        </w:tc>
        <w:tc>
          <w:tcPr>
            <w:tcW w:w="567" w:type="dxa"/>
            <w:vAlign w:val="center"/>
          </w:tcPr>
          <w:p w14:paraId="6B95637A" w14:textId="2C773577" w:rsidR="0075568C" w:rsidRPr="00C65130" w:rsidRDefault="004526F8" w:rsidP="00C65130">
            <w:pPr>
              <w:widowControl w:val="0"/>
              <w:spacing w:line="260" w:lineRule="exact"/>
              <w:rPr>
                <w:rFonts w:eastAsia="Times New Roman"/>
                <w:bCs/>
                <w:color w:val="000000"/>
                <w:sz w:val="24"/>
                <w:lang w:eastAsia="uk-UA"/>
              </w:rPr>
            </w:pPr>
            <w:r w:rsidRPr="00C65130">
              <w:rPr>
                <w:rFonts w:eastAsia="Times New Roman"/>
                <w:bCs/>
                <w:color w:val="000000"/>
                <w:sz w:val="24"/>
                <w:lang w:eastAsia="uk-UA"/>
              </w:rPr>
              <w:t>+</w:t>
            </w:r>
          </w:p>
        </w:tc>
        <w:tc>
          <w:tcPr>
            <w:tcW w:w="567" w:type="dxa"/>
          </w:tcPr>
          <w:p w14:paraId="677B1A16" w14:textId="04178F08" w:rsidR="0075568C" w:rsidRPr="00C65130" w:rsidRDefault="004526F8" w:rsidP="00C65130">
            <w:pPr>
              <w:widowControl w:val="0"/>
              <w:spacing w:line="260" w:lineRule="exact"/>
              <w:rPr>
                <w:rFonts w:eastAsia="Times New Roman"/>
                <w:bCs/>
                <w:color w:val="000000"/>
                <w:sz w:val="24"/>
                <w:lang w:eastAsia="uk-UA"/>
              </w:rPr>
            </w:pPr>
            <w:r w:rsidRPr="00C65130">
              <w:rPr>
                <w:rFonts w:eastAsia="Times New Roman"/>
                <w:bCs/>
                <w:color w:val="000000"/>
                <w:sz w:val="24"/>
                <w:lang w:eastAsia="uk-UA"/>
              </w:rPr>
              <w:t>+</w:t>
            </w:r>
          </w:p>
        </w:tc>
        <w:tc>
          <w:tcPr>
            <w:tcW w:w="567" w:type="dxa"/>
          </w:tcPr>
          <w:p w14:paraId="7903FB32" w14:textId="4A3C5D20" w:rsidR="0075568C" w:rsidRPr="00C65130" w:rsidRDefault="004526F8" w:rsidP="00C65130">
            <w:pPr>
              <w:widowControl w:val="0"/>
              <w:spacing w:line="260" w:lineRule="exact"/>
              <w:rPr>
                <w:rFonts w:eastAsia="Times New Roman"/>
                <w:bCs/>
                <w:color w:val="000000"/>
                <w:sz w:val="24"/>
                <w:lang w:eastAsia="uk-UA"/>
              </w:rPr>
            </w:pPr>
            <w:r w:rsidRPr="00C65130">
              <w:rPr>
                <w:rFonts w:eastAsia="Times New Roman"/>
                <w:bCs/>
                <w:color w:val="000000"/>
                <w:sz w:val="24"/>
                <w:lang w:eastAsia="uk-UA"/>
              </w:rPr>
              <w:t>+</w:t>
            </w:r>
          </w:p>
        </w:tc>
      </w:tr>
      <w:tr w:rsidR="0075568C" w:rsidRPr="00C65130" w14:paraId="08FBD0B0" w14:textId="28C8B709" w:rsidTr="00431A2B">
        <w:trPr>
          <w:trHeight w:val="397"/>
          <w:jc w:val="center"/>
        </w:trPr>
        <w:tc>
          <w:tcPr>
            <w:tcW w:w="964" w:type="dxa"/>
            <w:vAlign w:val="center"/>
          </w:tcPr>
          <w:p w14:paraId="34CA2077" w14:textId="36620EA2" w:rsidR="0075568C" w:rsidRPr="00C65130" w:rsidRDefault="0075568C" w:rsidP="00C65130">
            <w:pPr>
              <w:widowControl w:val="0"/>
              <w:spacing w:line="260" w:lineRule="exact"/>
              <w:rPr>
                <w:rFonts w:eastAsia="Times New Roman"/>
                <w:bCs/>
                <w:color w:val="000000"/>
                <w:sz w:val="24"/>
                <w:lang w:eastAsia="uk-UA"/>
              </w:rPr>
            </w:pPr>
            <w:r w:rsidRPr="00C65130">
              <w:rPr>
                <w:rFonts w:eastAsia="Times New Roman"/>
                <w:sz w:val="24"/>
                <w:lang w:eastAsia="ru-RU"/>
              </w:rPr>
              <w:t>ПРН3</w:t>
            </w:r>
          </w:p>
        </w:tc>
        <w:tc>
          <w:tcPr>
            <w:tcW w:w="567" w:type="dxa"/>
            <w:vAlign w:val="center"/>
          </w:tcPr>
          <w:p w14:paraId="494C4F4B" w14:textId="296E45CE" w:rsidR="0075568C" w:rsidRPr="00C65130" w:rsidRDefault="0075568C" w:rsidP="00C65130">
            <w:pPr>
              <w:widowControl w:val="0"/>
              <w:spacing w:line="260" w:lineRule="exact"/>
              <w:rPr>
                <w:rFonts w:eastAsia="Times New Roman"/>
                <w:bCs/>
                <w:color w:val="000000"/>
                <w:sz w:val="24"/>
                <w:lang w:eastAsia="uk-UA"/>
              </w:rPr>
            </w:pPr>
          </w:p>
        </w:tc>
        <w:tc>
          <w:tcPr>
            <w:tcW w:w="567" w:type="dxa"/>
            <w:vAlign w:val="center"/>
          </w:tcPr>
          <w:p w14:paraId="0F8AD6D4" w14:textId="3396991A" w:rsidR="0075568C" w:rsidRPr="00C65130" w:rsidRDefault="0075568C" w:rsidP="00C65130">
            <w:pPr>
              <w:widowControl w:val="0"/>
              <w:spacing w:line="260" w:lineRule="exact"/>
              <w:rPr>
                <w:rFonts w:eastAsia="Times New Roman"/>
                <w:bCs/>
                <w:color w:val="000000"/>
                <w:sz w:val="24"/>
                <w:lang w:eastAsia="uk-UA"/>
              </w:rPr>
            </w:pPr>
            <w:r w:rsidRPr="00C65130">
              <w:rPr>
                <w:rFonts w:eastAsia="Times New Roman"/>
                <w:bCs/>
                <w:color w:val="000000"/>
                <w:sz w:val="24"/>
                <w:lang w:eastAsia="uk-UA"/>
              </w:rPr>
              <w:t>+</w:t>
            </w:r>
          </w:p>
        </w:tc>
        <w:tc>
          <w:tcPr>
            <w:tcW w:w="567" w:type="dxa"/>
            <w:vAlign w:val="center"/>
          </w:tcPr>
          <w:p w14:paraId="5C6029AD" w14:textId="77777777" w:rsidR="0075568C" w:rsidRPr="00C65130" w:rsidRDefault="0075568C" w:rsidP="00C65130">
            <w:pPr>
              <w:widowControl w:val="0"/>
              <w:spacing w:line="260" w:lineRule="exact"/>
              <w:rPr>
                <w:rFonts w:eastAsia="Times New Roman"/>
                <w:bCs/>
                <w:color w:val="000000"/>
                <w:sz w:val="24"/>
                <w:lang w:eastAsia="uk-UA"/>
              </w:rPr>
            </w:pPr>
          </w:p>
        </w:tc>
        <w:tc>
          <w:tcPr>
            <w:tcW w:w="567" w:type="dxa"/>
            <w:vAlign w:val="center"/>
          </w:tcPr>
          <w:p w14:paraId="702BC78F" w14:textId="5D6D25AE" w:rsidR="0075568C" w:rsidRPr="00C65130" w:rsidRDefault="0075568C" w:rsidP="00C65130">
            <w:pPr>
              <w:widowControl w:val="0"/>
              <w:spacing w:line="260" w:lineRule="exact"/>
              <w:rPr>
                <w:rFonts w:eastAsia="Times New Roman"/>
                <w:bCs/>
                <w:color w:val="000000"/>
                <w:sz w:val="24"/>
                <w:lang w:eastAsia="uk-UA"/>
              </w:rPr>
            </w:pPr>
            <w:r w:rsidRPr="00C65130">
              <w:rPr>
                <w:rFonts w:eastAsia="Times New Roman"/>
                <w:bCs/>
                <w:color w:val="000000"/>
                <w:sz w:val="24"/>
                <w:lang w:eastAsia="uk-UA"/>
              </w:rPr>
              <w:t>+</w:t>
            </w:r>
          </w:p>
        </w:tc>
        <w:tc>
          <w:tcPr>
            <w:tcW w:w="567" w:type="dxa"/>
            <w:vAlign w:val="center"/>
          </w:tcPr>
          <w:p w14:paraId="5A93A080" w14:textId="77777777" w:rsidR="0075568C" w:rsidRPr="00C65130" w:rsidRDefault="0075568C" w:rsidP="00C65130">
            <w:pPr>
              <w:widowControl w:val="0"/>
              <w:spacing w:line="260" w:lineRule="exact"/>
              <w:rPr>
                <w:rFonts w:eastAsia="Times New Roman"/>
                <w:bCs/>
                <w:color w:val="000000"/>
                <w:sz w:val="24"/>
                <w:lang w:eastAsia="uk-UA"/>
              </w:rPr>
            </w:pPr>
          </w:p>
        </w:tc>
        <w:tc>
          <w:tcPr>
            <w:tcW w:w="567" w:type="dxa"/>
            <w:vAlign w:val="center"/>
          </w:tcPr>
          <w:p w14:paraId="6C812989" w14:textId="77777777" w:rsidR="0075568C" w:rsidRPr="00C65130" w:rsidRDefault="0075568C" w:rsidP="00C65130">
            <w:pPr>
              <w:widowControl w:val="0"/>
              <w:spacing w:line="260" w:lineRule="exact"/>
              <w:rPr>
                <w:rFonts w:eastAsia="Times New Roman"/>
                <w:bCs/>
                <w:color w:val="000000"/>
                <w:sz w:val="24"/>
                <w:lang w:eastAsia="uk-UA"/>
              </w:rPr>
            </w:pPr>
          </w:p>
        </w:tc>
        <w:tc>
          <w:tcPr>
            <w:tcW w:w="567" w:type="dxa"/>
            <w:vAlign w:val="center"/>
          </w:tcPr>
          <w:p w14:paraId="32236136" w14:textId="65E2B292" w:rsidR="0075568C" w:rsidRPr="00C65130" w:rsidRDefault="0075568C" w:rsidP="00C65130">
            <w:pPr>
              <w:widowControl w:val="0"/>
              <w:spacing w:line="260" w:lineRule="exact"/>
              <w:rPr>
                <w:rFonts w:eastAsia="Times New Roman"/>
                <w:bCs/>
                <w:color w:val="000000"/>
                <w:sz w:val="24"/>
                <w:lang w:eastAsia="uk-UA"/>
              </w:rPr>
            </w:pPr>
            <w:r w:rsidRPr="00C65130">
              <w:rPr>
                <w:rFonts w:eastAsia="Times New Roman"/>
                <w:bCs/>
                <w:color w:val="000000"/>
                <w:sz w:val="24"/>
                <w:lang w:eastAsia="uk-UA"/>
              </w:rPr>
              <w:t>+</w:t>
            </w:r>
          </w:p>
        </w:tc>
        <w:tc>
          <w:tcPr>
            <w:tcW w:w="567" w:type="dxa"/>
            <w:vAlign w:val="center"/>
          </w:tcPr>
          <w:p w14:paraId="12551296" w14:textId="77777777" w:rsidR="0075568C" w:rsidRPr="00C65130" w:rsidRDefault="0075568C" w:rsidP="00C65130">
            <w:pPr>
              <w:widowControl w:val="0"/>
              <w:spacing w:line="260" w:lineRule="exact"/>
              <w:rPr>
                <w:rFonts w:eastAsia="Times New Roman"/>
                <w:bCs/>
                <w:color w:val="000000"/>
                <w:sz w:val="24"/>
                <w:lang w:eastAsia="uk-UA"/>
              </w:rPr>
            </w:pPr>
          </w:p>
        </w:tc>
        <w:tc>
          <w:tcPr>
            <w:tcW w:w="567" w:type="dxa"/>
            <w:vAlign w:val="center"/>
          </w:tcPr>
          <w:p w14:paraId="64B6C048" w14:textId="77777777" w:rsidR="0075568C" w:rsidRPr="00C65130" w:rsidRDefault="0075568C" w:rsidP="00C65130">
            <w:pPr>
              <w:widowControl w:val="0"/>
              <w:spacing w:line="260" w:lineRule="exact"/>
              <w:rPr>
                <w:rFonts w:eastAsia="Times New Roman"/>
                <w:bCs/>
                <w:color w:val="000000"/>
                <w:sz w:val="24"/>
                <w:lang w:eastAsia="uk-UA"/>
              </w:rPr>
            </w:pPr>
          </w:p>
        </w:tc>
        <w:tc>
          <w:tcPr>
            <w:tcW w:w="567" w:type="dxa"/>
            <w:vAlign w:val="center"/>
          </w:tcPr>
          <w:p w14:paraId="51FB8869" w14:textId="5E25BEA8" w:rsidR="0075568C" w:rsidRPr="00C65130" w:rsidRDefault="0075568C" w:rsidP="00C65130">
            <w:pPr>
              <w:widowControl w:val="0"/>
              <w:spacing w:line="260" w:lineRule="exact"/>
              <w:rPr>
                <w:rFonts w:eastAsia="Times New Roman"/>
                <w:bCs/>
                <w:color w:val="000000"/>
                <w:sz w:val="24"/>
                <w:lang w:eastAsia="uk-UA"/>
              </w:rPr>
            </w:pPr>
          </w:p>
        </w:tc>
        <w:tc>
          <w:tcPr>
            <w:tcW w:w="567" w:type="dxa"/>
            <w:vAlign w:val="center"/>
          </w:tcPr>
          <w:p w14:paraId="39AD0075" w14:textId="77777777" w:rsidR="0075568C" w:rsidRPr="00C65130" w:rsidRDefault="0075568C" w:rsidP="00C65130">
            <w:pPr>
              <w:widowControl w:val="0"/>
              <w:spacing w:line="260" w:lineRule="exact"/>
              <w:rPr>
                <w:rFonts w:eastAsia="Times New Roman"/>
                <w:bCs/>
                <w:color w:val="000000"/>
                <w:sz w:val="24"/>
                <w:lang w:eastAsia="uk-UA"/>
              </w:rPr>
            </w:pPr>
          </w:p>
        </w:tc>
        <w:tc>
          <w:tcPr>
            <w:tcW w:w="567" w:type="dxa"/>
            <w:vAlign w:val="center"/>
          </w:tcPr>
          <w:p w14:paraId="3CF759F4" w14:textId="77777777" w:rsidR="0075568C" w:rsidRPr="00C65130" w:rsidRDefault="0075568C" w:rsidP="00C65130">
            <w:pPr>
              <w:widowControl w:val="0"/>
              <w:spacing w:line="260" w:lineRule="exact"/>
              <w:rPr>
                <w:rFonts w:eastAsia="Times New Roman"/>
                <w:bCs/>
                <w:color w:val="000000"/>
                <w:sz w:val="24"/>
                <w:lang w:eastAsia="uk-UA"/>
              </w:rPr>
            </w:pPr>
          </w:p>
        </w:tc>
        <w:tc>
          <w:tcPr>
            <w:tcW w:w="567" w:type="dxa"/>
            <w:vAlign w:val="center"/>
          </w:tcPr>
          <w:p w14:paraId="7842AA1F" w14:textId="77777777" w:rsidR="0075568C" w:rsidRPr="00C65130" w:rsidRDefault="0075568C" w:rsidP="00C65130">
            <w:pPr>
              <w:widowControl w:val="0"/>
              <w:spacing w:line="260" w:lineRule="exact"/>
              <w:rPr>
                <w:rFonts w:eastAsia="Times New Roman"/>
                <w:bCs/>
                <w:color w:val="000000"/>
                <w:sz w:val="24"/>
                <w:lang w:eastAsia="uk-UA"/>
              </w:rPr>
            </w:pPr>
          </w:p>
        </w:tc>
        <w:tc>
          <w:tcPr>
            <w:tcW w:w="567" w:type="dxa"/>
            <w:vAlign w:val="center"/>
          </w:tcPr>
          <w:p w14:paraId="30856837" w14:textId="744ADB9C" w:rsidR="0075568C" w:rsidRPr="00C65130" w:rsidRDefault="004526F8" w:rsidP="00C65130">
            <w:pPr>
              <w:widowControl w:val="0"/>
              <w:spacing w:line="260" w:lineRule="exact"/>
              <w:rPr>
                <w:rFonts w:eastAsia="Times New Roman"/>
                <w:bCs/>
                <w:color w:val="000000"/>
                <w:sz w:val="24"/>
                <w:lang w:eastAsia="uk-UA"/>
              </w:rPr>
            </w:pPr>
            <w:r w:rsidRPr="00C65130">
              <w:rPr>
                <w:rFonts w:eastAsia="Times New Roman"/>
                <w:bCs/>
                <w:color w:val="000000"/>
                <w:sz w:val="24"/>
                <w:lang w:eastAsia="uk-UA"/>
              </w:rPr>
              <w:t>+</w:t>
            </w:r>
          </w:p>
        </w:tc>
        <w:tc>
          <w:tcPr>
            <w:tcW w:w="567" w:type="dxa"/>
          </w:tcPr>
          <w:p w14:paraId="61EDC3AC" w14:textId="77777777" w:rsidR="0075568C" w:rsidRPr="00C65130" w:rsidRDefault="0075568C" w:rsidP="00C65130">
            <w:pPr>
              <w:widowControl w:val="0"/>
              <w:spacing w:line="260" w:lineRule="exact"/>
              <w:rPr>
                <w:rFonts w:eastAsia="Times New Roman"/>
                <w:bCs/>
                <w:color w:val="000000"/>
                <w:sz w:val="24"/>
                <w:lang w:eastAsia="uk-UA"/>
              </w:rPr>
            </w:pPr>
          </w:p>
        </w:tc>
        <w:tc>
          <w:tcPr>
            <w:tcW w:w="567" w:type="dxa"/>
          </w:tcPr>
          <w:p w14:paraId="37229023" w14:textId="08CD7D3B" w:rsidR="0075568C" w:rsidRPr="00C65130" w:rsidRDefault="004526F8" w:rsidP="00C65130">
            <w:pPr>
              <w:widowControl w:val="0"/>
              <w:spacing w:line="260" w:lineRule="exact"/>
              <w:rPr>
                <w:rFonts w:eastAsia="Times New Roman"/>
                <w:bCs/>
                <w:color w:val="000000"/>
                <w:sz w:val="24"/>
                <w:lang w:eastAsia="uk-UA"/>
              </w:rPr>
            </w:pPr>
            <w:r w:rsidRPr="00C65130">
              <w:rPr>
                <w:rFonts w:eastAsia="Times New Roman"/>
                <w:bCs/>
                <w:color w:val="000000"/>
                <w:sz w:val="24"/>
                <w:lang w:eastAsia="uk-UA"/>
              </w:rPr>
              <w:t>+</w:t>
            </w:r>
          </w:p>
        </w:tc>
      </w:tr>
      <w:tr w:rsidR="0075568C" w:rsidRPr="00C65130" w14:paraId="623CFE67" w14:textId="44006D93" w:rsidTr="00431A2B">
        <w:trPr>
          <w:trHeight w:val="397"/>
          <w:jc w:val="center"/>
        </w:trPr>
        <w:tc>
          <w:tcPr>
            <w:tcW w:w="964" w:type="dxa"/>
            <w:vAlign w:val="center"/>
          </w:tcPr>
          <w:p w14:paraId="3F81A716" w14:textId="14B74C07" w:rsidR="0075568C" w:rsidRPr="00C65130" w:rsidRDefault="0075568C" w:rsidP="00C65130">
            <w:pPr>
              <w:widowControl w:val="0"/>
              <w:spacing w:line="260" w:lineRule="exact"/>
              <w:rPr>
                <w:rFonts w:eastAsia="Times New Roman"/>
                <w:bCs/>
                <w:color w:val="000000"/>
                <w:sz w:val="24"/>
                <w:lang w:eastAsia="uk-UA"/>
              </w:rPr>
            </w:pPr>
            <w:r w:rsidRPr="00C65130">
              <w:rPr>
                <w:rFonts w:eastAsia="Times New Roman"/>
                <w:sz w:val="24"/>
                <w:lang w:eastAsia="ru-RU"/>
              </w:rPr>
              <w:t>ПРН4</w:t>
            </w:r>
          </w:p>
        </w:tc>
        <w:tc>
          <w:tcPr>
            <w:tcW w:w="567" w:type="dxa"/>
            <w:vAlign w:val="center"/>
          </w:tcPr>
          <w:p w14:paraId="6BF3C4D7" w14:textId="77777777" w:rsidR="0075568C" w:rsidRPr="00C65130" w:rsidRDefault="0075568C" w:rsidP="00C65130">
            <w:pPr>
              <w:widowControl w:val="0"/>
              <w:spacing w:line="260" w:lineRule="exact"/>
              <w:rPr>
                <w:rFonts w:eastAsia="Times New Roman"/>
                <w:bCs/>
                <w:color w:val="000000"/>
                <w:sz w:val="24"/>
                <w:lang w:eastAsia="uk-UA"/>
              </w:rPr>
            </w:pPr>
          </w:p>
        </w:tc>
        <w:tc>
          <w:tcPr>
            <w:tcW w:w="567" w:type="dxa"/>
            <w:vAlign w:val="center"/>
          </w:tcPr>
          <w:p w14:paraId="01D361BF" w14:textId="77777777" w:rsidR="0075568C" w:rsidRPr="00C65130" w:rsidRDefault="0075568C" w:rsidP="00C65130">
            <w:pPr>
              <w:widowControl w:val="0"/>
              <w:spacing w:line="260" w:lineRule="exact"/>
              <w:rPr>
                <w:rFonts w:eastAsia="Times New Roman"/>
                <w:bCs/>
                <w:color w:val="000000"/>
                <w:sz w:val="24"/>
                <w:lang w:eastAsia="uk-UA"/>
              </w:rPr>
            </w:pPr>
          </w:p>
        </w:tc>
        <w:tc>
          <w:tcPr>
            <w:tcW w:w="567" w:type="dxa"/>
            <w:vAlign w:val="center"/>
          </w:tcPr>
          <w:p w14:paraId="255996C2" w14:textId="77777777" w:rsidR="0075568C" w:rsidRPr="00C65130" w:rsidRDefault="0075568C" w:rsidP="00C65130">
            <w:pPr>
              <w:widowControl w:val="0"/>
              <w:spacing w:line="260" w:lineRule="exact"/>
              <w:rPr>
                <w:rFonts w:eastAsia="Times New Roman"/>
                <w:bCs/>
                <w:color w:val="000000"/>
                <w:sz w:val="24"/>
                <w:lang w:eastAsia="uk-UA"/>
              </w:rPr>
            </w:pPr>
          </w:p>
        </w:tc>
        <w:tc>
          <w:tcPr>
            <w:tcW w:w="567" w:type="dxa"/>
            <w:vAlign w:val="center"/>
          </w:tcPr>
          <w:p w14:paraId="78F9570F" w14:textId="77777777" w:rsidR="0075568C" w:rsidRPr="00C65130" w:rsidRDefault="0075568C" w:rsidP="00C65130">
            <w:pPr>
              <w:widowControl w:val="0"/>
              <w:spacing w:line="260" w:lineRule="exact"/>
              <w:rPr>
                <w:rFonts w:eastAsia="Times New Roman"/>
                <w:bCs/>
                <w:color w:val="000000"/>
                <w:sz w:val="24"/>
                <w:lang w:eastAsia="uk-UA"/>
              </w:rPr>
            </w:pPr>
          </w:p>
        </w:tc>
        <w:tc>
          <w:tcPr>
            <w:tcW w:w="567" w:type="dxa"/>
            <w:vAlign w:val="center"/>
          </w:tcPr>
          <w:p w14:paraId="108DCF57" w14:textId="77777777" w:rsidR="0075568C" w:rsidRPr="00C65130" w:rsidRDefault="0075568C" w:rsidP="00C65130">
            <w:pPr>
              <w:widowControl w:val="0"/>
              <w:spacing w:line="260" w:lineRule="exact"/>
              <w:rPr>
                <w:rFonts w:eastAsia="Times New Roman"/>
                <w:bCs/>
                <w:color w:val="000000"/>
                <w:sz w:val="24"/>
                <w:lang w:eastAsia="uk-UA"/>
              </w:rPr>
            </w:pPr>
          </w:p>
        </w:tc>
        <w:tc>
          <w:tcPr>
            <w:tcW w:w="567" w:type="dxa"/>
            <w:vAlign w:val="center"/>
          </w:tcPr>
          <w:p w14:paraId="2B57FDDF" w14:textId="77777777" w:rsidR="0075568C" w:rsidRPr="00C65130" w:rsidRDefault="0075568C" w:rsidP="00C65130">
            <w:pPr>
              <w:widowControl w:val="0"/>
              <w:spacing w:line="260" w:lineRule="exact"/>
              <w:rPr>
                <w:rFonts w:eastAsia="Times New Roman"/>
                <w:bCs/>
                <w:color w:val="000000"/>
                <w:sz w:val="24"/>
                <w:lang w:eastAsia="uk-UA"/>
              </w:rPr>
            </w:pPr>
          </w:p>
        </w:tc>
        <w:tc>
          <w:tcPr>
            <w:tcW w:w="567" w:type="dxa"/>
            <w:vAlign w:val="center"/>
          </w:tcPr>
          <w:p w14:paraId="69B30F81" w14:textId="77777777" w:rsidR="0075568C" w:rsidRPr="00C65130" w:rsidRDefault="0075568C" w:rsidP="00C65130">
            <w:pPr>
              <w:widowControl w:val="0"/>
              <w:spacing w:line="260" w:lineRule="exact"/>
              <w:rPr>
                <w:rFonts w:eastAsia="Times New Roman"/>
                <w:bCs/>
                <w:color w:val="000000"/>
                <w:sz w:val="24"/>
                <w:lang w:eastAsia="uk-UA"/>
              </w:rPr>
            </w:pPr>
          </w:p>
        </w:tc>
        <w:tc>
          <w:tcPr>
            <w:tcW w:w="567" w:type="dxa"/>
            <w:vAlign w:val="center"/>
          </w:tcPr>
          <w:p w14:paraId="1566AA3F" w14:textId="77777777" w:rsidR="0075568C" w:rsidRPr="00C65130" w:rsidRDefault="0075568C" w:rsidP="00C65130">
            <w:pPr>
              <w:widowControl w:val="0"/>
              <w:spacing w:line="260" w:lineRule="exact"/>
              <w:rPr>
                <w:rFonts w:eastAsia="Times New Roman"/>
                <w:bCs/>
                <w:color w:val="000000"/>
                <w:sz w:val="24"/>
                <w:lang w:eastAsia="uk-UA"/>
              </w:rPr>
            </w:pPr>
          </w:p>
        </w:tc>
        <w:tc>
          <w:tcPr>
            <w:tcW w:w="567" w:type="dxa"/>
            <w:vAlign w:val="center"/>
          </w:tcPr>
          <w:p w14:paraId="1E9DF952" w14:textId="77777777" w:rsidR="0075568C" w:rsidRPr="00C65130" w:rsidRDefault="0075568C" w:rsidP="00C65130">
            <w:pPr>
              <w:widowControl w:val="0"/>
              <w:spacing w:line="260" w:lineRule="exact"/>
              <w:rPr>
                <w:rFonts w:eastAsia="Times New Roman"/>
                <w:bCs/>
                <w:color w:val="000000"/>
                <w:sz w:val="24"/>
                <w:lang w:eastAsia="uk-UA"/>
              </w:rPr>
            </w:pPr>
          </w:p>
        </w:tc>
        <w:tc>
          <w:tcPr>
            <w:tcW w:w="567" w:type="dxa"/>
            <w:vAlign w:val="center"/>
          </w:tcPr>
          <w:p w14:paraId="2D728EBD" w14:textId="77777777" w:rsidR="0075568C" w:rsidRPr="00C65130" w:rsidRDefault="0075568C" w:rsidP="00C65130">
            <w:pPr>
              <w:widowControl w:val="0"/>
              <w:spacing w:line="260" w:lineRule="exact"/>
              <w:rPr>
                <w:rFonts w:eastAsia="Times New Roman"/>
                <w:bCs/>
                <w:color w:val="000000"/>
                <w:sz w:val="24"/>
                <w:lang w:eastAsia="uk-UA"/>
              </w:rPr>
            </w:pPr>
          </w:p>
        </w:tc>
        <w:tc>
          <w:tcPr>
            <w:tcW w:w="567" w:type="dxa"/>
            <w:vAlign w:val="center"/>
          </w:tcPr>
          <w:p w14:paraId="1EDABB3C" w14:textId="75C2F469" w:rsidR="0075568C" w:rsidRPr="00C65130" w:rsidRDefault="0075568C" w:rsidP="00C65130">
            <w:pPr>
              <w:widowControl w:val="0"/>
              <w:spacing w:line="260" w:lineRule="exact"/>
              <w:rPr>
                <w:rFonts w:eastAsia="Times New Roman"/>
                <w:bCs/>
                <w:color w:val="000000"/>
                <w:sz w:val="24"/>
                <w:lang w:eastAsia="uk-UA"/>
              </w:rPr>
            </w:pPr>
            <w:r w:rsidRPr="00C65130">
              <w:rPr>
                <w:rFonts w:eastAsia="Times New Roman"/>
                <w:bCs/>
                <w:color w:val="000000"/>
                <w:sz w:val="24"/>
                <w:lang w:eastAsia="uk-UA"/>
              </w:rPr>
              <w:t>+</w:t>
            </w:r>
          </w:p>
        </w:tc>
        <w:tc>
          <w:tcPr>
            <w:tcW w:w="567" w:type="dxa"/>
            <w:vAlign w:val="center"/>
          </w:tcPr>
          <w:p w14:paraId="484DA6B7" w14:textId="77777777" w:rsidR="0075568C" w:rsidRPr="00C65130" w:rsidRDefault="0075568C" w:rsidP="00C65130">
            <w:pPr>
              <w:widowControl w:val="0"/>
              <w:spacing w:line="260" w:lineRule="exact"/>
              <w:rPr>
                <w:rFonts w:eastAsia="Times New Roman"/>
                <w:bCs/>
                <w:color w:val="000000"/>
                <w:sz w:val="24"/>
                <w:lang w:eastAsia="uk-UA"/>
              </w:rPr>
            </w:pPr>
          </w:p>
        </w:tc>
        <w:tc>
          <w:tcPr>
            <w:tcW w:w="567" w:type="dxa"/>
            <w:vAlign w:val="center"/>
          </w:tcPr>
          <w:p w14:paraId="6601A3FA" w14:textId="46E115BE" w:rsidR="0075568C" w:rsidRPr="00C65130" w:rsidRDefault="004526F8" w:rsidP="00C65130">
            <w:pPr>
              <w:widowControl w:val="0"/>
              <w:spacing w:line="260" w:lineRule="exact"/>
              <w:rPr>
                <w:rFonts w:eastAsia="Times New Roman"/>
                <w:bCs/>
                <w:color w:val="000000"/>
                <w:sz w:val="24"/>
                <w:lang w:eastAsia="uk-UA"/>
              </w:rPr>
            </w:pPr>
            <w:r w:rsidRPr="00C65130">
              <w:rPr>
                <w:rFonts w:eastAsia="Times New Roman"/>
                <w:bCs/>
                <w:color w:val="000000"/>
                <w:sz w:val="24"/>
                <w:lang w:eastAsia="uk-UA"/>
              </w:rPr>
              <w:t>+</w:t>
            </w:r>
          </w:p>
        </w:tc>
        <w:tc>
          <w:tcPr>
            <w:tcW w:w="567" w:type="dxa"/>
            <w:vAlign w:val="center"/>
          </w:tcPr>
          <w:p w14:paraId="67FCA46E" w14:textId="77777777" w:rsidR="0075568C" w:rsidRPr="00C65130" w:rsidRDefault="0075568C" w:rsidP="00C65130">
            <w:pPr>
              <w:widowControl w:val="0"/>
              <w:spacing w:line="260" w:lineRule="exact"/>
              <w:rPr>
                <w:rFonts w:eastAsia="Times New Roman"/>
                <w:bCs/>
                <w:color w:val="000000"/>
                <w:sz w:val="24"/>
                <w:lang w:eastAsia="uk-UA"/>
              </w:rPr>
            </w:pPr>
          </w:p>
        </w:tc>
        <w:tc>
          <w:tcPr>
            <w:tcW w:w="567" w:type="dxa"/>
          </w:tcPr>
          <w:p w14:paraId="204F5CC1" w14:textId="16D6C694" w:rsidR="0075568C" w:rsidRPr="00C65130" w:rsidRDefault="004526F8" w:rsidP="00C65130">
            <w:pPr>
              <w:widowControl w:val="0"/>
              <w:spacing w:line="260" w:lineRule="exact"/>
              <w:rPr>
                <w:rFonts w:eastAsia="Times New Roman"/>
                <w:bCs/>
                <w:color w:val="000000"/>
                <w:sz w:val="24"/>
                <w:lang w:eastAsia="uk-UA"/>
              </w:rPr>
            </w:pPr>
            <w:r w:rsidRPr="00C65130">
              <w:rPr>
                <w:rFonts w:eastAsia="Times New Roman"/>
                <w:bCs/>
                <w:color w:val="000000"/>
                <w:sz w:val="24"/>
                <w:lang w:eastAsia="uk-UA"/>
              </w:rPr>
              <w:t>+</w:t>
            </w:r>
          </w:p>
        </w:tc>
        <w:tc>
          <w:tcPr>
            <w:tcW w:w="567" w:type="dxa"/>
          </w:tcPr>
          <w:p w14:paraId="5F787897" w14:textId="4E49E36D" w:rsidR="0075568C" w:rsidRPr="00C65130" w:rsidRDefault="004526F8" w:rsidP="00C65130">
            <w:pPr>
              <w:widowControl w:val="0"/>
              <w:spacing w:line="260" w:lineRule="exact"/>
              <w:rPr>
                <w:rFonts w:eastAsia="Times New Roman"/>
                <w:bCs/>
                <w:color w:val="000000"/>
                <w:sz w:val="24"/>
                <w:lang w:eastAsia="uk-UA"/>
              </w:rPr>
            </w:pPr>
            <w:r w:rsidRPr="00C65130">
              <w:rPr>
                <w:rFonts w:eastAsia="Times New Roman"/>
                <w:bCs/>
                <w:color w:val="000000"/>
                <w:sz w:val="24"/>
                <w:lang w:eastAsia="uk-UA"/>
              </w:rPr>
              <w:t>+</w:t>
            </w:r>
          </w:p>
        </w:tc>
      </w:tr>
      <w:tr w:rsidR="0075568C" w:rsidRPr="00C65130" w14:paraId="6352B47B" w14:textId="2BB7310B" w:rsidTr="00431A2B">
        <w:trPr>
          <w:trHeight w:val="397"/>
          <w:jc w:val="center"/>
        </w:trPr>
        <w:tc>
          <w:tcPr>
            <w:tcW w:w="964" w:type="dxa"/>
            <w:vAlign w:val="center"/>
          </w:tcPr>
          <w:p w14:paraId="2D061885" w14:textId="393083F1" w:rsidR="0075568C" w:rsidRPr="00C65130" w:rsidRDefault="0075568C" w:rsidP="00C65130">
            <w:pPr>
              <w:widowControl w:val="0"/>
              <w:spacing w:line="260" w:lineRule="exact"/>
              <w:rPr>
                <w:rFonts w:eastAsia="Times New Roman"/>
                <w:sz w:val="24"/>
                <w:lang w:eastAsia="ru-RU"/>
              </w:rPr>
            </w:pPr>
            <w:r w:rsidRPr="00C65130">
              <w:rPr>
                <w:rFonts w:eastAsia="Times New Roman"/>
                <w:sz w:val="24"/>
                <w:lang w:eastAsia="ru-RU"/>
              </w:rPr>
              <w:t>ПРН5</w:t>
            </w:r>
          </w:p>
        </w:tc>
        <w:tc>
          <w:tcPr>
            <w:tcW w:w="567" w:type="dxa"/>
            <w:vAlign w:val="center"/>
          </w:tcPr>
          <w:p w14:paraId="5DE7804E" w14:textId="77777777" w:rsidR="0075568C" w:rsidRPr="00C65130" w:rsidRDefault="0075568C" w:rsidP="00C65130">
            <w:pPr>
              <w:widowControl w:val="0"/>
              <w:spacing w:line="260" w:lineRule="exact"/>
              <w:rPr>
                <w:rFonts w:eastAsia="Times New Roman"/>
                <w:bCs/>
                <w:color w:val="000000"/>
                <w:sz w:val="24"/>
                <w:lang w:eastAsia="uk-UA"/>
              </w:rPr>
            </w:pPr>
          </w:p>
        </w:tc>
        <w:tc>
          <w:tcPr>
            <w:tcW w:w="567" w:type="dxa"/>
            <w:vAlign w:val="center"/>
          </w:tcPr>
          <w:p w14:paraId="15320FF3" w14:textId="77777777" w:rsidR="0075568C" w:rsidRPr="00C65130" w:rsidRDefault="0075568C" w:rsidP="00C65130">
            <w:pPr>
              <w:widowControl w:val="0"/>
              <w:spacing w:line="260" w:lineRule="exact"/>
              <w:rPr>
                <w:rFonts w:eastAsia="Times New Roman"/>
                <w:bCs/>
                <w:color w:val="000000"/>
                <w:sz w:val="24"/>
                <w:lang w:eastAsia="uk-UA"/>
              </w:rPr>
            </w:pPr>
          </w:p>
        </w:tc>
        <w:tc>
          <w:tcPr>
            <w:tcW w:w="567" w:type="dxa"/>
            <w:vAlign w:val="center"/>
          </w:tcPr>
          <w:p w14:paraId="3C9A8810" w14:textId="77777777" w:rsidR="0075568C" w:rsidRPr="00C65130" w:rsidRDefault="0075568C" w:rsidP="00C65130">
            <w:pPr>
              <w:widowControl w:val="0"/>
              <w:spacing w:line="260" w:lineRule="exact"/>
              <w:rPr>
                <w:rFonts w:eastAsia="Times New Roman"/>
                <w:bCs/>
                <w:color w:val="000000"/>
                <w:sz w:val="24"/>
                <w:lang w:eastAsia="uk-UA"/>
              </w:rPr>
            </w:pPr>
          </w:p>
        </w:tc>
        <w:tc>
          <w:tcPr>
            <w:tcW w:w="567" w:type="dxa"/>
            <w:vAlign w:val="center"/>
          </w:tcPr>
          <w:p w14:paraId="0F629CCA" w14:textId="77777777" w:rsidR="0075568C" w:rsidRPr="00C65130" w:rsidRDefault="0075568C" w:rsidP="00C65130">
            <w:pPr>
              <w:widowControl w:val="0"/>
              <w:spacing w:line="260" w:lineRule="exact"/>
              <w:rPr>
                <w:rFonts w:eastAsia="Times New Roman"/>
                <w:bCs/>
                <w:color w:val="000000"/>
                <w:sz w:val="24"/>
                <w:lang w:eastAsia="uk-UA"/>
              </w:rPr>
            </w:pPr>
          </w:p>
        </w:tc>
        <w:tc>
          <w:tcPr>
            <w:tcW w:w="567" w:type="dxa"/>
            <w:vAlign w:val="center"/>
          </w:tcPr>
          <w:p w14:paraId="5525B617" w14:textId="77777777" w:rsidR="0075568C" w:rsidRPr="00C65130" w:rsidRDefault="0075568C" w:rsidP="00C65130">
            <w:pPr>
              <w:widowControl w:val="0"/>
              <w:spacing w:line="260" w:lineRule="exact"/>
              <w:rPr>
                <w:rFonts w:eastAsia="Times New Roman"/>
                <w:bCs/>
                <w:color w:val="000000"/>
                <w:sz w:val="24"/>
                <w:lang w:eastAsia="uk-UA"/>
              </w:rPr>
            </w:pPr>
          </w:p>
        </w:tc>
        <w:tc>
          <w:tcPr>
            <w:tcW w:w="567" w:type="dxa"/>
            <w:vAlign w:val="center"/>
          </w:tcPr>
          <w:p w14:paraId="22C77FDA" w14:textId="77777777" w:rsidR="0075568C" w:rsidRPr="00C65130" w:rsidRDefault="0075568C" w:rsidP="00C65130">
            <w:pPr>
              <w:widowControl w:val="0"/>
              <w:spacing w:line="260" w:lineRule="exact"/>
              <w:rPr>
                <w:rFonts w:eastAsia="Times New Roman"/>
                <w:bCs/>
                <w:color w:val="000000"/>
                <w:sz w:val="24"/>
                <w:lang w:eastAsia="uk-UA"/>
              </w:rPr>
            </w:pPr>
          </w:p>
        </w:tc>
        <w:tc>
          <w:tcPr>
            <w:tcW w:w="567" w:type="dxa"/>
            <w:vAlign w:val="center"/>
          </w:tcPr>
          <w:p w14:paraId="5A808C76" w14:textId="77777777" w:rsidR="0075568C" w:rsidRPr="00C65130" w:rsidRDefault="0075568C" w:rsidP="00C65130">
            <w:pPr>
              <w:widowControl w:val="0"/>
              <w:spacing w:line="260" w:lineRule="exact"/>
              <w:rPr>
                <w:rFonts w:eastAsia="Times New Roman"/>
                <w:bCs/>
                <w:color w:val="000000"/>
                <w:sz w:val="24"/>
                <w:lang w:eastAsia="uk-UA"/>
              </w:rPr>
            </w:pPr>
          </w:p>
        </w:tc>
        <w:tc>
          <w:tcPr>
            <w:tcW w:w="567" w:type="dxa"/>
            <w:vAlign w:val="center"/>
          </w:tcPr>
          <w:p w14:paraId="10996289" w14:textId="77777777" w:rsidR="0075568C" w:rsidRPr="00C65130" w:rsidRDefault="0075568C" w:rsidP="00C65130">
            <w:pPr>
              <w:widowControl w:val="0"/>
              <w:spacing w:line="260" w:lineRule="exact"/>
              <w:rPr>
                <w:rFonts w:eastAsia="Times New Roman"/>
                <w:bCs/>
                <w:color w:val="000000"/>
                <w:sz w:val="24"/>
                <w:lang w:eastAsia="uk-UA"/>
              </w:rPr>
            </w:pPr>
          </w:p>
        </w:tc>
        <w:tc>
          <w:tcPr>
            <w:tcW w:w="567" w:type="dxa"/>
            <w:vAlign w:val="center"/>
          </w:tcPr>
          <w:p w14:paraId="6765E92D" w14:textId="77777777" w:rsidR="0075568C" w:rsidRPr="00C65130" w:rsidRDefault="0075568C" w:rsidP="00C65130">
            <w:pPr>
              <w:widowControl w:val="0"/>
              <w:spacing w:line="260" w:lineRule="exact"/>
              <w:rPr>
                <w:rFonts w:eastAsia="Times New Roman"/>
                <w:bCs/>
                <w:color w:val="000000"/>
                <w:sz w:val="24"/>
                <w:lang w:eastAsia="uk-UA"/>
              </w:rPr>
            </w:pPr>
          </w:p>
        </w:tc>
        <w:tc>
          <w:tcPr>
            <w:tcW w:w="567" w:type="dxa"/>
            <w:vAlign w:val="center"/>
          </w:tcPr>
          <w:p w14:paraId="4BAF4128" w14:textId="77777777" w:rsidR="0075568C" w:rsidRPr="00C65130" w:rsidRDefault="0075568C" w:rsidP="00C65130">
            <w:pPr>
              <w:widowControl w:val="0"/>
              <w:spacing w:line="260" w:lineRule="exact"/>
              <w:rPr>
                <w:rFonts w:eastAsia="Times New Roman"/>
                <w:bCs/>
                <w:color w:val="000000"/>
                <w:sz w:val="24"/>
                <w:lang w:eastAsia="uk-UA"/>
              </w:rPr>
            </w:pPr>
          </w:p>
        </w:tc>
        <w:tc>
          <w:tcPr>
            <w:tcW w:w="567" w:type="dxa"/>
            <w:vAlign w:val="center"/>
          </w:tcPr>
          <w:p w14:paraId="1D638542" w14:textId="5327630B" w:rsidR="0075568C" w:rsidRPr="00C65130" w:rsidRDefault="0075568C" w:rsidP="00C65130">
            <w:pPr>
              <w:widowControl w:val="0"/>
              <w:spacing w:line="260" w:lineRule="exact"/>
              <w:rPr>
                <w:rFonts w:eastAsia="Times New Roman"/>
                <w:bCs/>
                <w:color w:val="000000"/>
                <w:sz w:val="24"/>
                <w:lang w:eastAsia="uk-UA"/>
              </w:rPr>
            </w:pPr>
            <w:r w:rsidRPr="00C65130">
              <w:rPr>
                <w:rFonts w:eastAsia="Times New Roman"/>
                <w:bCs/>
                <w:color w:val="000000"/>
                <w:sz w:val="24"/>
                <w:lang w:eastAsia="uk-UA"/>
              </w:rPr>
              <w:t>+</w:t>
            </w:r>
          </w:p>
        </w:tc>
        <w:tc>
          <w:tcPr>
            <w:tcW w:w="567" w:type="dxa"/>
            <w:vAlign w:val="center"/>
          </w:tcPr>
          <w:p w14:paraId="0DFBF3C5" w14:textId="77777777" w:rsidR="0075568C" w:rsidRPr="00C65130" w:rsidRDefault="0075568C" w:rsidP="00C65130">
            <w:pPr>
              <w:widowControl w:val="0"/>
              <w:spacing w:line="260" w:lineRule="exact"/>
              <w:rPr>
                <w:rFonts w:eastAsia="Times New Roman"/>
                <w:bCs/>
                <w:color w:val="000000"/>
                <w:sz w:val="24"/>
                <w:lang w:eastAsia="uk-UA"/>
              </w:rPr>
            </w:pPr>
          </w:p>
        </w:tc>
        <w:tc>
          <w:tcPr>
            <w:tcW w:w="567" w:type="dxa"/>
            <w:vAlign w:val="center"/>
          </w:tcPr>
          <w:p w14:paraId="15C3884A" w14:textId="440BE9F9" w:rsidR="0075568C" w:rsidRPr="00C65130" w:rsidRDefault="004526F8" w:rsidP="00C65130">
            <w:pPr>
              <w:widowControl w:val="0"/>
              <w:spacing w:line="260" w:lineRule="exact"/>
              <w:rPr>
                <w:rFonts w:eastAsia="Times New Roman"/>
                <w:bCs/>
                <w:color w:val="000000"/>
                <w:sz w:val="24"/>
                <w:lang w:eastAsia="uk-UA"/>
              </w:rPr>
            </w:pPr>
            <w:r w:rsidRPr="00C65130">
              <w:rPr>
                <w:rFonts w:eastAsia="Times New Roman"/>
                <w:bCs/>
                <w:color w:val="000000"/>
                <w:sz w:val="24"/>
                <w:lang w:eastAsia="uk-UA"/>
              </w:rPr>
              <w:t>+</w:t>
            </w:r>
          </w:p>
        </w:tc>
        <w:tc>
          <w:tcPr>
            <w:tcW w:w="567" w:type="dxa"/>
            <w:vAlign w:val="center"/>
          </w:tcPr>
          <w:p w14:paraId="09502972" w14:textId="76D7F784" w:rsidR="0075568C" w:rsidRPr="00C65130" w:rsidRDefault="004526F8" w:rsidP="00C65130">
            <w:pPr>
              <w:widowControl w:val="0"/>
              <w:spacing w:line="260" w:lineRule="exact"/>
              <w:rPr>
                <w:rFonts w:eastAsia="Times New Roman"/>
                <w:bCs/>
                <w:color w:val="000000"/>
                <w:sz w:val="24"/>
                <w:lang w:eastAsia="uk-UA"/>
              </w:rPr>
            </w:pPr>
            <w:r w:rsidRPr="00C65130">
              <w:rPr>
                <w:rFonts w:eastAsia="Times New Roman"/>
                <w:bCs/>
                <w:color w:val="000000"/>
                <w:sz w:val="24"/>
                <w:lang w:eastAsia="uk-UA"/>
              </w:rPr>
              <w:t>+</w:t>
            </w:r>
          </w:p>
        </w:tc>
        <w:tc>
          <w:tcPr>
            <w:tcW w:w="567" w:type="dxa"/>
          </w:tcPr>
          <w:p w14:paraId="421CDA40" w14:textId="488CD6BC" w:rsidR="0075568C" w:rsidRPr="00C65130" w:rsidRDefault="004526F8" w:rsidP="00C65130">
            <w:pPr>
              <w:widowControl w:val="0"/>
              <w:spacing w:line="260" w:lineRule="exact"/>
              <w:rPr>
                <w:rFonts w:eastAsia="Times New Roman"/>
                <w:bCs/>
                <w:color w:val="000000"/>
                <w:sz w:val="24"/>
                <w:lang w:eastAsia="uk-UA"/>
              </w:rPr>
            </w:pPr>
            <w:r w:rsidRPr="00C65130">
              <w:rPr>
                <w:rFonts w:eastAsia="Times New Roman"/>
                <w:bCs/>
                <w:color w:val="000000"/>
                <w:sz w:val="24"/>
                <w:lang w:eastAsia="uk-UA"/>
              </w:rPr>
              <w:t>+</w:t>
            </w:r>
          </w:p>
        </w:tc>
        <w:tc>
          <w:tcPr>
            <w:tcW w:w="567" w:type="dxa"/>
          </w:tcPr>
          <w:p w14:paraId="2DE133F6" w14:textId="03A69FC6" w:rsidR="0075568C" w:rsidRPr="00C65130" w:rsidRDefault="004526F8" w:rsidP="00C65130">
            <w:pPr>
              <w:widowControl w:val="0"/>
              <w:spacing w:line="260" w:lineRule="exact"/>
              <w:rPr>
                <w:rFonts w:eastAsia="Times New Roman"/>
                <w:bCs/>
                <w:color w:val="000000"/>
                <w:sz w:val="24"/>
                <w:lang w:eastAsia="uk-UA"/>
              </w:rPr>
            </w:pPr>
            <w:r w:rsidRPr="00C65130">
              <w:rPr>
                <w:rFonts w:eastAsia="Times New Roman"/>
                <w:bCs/>
                <w:color w:val="000000"/>
                <w:sz w:val="24"/>
                <w:lang w:eastAsia="uk-UA"/>
              </w:rPr>
              <w:t>+</w:t>
            </w:r>
          </w:p>
        </w:tc>
      </w:tr>
      <w:tr w:rsidR="0075568C" w:rsidRPr="00C65130" w14:paraId="7036D02D" w14:textId="33932A5A" w:rsidTr="00431A2B">
        <w:trPr>
          <w:trHeight w:val="397"/>
          <w:jc w:val="center"/>
        </w:trPr>
        <w:tc>
          <w:tcPr>
            <w:tcW w:w="964" w:type="dxa"/>
            <w:vAlign w:val="center"/>
          </w:tcPr>
          <w:p w14:paraId="46F86A08" w14:textId="35E75DCB" w:rsidR="0075568C" w:rsidRPr="00C65130" w:rsidRDefault="0075568C" w:rsidP="00C65130">
            <w:pPr>
              <w:widowControl w:val="0"/>
              <w:spacing w:line="260" w:lineRule="exact"/>
              <w:rPr>
                <w:rFonts w:eastAsia="Times New Roman"/>
                <w:sz w:val="24"/>
                <w:lang w:eastAsia="ru-RU"/>
              </w:rPr>
            </w:pPr>
            <w:r w:rsidRPr="00C65130">
              <w:rPr>
                <w:rFonts w:eastAsia="Times New Roman"/>
                <w:sz w:val="24"/>
                <w:lang w:eastAsia="ru-RU"/>
              </w:rPr>
              <w:t>ПРН6</w:t>
            </w:r>
          </w:p>
        </w:tc>
        <w:tc>
          <w:tcPr>
            <w:tcW w:w="567" w:type="dxa"/>
            <w:vAlign w:val="center"/>
          </w:tcPr>
          <w:p w14:paraId="430892B7" w14:textId="16AF9E14" w:rsidR="0075568C" w:rsidRPr="00C65130" w:rsidRDefault="0075568C" w:rsidP="00C65130">
            <w:pPr>
              <w:widowControl w:val="0"/>
              <w:spacing w:line="260" w:lineRule="exact"/>
              <w:rPr>
                <w:rFonts w:eastAsia="Times New Roman"/>
                <w:bCs/>
                <w:color w:val="000000"/>
                <w:sz w:val="24"/>
                <w:lang w:eastAsia="uk-UA"/>
              </w:rPr>
            </w:pPr>
            <w:r w:rsidRPr="00C65130">
              <w:rPr>
                <w:rFonts w:eastAsia="Times New Roman"/>
                <w:bCs/>
                <w:color w:val="000000"/>
                <w:sz w:val="24"/>
                <w:lang w:eastAsia="uk-UA"/>
              </w:rPr>
              <w:t>+</w:t>
            </w:r>
          </w:p>
        </w:tc>
        <w:tc>
          <w:tcPr>
            <w:tcW w:w="567" w:type="dxa"/>
            <w:vAlign w:val="center"/>
          </w:tcPr>
          <w:p w14:paraId="3AF16034" w14:textId="337C5C61" w:rsidR="0075568C" w:rsidRPr="00C65130" w:rsidRDefault="0075568C" w:rsidP="00C65130">
            <w:pPr>
              <w:widowControl w:val="0"/>
              <w:spacing w:line="260" w:lineRule="exact"/>
              <w:rPr>
                <w:rFonts w:eastAsia="Times New Roman"/>
                <w:bCs/>
                <w:color w:val="000000"/>
                <w:sz w:val="24"/>
                <w:lang w:eastAsia="uk-UA"/>
              </w:rPr>
            </w:pPr>
            <w:r w:rsidRPr="00C65130">
              <w:rPr>
                <w:rFonts w:eastAsia="Times New Roman"/>
                <w:bCs/>
                <w:color w:val="000000"/>
                <w:sz w:val="24"/>
                <w:lang w:eastAsia="uk-UA"/>
              </w:rPr>
              <w:t>+</w:t>
            </w:r>
          </w:p>
        </w:tc>
        <w:tc>
          <w:tcPr>
            <w:tcW w:w="567" w:type="dxa"/>
            <w:vAlign w:val="center"/>
          </w:tcPr>
          <w:p w14:paraId="5904900B" w14:textId="7EB01172" w:rsidR="0075568C" w:rsidRPr="00C65130" w:rsidRDefault="0075568C" w:rsidP="00C65130">
            <w:pPr>
              <w:widowControl w:val="0"/>
              <w:spacing w:line="260" w:lineRule="exact"/>
              <w:rPr>
                <w:rFonts w:eastAsia="Times New Roman"/>
                <w:bCs/>
                <w:color w:val="000000"/>
                <w:sz w:val="24"/>
                <w:lang w:eastAsia="uk-UA"/>
              </w:rPr>
            </w:pPr>
          </w:p>
        </w:tc>
        <w:tc>
          <w:tcPr>
            <w:tcW w:w="567" w:type="dxa"/>
            <w:vAlign w:val="center"/>
          </w:tcPr>
          <w:p w14:paraId="1F16D814" w14:textId="3F4B6CF6" w:rsidR="0075568C" w:rsidRPr="00C65130" w:rsidRDefault="0075568C" w:rsidP="00C65130">
            <w:pPr>
              <w:widowControl w:val="0"/>
              <w:spacing w:line="260" w:lineRule="exact"/>
              <w:rPr>
                <w:rFonts w:eastAsia="Times New Roman"/>
                <w:bCs/>
                <w:color w:val="000000"/>
                <w:sz w:val="24"/>
                <w:lang w:eastAsia="uk-UA"/>
              </w:rPr>
            </w:pPr>
            <w:r w:rsidRPr="00C65130">
              <w:rPr>
                <w:rFonts w:eastAsia="Times New Roman"/>
                <w:bCs/>
                <w:color w:val="000000"/>
                <w:sz w:val="24"/>
                <w:lang w:eastAsia="uk-UA"/>
              </w:rPr>
              <w:t>+</w:t>
            </w:r>
          </w:p>
        </w:tc>
        <w:tc>
          <w:tcPr>
            <w:tcW w:w="567" w:type="dxa"/>
            <w:vAlign w:val="center"/>
          </w:tcPr>
          <w:p w14:paraId="4A6C4830" w14:textId="439A2DA3" w:rsidR="0075568C" w:rsidRPr="00C65130" w:rsidRDefault="0075568C" w:rsidP="00C65130">
            <w:pPr>
              <w:widowControl w:val="0"/>
              <w:spacing w:line="260" w:lineRule="exact"/>
              <w:rPr>
                <w:rFonts w:eastAsia="Times New Roman"/>
                <w:bCs/>
                <w:color w:val="000000"/>
                <w:sz w:val="24"/>
                <w:lang w:eastAsia="uk-UA"/>
              </w:rPr>
            </w:pPr>
          </w:p>
        </w:tc>
        <w:tc>
          <w:tcPr>
            <w:tcW w:w="567" w:type="dxa"/>
            <w:vAlign w:val="center"/>
          </w:tcPr>
          <w:p w14:paraId="371A39DF" w14:textId="4AD1AAED" w:rsidR="0075568C" w:rsidRPr="00C65130" w:rsidRDefault="0075568C" w:rsidP="00C65130">
            <w:pPr>
              <w:widowControl w:val="0"/>
              <w:spacing w:line="260" w:lineRule="exact"/>
              <w:rPr>
                <w:rFonts w:eastAsia="Times New Roman"/>
                <w:bCs/>
                <w:color w:val="000000"/>
                <w:sz w:val="24"/>
                <w:lang w:eastAsia="uk-UA"/>
              </w:rPr>
            </w:pPr>
            <w:r w:rsidRPr="00C65130">
              <w:rPr>
                <w:rFonts w:eastAsia="Times New Roman"/>
                <w:bCs/>
                <w:color w:val="000000"/>
                <w:sz w:val="24"/>
                <w:lang w:eastAsia="uk-UA"/>
              </w:rPr>
              <w:t>+</w:t>
            </w:r>
          </w:p>
        </w:tc>
        <w:tc>
          <w:tcPr>
            <w:tcW w:w="567" w:type="dxa"/>
            <w:vAlign w:val="center"/>
          </w:tcPr>
          <w:p w14:paraId="042AF117" w14:textId="0CD59D5C" w:rsidR="0075568C" w:rsidRPr="00C65130" w:rsidRDefault="0075568C" w:rsidP="00C65130">
            <w:pPr>
              <w:widowControl w:val="0"/>
              <w:spacing w:line="260" w:lineRule="exact"/>
              <w:rPr>
                <w:rFonts w:eastAsia="Times New Roman"/>
                <w:bCs/>
                <w:color w:val="000000"/>
                <w:sz w:val="24"/>
                <w:lang w:eastAsia="uk-UA"/>
              </w:rPr>
            </w:pPr>
          </w:p>
        </w:tc>
        <w:tc>
          <w:tcPr>
            <w:tcW w:w="567" w:type="dxa"/>
            <w:vAlign w:val="center"/>
          </w:tcPr>
          <w:p w14:paraId="7E6FA0FF" w14:textId="652C79A9" w:rsidR="0075568C" w:rsidRPr="00C65130" w:rsidRDefault="0075568C" w:rsidP="00C65130">
            <w:pPr>
              <w:widowControl w:val="0"/>
              <w:spacing w:line="260" w:lineRule="exact"/>
              <w:rPr>
                <w:rFonts w:eastAsia="Times New Roman"/>
                <w:bCs/>
                <w:color w:val="000000"/>
                <w:sz w:val="24"/>
                <w:lang w:eastAsia="uk-UA"/>
              </w:rPr>
            </w:pPr>
            <w:r w:rsidRPr="00C65130">
              <w:rPr>
                <w:rFonts w:eastAsia="Times New Roman"/>
                <w:bCs/>
                <w:color w:val="000000"/>
                <w:sz w:val="24"/>
                <w:lang w:eastAsia="uk-UA"/>
              </w:rPr>
              <w:t>+</w:t>
            </w:r>
          </w:p>
        </w:tc>
        <w:tc>
          <w:tcPr>
            <w:tcW w:w="567" w:type="dxa"/>
            <w:vAlign w:val="center"/>
          </w:tcPr>
          <w:p w14:paraId="1B8045D5" w14:textId="2109FE03" w:rsidR="0075568C" w:rsidRPr="00C65130" w:rsidRDefault="0075568C" w:rsidP="00C65130">
            <w:pPr>
              <w:widowControl w:val="0"/>
              <w:spacing w:line="260" w:lineRule="exact"/>
              <w:rPr>
                <w:rFonts w:eastAsia="Times New Roman"/>
                <w:bCs/>
                <w:color w:val="000000"/>
                <w:sz w:val="24"/>
                <w:lang w:eastAsia="uk-UA"/>
              </w:rPr>
            </w:pPr>
            <w:r w:rsidRPr="00C65130">
              <w:rPr>
                <w:rFonts w:eastAsia="Times New Roman"/>
                <w:bCs/>
                <w:color w:val="000000"/>
                <w:sz w:val="24"/>
                <w:lang w:eastAsia="uk-UA"/>
              </w:rPr>
              <w:t>+</w:t>
            </w:r>
          </w:p>
        </w:tc>
        <w:tc>
          <w:tcPr>
            <w:tcW w:w="567" w:type="dxa"/>
            <w:vAlign w:val="center"/>
          </w:tcPr>
          <w:p w14:paraId="2303C523" w14:textId="003CDDB4" w:rsidR="0075568C" w:rsidRPr="00C65130" w:rsidRDefault="0075568C" w:rsidP="00C65130">
            <w:pPr>
              <w:widowControl w:val="0"/>
              <w:spacing w:line="260" w:lineRule="exact"/>
              <w:rPr>
                <w:rFonts w:eastAsia="Times New Roman"/>
                <w:bCs/>
                <w:color w:val="000000"/>
                <w:sz w:val="24"/>
                <w:lang w:eastAsia="uk-UA"/>
              </w:rPr>
            </w:pPr>
            <w:r w:rsidRPr="00C65130">
              <w:rPr>
                <w:rFonts w:eastAsia="Times New Roman"/>
                <w:bCs/>
                <w:color w:val="000000"/>
                <w:sz w:val="24"/>
                <w:lang w:eastAsia="uk-UA"/>
              </w:rPr>
              <w:t>+</w:t>
            </w:r>
          </w:p>
        </w:tc>
        <w:tc>
          <w:tcPr>
            <w:tcW w:w="567" w:type="dxa"/>
            <w:vAlign w:val="center"/>
          </w:tcPr>
          <w:p w14:paraId="62AE9180" w14:textId="7A028F69" w:rsidR="0075568C" w:rsidRPr="00C65130" w:rsidRDefault="0075568C" w:rsidP="00C65130">
            <w:pPr>
              <w:widowControl w:val="0"/>
              <w:spacing w:line="260" w:lineRule="exact"/>
              <w:rPr>
                <w:rFonts w:eastAsia="Times New Roman"/>
                <w:bCs/>
                <w:color w:val="000000"/>
                <w:sz w:val="24"/>
                <w:lang w:eastAsia="uk-UA"/>
              </w:rPr>
            </w:pPr>
          </w:p>
        </w:tc>
        <w:tc>
          <w:tcPr>
            <w:tcW w:w="567" w:type="dxa"/>
            <w:vAlign w:val="center"/>
          </w:tcPr>
          <w:p w14:paraId="5E10C7C5" w14:textId="1CB8E131" w:rsidR="0075568C" w:rsidRPr="00C65130" w:rsidRDefault="0075568C" w:rsidP="00C65130">
            <w:pPr>
              <w:widowControl w:val="0"/>
              <w:spacing w:line="260" w:lineRule="exact"/>
              <w:rPr>
                <w:rFonts w:eastAsia="Times New Roman"/>
                <w:bCs/>
                <w:color w:val="000000"/>
                <w:sz w:val="24"/>
                <w:lang w:eastAsia="uk-UA"/>
              </w:rPr>
            </w:pPr>
            <w:r w:rsidRPr="00C65130">
              <w:rPr>
                <w:rFonts w:eastAsia="Times New Roman"/>
                <w:bCs/>
                <w:color w:val="000000"/>
                <w:sz w:val="24"/>
                <w:lang w:eastAsia="uk-UA"/>
              </w:rPr>
              <w:t>+</w:t>
            </w:r>
          </w:p>
        </w:tc>
        <w:tc>
          <w:tcPr>
            <w:tcW w:w="567" w:type="dxa"/>
            <w:vAlign w:val="center"/>
          </w:tcPr>
          <w:p w14:paraId="44CCBC77" w14:textId="181BC808" w:rsidR="0075568C" w:rsidRPr="00C65130" w:rsidRDefault="004526F8" w:rsidP="00C65130">
            <w:pPr>
              <w:widowControl w:val="0"/>
              <w:spacing w:line="260" w:lineRule="exact"/>
              <w:rPr>
                <w:rFonts w:eastAsia="Times New Roman"/>
                <w:bCs/>
                <w:color w:val="000000"/>
                <w:sz w:val="24"/>
                <w:lang w:eastAsia="uk-UA"/>
              </w:rPr>
            </w:pPr>
            <w:r w:rsidRPr="00C65130">
              <w:rPr>
                <w:rFonts w:eastAsia="Times New Roman"/>
                <w:bCs/>
                <w:color w:val="000000"/>
                <w:sz w:val="24"/>
                <w:lang w:eastAsia="uk-UA"/>
              </w:rPr>
              <w:t>+</w:t>
            </w:r>
          </w:p>
        </w:tc>
        <w:tc>
          <w:tcPr>
            <w:tcW w:w="567" w:type="dxa"/>
            <w:vAlign w:val="center"/>
          </w:tcPr>
          <w:p w14:paraId="7D66EA48" w14:textId="563F68EE" w:rsidR="0075568C" w:rsidRPr="00C65130" w:rsidRDefault="004526F8" w:rsidP="00C65130">
            <w:pPr>
              <w:widowControl w:val="0"/>
              <w:spacing w:line="260" w:lineRule="exact"/>
              <w:rPr>
                <w:rFonts w:eastAsia="Times New Roman"/>
                <w:bCs/>
                <w:color w:val="000000"/>
                <w:sz w:val="24"/>
                <w:lang w:eastAsia="uk-UA"/>
              </w:rPr>
            </w:pPr>
            <w:r w:rsidRPr="00C65130">
              <w:rPr>
                <w:rFonts w:eastAsia="Times New Roman"/>
                <w:bCs/>
                <w:color w:val="000000"/>
                <w:sz w:val="24"/>
                <w:lang w:eastAsia="uk-UA"/>
              </w:rPr>
              <w:t>+</w:t>
            </w:r>
          </w:p>
        </w:tc>
        <w:tc>
          <w:tcPr>
            <w:tcW w:w="567" w:type="dxa"/>
          </w:tcPr>
          <w:p w14:paraId="2096D20D" w14:textId="5E16C243" w:rsidR="0075568C" w:rsidRPr="00C65130" w:rsidRDefault="004526F8" w:rsidP="00C65130">
            <w:pPr>
              <w:widowControl w:val="0"/>
              <w:spacing w:line="260" w:lineRule="exact"/>
              <w:rPr>
                <w:rFonts w:eastAsia="Times New Roman"/>
                <w:bCs/>
                <w:color w:val="000000"/>
                <w:sz w:val="24"/>
                <w:lang w:eastAsia="uk-UA"/>
              </w:rPr>
            </w:pPr>
            <w:r w:rsidRPr="00C65130">
              <w:rPr>
                <w:rFonts w:eastAsia="Times New Roman"/>
                <w:bCs/>
                <w:color w:val="000000"/>
                <w:sz w:val="24"/>
                <w:lang w:eastAsia="uk-UA"/>
              </w:rPr>
              <w:t>+</w:t>
            </w:r>
          </w:p>
        </w:tc>
        <w:tc>
          <w:tcPr>
            <w:tcW w:w="567" w:type="dxa"/>
          </w:tcPr>
          <w:p w14:paraId="2FCC8B33" w14:textId="2A4C13DF" w:rsidR="0075568C" w:rsidRPr="00C65130" w:rsidRDefault="004526F8" w:rsidP="00C65130">
            <w:pPr>
              <w:widowControl w:val="0"/>
              <w:spacing w:line="260" w:lineRule="exact"/>
              <w:rPr>
                <w:rFonts w:eastAsia="Times New Roman"/>
                <w:bCs/>
                <w:color w:val="000000"/>
                <w:sz w:val="24"/>
                <w:lang w:eastAsia="uk-UA"/>
              </w:rPr>
            </w:pPr>
            <w:r w:rsidRPr="00C65130">
              <w:rPr>
                <w:rFonts w:eastAsia="Times New Roman"/>
                <w:bCs/>
                <w:color w:val="000000"/>
                <w:sz w:val="24"/>
                <w:lang w:eastAsia="uk-UA"/>
              </w:rPr>
              <w:t>+</w:t>
            </w:r>
          </w:p>
        </w:tc>
      </w:tr>
      <w:tr w:rsidR="0075568C" w:rsidRPr="00C65130" w14:paraId="7EAAC8DF" w14:textId="5504E876" w:rsidTr="00431A2B">
        <w:trPr>
          <w:trHeight w:val="397"/>
          <w:jc w:val="center"/>
        </w:trPr>
        <w:tc>
          <w:tcPr>
            <w:tcW w:w="964" w:type="dxa"/>
            <w:vAlign w:val="center"/>
          </w:tcPr>
          <w:p w14:paraId="360CBA63" w14:textId="6A732D49" w:rsidR="0075568C" w:rsidRPr="00C65130" w:rsidRDefault="0075568C" w:rsidP="00C65130">
            <w:pPr>
              <w:widowControl w:val="0"/>
              <w:spacing w:line="260" w:lineRule="exact"/>
              <w:rPr>
                <w:rFonts w:eastAsia="Times New Roman"/>
                <w:sz w:val="24"/>
                <w:lang w:eastAsia="ru-RU"/>
              </w:rPr>
            </w:pPr>
            <w:r w:rsidRPr="00C65130">
              <w:rPr>
                <w:rFonts w:eastAsia="Times New Roman"/>
                <w:sz w:val="24"/>
                <w:lang w:eastAsia="ru-RU"/>
              </w:rPr>
              <w:t>ПРН7</w:t>
            </w:r>
          </w:p>
        </w:tc>
        <w:tc>
          <w:tcPr>
            <w:tcW w:w="567" w:type="dxa"/>
            <w:vAlign w:val="center"/>
          </w:tcPr>
          <w:p w14:paraId="2157331F" w14:textId="77777777" w:rsidR="0075568C" w:rsidRPr="00C65130" w:rsidRDefault="0075568C" w:rsidP="00C65130">
            <w:pPr>
              <w:widowControl w:val="0"/>
              <w:spacing w:line="260" w:lineRule="exact"/>
              <w:rPr>
                <w:rFonts w:eastAsia="Times New Roman"/>
                <w:bCs/>
                <w:color w:val="000000"/>
                <w:sz w:val="24"/>
                <w:lang w:eastAsia="uk-UA"/>
              </w:rPr>
            </w:pPr>
          </w:p>
        </w:tc>
        <w:tc>
          <w:tcPr>
            <w:tcW w:w="567" w:type="dxa"/>
            <w:vAlign w:val="center"/>
          </w:tcPr>
          <w:p w14:paraId="2950E6DB" w14:textId="44F0B839" w:rsidR="0075568C" w:rsidRPr="00C65130" w:rsidRDefault="0075568C" w:rsidP="00C65130">
            <w:pPr>
              <w:widowControl w:val="0"/>
              <w:spacing w:line="260" w:lineRule="exact"/>
              <w:rPr>
                <w:rFonts w:eastAsia="Times New Roman"/>
                <w:bCs/>
                <w:color w:val="000000"/>
                <w:sz w:val="24"/>
                <w:lang w:eastAsia="uk-UA"/>
              </w:rPr>
            </w:pPr>
            <w:r w:rsidRPr="00C65130">
              <w:rPr>
                <w:rFonts w:eastAsia="Times New Roman"/>
                <w:bCs/>
                <w:color w:val="000000"/>
                <w:sz w:val="24"/>
                <w:lang w:eastAsia="uk-UA"/>
              </w:rPr>
              <w:t>+</w:t>
            </w:r>
          </w:p>
        </w:tc>
        <w:tc>
          <w:tcPr>
            <w:tcW w:w="567" w:type="dxa"/>
            <w:vAlign w:val="center"/>
          </w:tcPr>
          <w:p w14:paraId="1FB53B0C" w14:textId="77777777" w:rsidR="0075568C" w:rsidRPr="00C65130" w:rsidRDefault="0075568C" w:rsidP="00C65130">
            <w:pPr>
              <w:widowControl w:val="0"/>
              <w:spacing w:line="260" w:lineRule="exact"/>
              <w:rPr>
                <w:rFonts w:eastAsia="Times New Roman"/>
                <w:bCs/>
                <w:color w:val="000000"/>
                <w:sz w:val="24"/>
                <w:lang w:eastAsia="uk-UA"/>
              </w:rPr>
            </w:pPr>
          </w:p>
        </w:tc>
        <w:tc>
          <w:tcPr>
            <w:tcW w:w="567" w:type="dxa"/>
            <w:vAlign w:val="center"/>
          </w:tcPr>
          <w:p w14:paraId="06A70CE3" w14:textId="77777777" w:rsidR="0075568C" w:rsidRPr="00C65130" w:rsidRDefault="0075568C" w:rsidP="00C65130">
            <w:pPr>
              <w:widowControl w:val="0"/>
              <w:spacing w:line="260" w:lineRule="exact"/>
              <w:rPr>
                <w:rFonts w:eastAsia="Times New Roman"/>
                <w:bCs/>
                <w:color w:val="000000"/>
                <w:sz w:val="24"/>
                <w:lang w:eastAsia="uk-UA"/>
              </w:rPr>
            </w:pPr>
          </w:p>
        </w:tc>
        <w:tc>
          <w:tcPr>
            <w:tcW w:w="567" w:type="dxa"/>
            <w:vAlign w:val="center"/>
          </w:tcPr>
          <w:p w14:paraId="51A6058E" w14:textId="77777777" w:rsidR="0075568C" w:rsidRPr="00C65130" w:rsidRDefault="0075568C" w:rsidP="00C65130">
            <w:pPr>
              <w:widowControl w:val="0"/>
              <w:spacing w:line="260" w:lineRule="exact"/>
              <w:rPr>
                <w:rFonts w:eastAsia="Times New Roman"/>
                <w:bCs/>
                <w:color w:val="000000"/>
                <w:sz w:val="24"/>
                <w:lang w:eastAsia="uk-UA"/>
              </w:rPr>
            </w:pPr>
          </w:p>
        </w:tc>
        <w:tc>
          <w:tcPr>
            <w:tcW w:w="567" w:type="dxa"/>
            <w:vAlign w:val="center"/>
          </w:tcPr>
          <w:p w14:paraId="692FEF0D" w14:textId="77777777" w:rsidR="0075568C" w:rsidRPr="00C65130" w:rsidRDefault="0075568C" w:rsidP="00C65130">
            <w:pPr>
              <w:widowControl w:val="0"/>
              <w:spacing w:line="260" w:lineRule="exact"/>
              <w:rPr>
                <w:rFonts w:eastAsia="Times New Roman"/>
                <w:bCs/>
                <w:color w:val="000000"/>
                <w:sz w:val="24"/>
                <w:lang w:eastAsia="uk-UA"/>
              </w:rPr>
            </w:pPr>
          </w:p>
        </w:tc>
        <w:tc>
          <w:tcPr>
            <w:tcW w:w="567" w:type="dxa"/>
            <w:vAlign w:val="center"/>
          </w:tcPr>
          <w:p w14:paraId="6EF2B716" w14:textId="77777777" w:rsidR="0075568C" w:rsidRPr="00C65130" w:rsidRDefault="0075568C" w:rsidP="00C65130">
            <w:pPr>
              <w:widowControl w:val="0"/>
              <w:spacing w:line="260" w:lineRule="exact"/>
              <w:rPr>
                <w:rFonts w:eastAsia="Times New Roman"/>
                <w:bCs/>
                <w:color w:val="000000"/>
                <w:sz w:val="24"/>
                <w:lang w:eastAsia="uk-UA"/>
              </w:rPr>
            </w:pPr>
          </w:p>
        </w:tc>
        <w:tc>
          <w:tcPr>
            <w:tcW w:w="567" w:type="dxa"/>
            <w:vAlign w:val="center"/>
          </w:tcPr>
          <w:p w14:paraId="7066C060" w14:textId="77777777" w:rsidR="0075568C" w:rsidRPr="00C65130" w:rsidRDefault="0075568C" w:rsidP="00C65130">
            <w:pPr>
              <w:widowControl w:val="0"/>
              <w:spacing w:line="260" w:lineRule="exact"/>
              <w:rPr>
                <w:rFonts w:eastAsia="Times New Roman"/>
                <w:bCs/>
                <w:color w:val="000000"/>
                <w:sz w:val="24"/>
                <w:lang w:eastAsia="uk-UA"/>
              </w:rPr>
            </w:pPr>
          </w:p>
        </w:tc>
        <w:tc>
          <w:tcPr>
            <w:tcW w:w="567" w:type="dxa"/>
            <w:vAlign w:val="center"/>
          </w:tcPr>
          <w:p w14:paraId="30EF069B" w14:textId="77777777" w:rsidR="0075568C" w:rsidRPr="00C65130" w:rsidRDefault="0075568C" w:rsidP="00C65130">
            <w:pPr>
              <w:widowControl w:val="0"/>
              <w:spacing w:line="260" w:lineRule="exact"/>
              <w:rPr>
                <w:rFonts w:eastAsia="Times New Roman"/>
                <w:bCs/>
                <w:color w:val="000000"/>
                <w:sz w:val="24"/>
                <w:lang w:eastAsia="uk-UA"/>
              </w:rPr>
            </w:pPr>
          </w:p>
        </w:tc>
        <w:tc>
          <w:tcPr>
            <w:tcW w:w="567" w:type="dxa"/>
            <w:vAlign w:val="center"/>
          </w:tcPr>
          <w:p w14:paraId="5CDD3928" w14:textId="77777777" w:rsidR="0075568C" w:rsidRPr="00C65130" w:rsidRDefault="0075568C" w:rsidP="00C65130">
            <w:pPr>
              <w:widowControl w:val="0"/>
              <w:spacing w:line="260" w:lineRule="exact"/>
              <w:rPr>
                <w:rFonts w:eastAsia="Times New Roman"/>
                <w:bCs/>
                <w:color w:val="000000"/>
                <w:sz w:val="24"/>
                <w:lang w:eastAsia="uk-UA"/>
              </w:rPr>
            </w:pPr>
          </w:p>
        </w:tc>
        <w:tc>
          <w:tcPr>
            <w:tcW w:w="567" w:type="dxa"/>
            <w:vAlign w:val="center"/>
          </w:tcPr>
          <w:p w14:paraId="2DE68CFF" w14:textId="5331ABB0" w:rsidR="0075568C" w:rsidRPr="00C65130" w:rsidRDefault="0075568C" w:rsidP="00C65130">
            <w:pPr>
              <w:widowControl w:val="0"/>
              <w:spacing w:line="260" w:lineRule="exact"/>
              <w:rPr>
                <w:rFonts w:eastAsia="Times New Roman"/>
                <w:bCs/>
                <w:color w:val="000000"/>
                <w:sz w:val="24"/>
                <w:lang w:eastAsia="uk-UA"/>
              </w:rPr>
            </w:pPr>
            <w:r w:rsidRPr="00C65130">
              <w:rPr>
                <w:rFonts w:eastAsia="Times New Roman"/>
                <w:bCs/>
                <w:color w:val="000000"/>
                <w:sz w:val="24"/>
                <w:lang w:eastAsia="uk-UA"/>
              </w:rPr>
              <w:t>+</w:t>
            </w:r>
          </w:p>
        </w:tc>
        <w:tc>
          <w:tcPr>
            <w:tcW w:w="567" w:type="dxa"/>
            <w:vAlign w:val="center"/>
          </w:tcPr>
          <w:p w14:paraId="00BBE7D6" w14:textId="77777777" w:rsidR="0075568C" w:rsidRPr="00C65130" w:rsidRDefault="0075568C" w:rsidP="00C65130">
            <w:pPr>
              <w:widowControl w:val="0"/>
              <w:spacing w:line="260" w:lineRule="exact"/>
              <w:rPr>
                <w:rFonts w:eastAsia="Times New Roman"/>
                <w:bCs/>
                <w:color w:val="000000"/>
                <w:sz w:val="24"/>
                <w:lang w:eastAsia="uk-UA"/>
              </w:rPr>
            </w:pPr>
          </w:p>
        </w:tc>
        <w:tc>
          <w:tcPr>
            <w:tcW w:w="567" w:type="dxa"/>
            <w:vAlign w:val="center"/>
          </w:tcPr>
          <w:p w14:paraId="43B99E03" w14:textId="7CD594D3" w:rsidR="0075568C" w:rsidRPr="00C65130" w:rsidRDefault="004526F8" w:rsidP="00C65130">
            <w:pPr>
              <w:widowControl w:val="0"/>
              <w:spacing w:line="260" w:lineRule="exact"/>
              <w:rPr>
                <w:rFonts w:eastAsia="Times New Roman"/>
                <w:bCs/>
                <w:color w:val="000000"/>
                <w:sz w:val="24"/>
                <w:lang w:eastAsia="uk-UA"/>
              </w:rPr>
            </w:pPr>
            <w:r w:rsidRPr="00C65130">
              <w:rPr>
                <w:rFonts w:eastAsia="Times New Roman"/>
                <w:bCs/>
                <w:color w:val="000000"/>
                <w:sz w:val="24"/>
                <w:lang w:eastAsia="uk-UA"/>
              </w:rPr>
              <w:t>+</w:t>
            </w:r>
          </w:p>
        </w:tc>
        <w:tc>
          <w:tcPr>
            <w:tcW w:w="567" w:type="dxa"/>
            <w:vAlign w:val="center"/>
          </w:tcPr>
          <w:p w14:paraId="42EFA571" w14:textId="59A9548A" w:rsidR="0075568C" w:rsidRPr="00C65130" w:rsidRDefault="004526F8" w:rsidP="00C65130">
            <w:pPr>
              <w:widowControl w:val="0"/>
              <w:spacing w:line="260" w:lineRule="exact"/>
              <w:rPr>
                <w:rFonts w:eastAsia="Times New Roman"/>
                <w:bCs/>
                <w:color w:val="000000"/>
                <w:sz w:val="24"/>
                <w:lang w:eastAsia="uk-UA"/>
              </w:rPr>
            </w:pPr>
            <w:r w:rsidRPr="00C65130">
              <w:rPr>
                <w:rFonts w:eastAsia="Times New Roman"/>
                <w:bCs/>
                <w:color w:val="000000"/>
                <w:sz w:val="24"/>
                <w:lang w:eastAsia="uk-UA"/>
              </w:rPr>
              <w:t>+</w:t>
            </w:r>
          </w:p>
        </w:tc>
        <w:tc>
          <w:tcPr>
            <w:tcW w:w="567" w:type="dxa"/>
          </w:tcPr>
          <w:p w14:paraId="3A209EF5" w14:textId="2A27679F" w:rsidR="0075568C" w:rsidRPr="00C65130" w:rsidRDefault="004526F8" w:rsidP="00C65130">
            <w:pPr>
              <w:widowControl w:val="0"/>
              <w:spacing w:line="260" w:lineRule="exact"/>
              <w:rPr>
                <w:rFonts w:eastAsia="Times New Roman"/>
                <w:bCs/>
                <w:color w:val="000000"/>
                <w:sz w:val="24"/>
                <w:lang w:eastAsia="uk-UA"/>
              </w:rPr>
            </w:pPr>
            <w:r w:rsidRPr="00C65130">
              <w:rPr>
                <w:rFonts w:eastAsia="Times New Roman"/>
                <w:bCs/>
                <w:color w:val="000000"/>
                <w:sz w:val="24"/>
                <w:lang w:eastAsia="uk-UA"/>
              </w:rPr>
              <w:t>+</w:t>
            </w:r>
          </w:p>
        </w:tc>
        <w:tc>
          <w:tcPr>
            <w:tcW w:w="567" w:type="dxa"/>
          </w:tcPr>
          <w:p w14:paraId="3856D4E7" w14:textId="43A31A8B" w:rsidR="0075568C" w:rsidRPr="00C65130" w:rsidRDefault="004526F8" w:rsidP="00C65130">
            <w:pPr>
              <w:widowControl w:val="0"/>
              <w:spacing w:line="260" w:lineRule="exact"/>
              <w:rPr>
                <w:rFonts w:eastAsia="Times New Roman"/>
                <w:bCs/>
                <w:color w:val="000000"/>
                <w:sz w:val="24"/>
                <w:lang w:eastAsia="uk-UA"/>
              </w:rPr>
            </w:pPr>
            <w:r w:rsidRPr="00C65130">
              <w:rPr>
                <w:rFonts w:eastAsia="Times New Roman"/>
                <w:bCs/>
                <w:color w:val="000000"/>
                <w:sz w:val="24"/>
                <w:lang w:eastAsia="uk-UA"/>
              </w:rPr>
              <w:t>+</w:t>
            </w:r>
          </w:p>
        </w:tc>
      </w:tr>
      <w:tr w:rsidR="0075568C" w:rsidRPr="00C65130" w14:paraId="64963007" w14:textId="76327A2E" w:rsidTr="00431A2B">
        <w:trPr>
          <w:trHeight w:val="397"/>
          <w:jc w:val="center"/>
        </w:trPr>
        <w:tc>
          <w:tcPr>
            <w:tcW w:w="964" w:type="dxa"/>
            <w:vAlign w:val="center"/>
          </w:tcPr>
          <w:p w14:paraId="78CAFC18" w14:textId="2BAFC318" w:rsidR="0075568C" w:rsidRPr="00C65130" w:rsidRDefault="0075568C" w:rsidP="00C65130">
            <w:pPr>
              <w:widowControl w:val="0"/>
              <w:spacing w:line="260" w:lineRule="exact"/>
              <w:rPr>
                <w:rFonts w:eastAsia="Times New Roman"/>
                <w:sz w:val="24"/>
                <w:lang w:eastAsia="ru-RU"/>
              </w:rPr>
            </w:pPr>
            <w:r w:rsidRPr="00C65130">
              <w:rPr>
                <w:rFonts w:eastAsia="Times New Roman"/>
                <w:sz w:val="24"/>
                <w:lang w:eastAsia="ru-RU"/>
              </w:rPr>
              <w:t>ПРН8</w:t>
            </w:r>
          </w:p>
        </w:tc>
        <w:tc>
          <w:tcPr>
            <w:tcW w:w="567" w:type="dxa"/>
            <w:vAlign w:val="center"/>
          </w:tcPr>
          <w:p w14:paraId="1E362214" w14:textId="77777777" w:rsidR="0075568C" w:rsidRPr="00C65130" w:rsidRDefault="0075568C" w:rsidP="00C65130">
            <w:pPr>
              <w:widowControl w:val="0"/>
              <w:spacing w:line="260" w:lineRule="exact"/>
              <w:rPr>
                <w:rFonts w:eastAsia="Times New Roman"/>
                <w:bCs/>
                <w:color w:val="000000"/>
                <w:sz w:val="24"/>
                <w:lang w:eastAsia="uk-UA"/>
              </w:rPr>
            </w:pPr>
          </w:p>
        </w:tc>
        <w:tc>
          <w:tcPr>
            <w:tcW w:w="567" w:type="dxa"/>
            <w:vAlign w:val="center"/>
          </w:tcPr>
          <w:p w14:paraId="1DC60866" w14:textId="61D84B61" w:rsidR="0075568C" w:rsidRPr="00C65130" w:rsidRDefault="0075568C" w:rsidP="00C65130">
            <w:pPr>
              <w:widowControl w:val="0"/>
              <w:spacing w:line="260" w:lineRule="exact"/>
              <w:rPr>
                <w:rFonts w:eastAsia="Times New Roman"/>
                <w:bCs/>
                <w:color w:val="000000"/>
                <w:sz w:val="24"/>
                <w:lang w:eastAsia="uk-UA"/>
              </w:rPr>
            </w:pPr>
            <w:r w:rsidRPr="00C65130">
              <w:rPr>
                <w:rFonts w:eastAsia="Times New Roman"/>
                <w:bCs/>
                <w:color w:val="000000"/>
                <w:sz w:val="24"/>
                <w:lang w:eastAsia="uk-UA"/>
              </w:rPr>
              <w:t>+</w:t>
            </w:r>
          </w:p>
        </w:tc>
        <w:tc>
          <w:tcPr>
            <w:tcW w:w="567" w:type="dxa"/>
            <w:vAlign w:val="center"/>
          </w:tcPr>
          <w:p w14:paraId="513CEE32" w14:textId="77777777" w:rsidR="0075568C" w:rsidRPr="00C65130" w:rsidRDefault="0075568C" w:rsidP="00C65130">
            <w:pPr>
              <w:widowControl w:val="0"/>
              <w:spacing w:line="260" w:lineRule="exact"/>
              <w:rPr>
                <w:rFonts w:eastAsia="Times New Roman"/>
                <w:bCs/>
                <w:color w:val="000000"/>
                <w:sz w:val="24"/>
                <w:lang w:eastAsia="uk-UA"/>
              </w:rPr>
            </w:pPr>
          </w:p>
        </w:tc>
        <w:tc>
          <w:tcPr>
            <w:tcW w:w="567" w:type="dxa"/>
            <w:vAlign w:val="center"/>
          </w:tcPr>
          <w:p w14:paraId="298AD666" w14:textId="77777777" w:rsidR="0075568C" w:rsidRPr="00C65130" w:rsidRDefault="0075568C" w:rsidP="00C65130">
            <w:pPr>
              <w:widowControl w:val="0"/>
              <w:spacing w:line="260" w:lineRule="exact"/>
              <w:rPr>
                <w:rFonts w:eastAsia="Times New Roman"/>
                <w:bCs/>
                <w:color w:val="000000"/>
                <w:sz w:val="24"/>
                <w:lang w:eastAsia="uk-UA"/>
              </w:rPr>
            </w:pPr>
          </w:p>
        </w:tc>
        <w:tc>
          <w:tcPr>
            <w:tcW w:w="567" w:type="dxa"/>
            <w:vAlign w:val="center"/>
          </w:tcPr>
          <w:p w14:paraId="4E4FBF8D" w14:textId="77777777" w:rsidR="0075568C" w:rsidRPr="00C65130" w:rsidRDefault="0075568C" w:rsidP="00C65130">
            <w:pPr>
              <w:widowControl w:val="0"/>
              <w:spacing w:line="260" w:lineRule="exact"/>
              <w:rPr>
                <w:rFonts w:eastAsia="Times New Roman"/>
                <w:bCs/>
                <w:color w:val="000000"/>
                <w:sz w:val="24"/>
                <w:lang w:eastAsia="uk-UA"/>
              </w:rPr>
            </w:pPr>
          </w:p>
        </w:tc>
        <w:tc>
          <w:tcPr>
            <w:tcW w:w="567" w:type="dxa"/>
            <w:vAlign w:val="center"/>
          </w:tcPr>
          <w:p w14:paraId="64745C69" w14:textId="77777777" w:rsidR="0075568C" w:rsidRPr="00C65130" w:rsidRDefault="0075568C" w:rsidP="00C65130">
            <w:pPr>
              <w:widowControl w:val="0"/>
              <w:spacing w:line="260" w:lineRule="exact"/>
              <w:rPr>
                <w:rFonts w:eastAsia="Times New Roman"/>
                <w:bCs/>
                <w:color w:val="000000"/>
                <w:sz w:val="24"/>
                <w:lang w:eastAsia="uk-UA"/>
              </w:rPr>
            </w:pPr>
          </w:p>
        </w:tc>
        <w:tc>
          <w:tcPr>
            <w:tcW w:w="567" w:type="dxa"/>
            <w:vAlign w:val="center"/>
          </w:tcPr>
          <w:p w14:paraId="5F0A2054" w14:textId="77777777" w:rsidR="0075568C" w:rsidRPr="00C65130" w:rsidRDefault="0075568C" w:rsidP="00C65130">
            <w:pPr>
              <w:widowControl w:val="0"/>
              <w:spacing w:line="260" w:lineRule="exact"/>
              <w:rPr>
                <w:rFonts w:eastAsia="Times New Roman"/>
                <w:bCs/>
                <w:color w:val="000000"/>
                <w:sz w:val="24"/>
                <w:lang w:eastAsia="uk-UA"/>
              </w:rPr>
            </w:pPr>
          </w:p>
        </w:tc>
        <w:tc>
          <w:tcPr>
            <w:tcW w:w="567" w:type="dxa"/>
            <w:vAlign w:val="center"/>
          </w:tcPr>
          <w:p w14:paraId="22871DD8" w14:textId="77777777" w:rsidR="0075568C" w:rsidRPr="00C65130" w:rsidRDefault="0075568C" w:rsidP="00C65130">
            <w:pPr>
              <w:widowControl w:val="0"/>
              <w:spacing w:line="260" w:lineRule="exact"/>
              <w:rPr>
                <w:rFonts w:eastAsia="Times New Roman"/>
                <w:bCs/>
                <w:color w:val="000000"/>
                <w:sz w:val="24"/>
                <w:lang w:eastAsia="uk-UA"/>
              </w:rPr>
            </w:pPr>
          </w:p>
        </w:tc>
        <w:tc>
          <w:tcPr>
            <w:tcW w:w="567" w:type="dxa"/>
            <w:vAlign w:val="center"/>
          </w:tcPr>
          <w:p w14:paraId="3490AD74" w14:textId="77777777" w:rsidR="0075568C" w:rsidRPr="00C65130" w:rsidRDefault="0075568C" w:rsidP="00C65130">
            <w:pPr>
              <w:widowControl w:val="0"/>
              <w:spacing w:line="260" w:lineRule="exact"/>
              <w:rPr>
                <w:rFonts w:eastAsia="Times New Roman"/>
                <w:bCs/>
                <w:color w:val="000000"/>
                <w:sz w:val="24"/>
                <w:lang w:eastAsia="uk-UA"/>
              </w:rPr>
            </w:pPr>
          </w:p>
        </w:tc>
        <w:tc>
          <w:tcPr>
            <w:tcW w:w="567" w:type="dxa"/>
            <w:vAlign w:val="center"/>
          </w:tcPr>
          <w:p w14:paraId="2D5B07A5" w14:textId="77777777" w:rsidR="0075568C" w:rsidRPr="00C65130" w:rsidRDefault="0075568C" w:rsidP="00C65130">
            <w:pPr>
              <w:widowControl w:val="0"/>
              <w:spacing w:line="260" w:lineRule="exact"/>
              <w:rPr>
                <w:rFonts w:eastAsia="Times New Roman"/>
                <w:bCs/>
                <w:color w:val="000000"/>
                <w:sz w:val="24"/>
                <w:lang w:eastAsia="uk-UA"/>
              </w:rPr>
            </w:pPr>
          </w:p>
        </w:tc>
        <w:tc>
          <w:tcPr>
            <w:tcW w:w="567" w:type="dxa"/>
            <w:vAlign w:val="center"/>
          </w:tcPr>
          <w:p w14:paraId="184109E1" w14:textId="77777777" w:rsidR="0075568C" w:rsidRPr="00C65130" w:rsidRDefault="0075568C" w:rsidP="00C65130">
            <w:pPr>
              <w:widowControl w:val="0"/>
              <w:spacing w:line="260" w:lineRule="exact"/>
              <w:rPr>
                <w:rFonts w:eastAsia="Times New Roman"/>
                <w:bCs/>
                <w:color w:val="000000"/>
                <w:sz w:val="24"/>
                <w:lang w:eastAsia="uk-UA"/>
              </w:rPr>
            </w:pPr>
          </w:p>
        </w:tc>
        <w:tc>
          <w:tcPr>
            <w:tcW w:w="567" w:type="dxa"/>
            <w:vAlign w:val="center"/>
          </w:tcPr>
          <w:p w14:paraId="1224B46A" w14:textId="77777777" w:rsidR="0075568C" w:rsidRPr="00C65130" w:rsidRDefault="0075568C" w:rsidP="00C65130">
            <w:pPr>
              <w:widowControl w:val="0"/>
              <w:spacing w:line="260" w:lineRule="exact"/>
              <w:rPr>
                <w:rFonts w:eastAsia="Times New Roman"/>
                <w:bCs/>
                <w:color w:val="000000"/>
                <w:sz w:val="24"/>
                <w:lang w:eastAsia="uk-UA"/>
              </w:rPr>
            </w:pPr>
          </w:p>
        </w:tc>
        <w:tc>
          <w:tcPr>
            <w:tcW w:w="567" w:type="dxa"/>
            <w:vAlign w:val="center"/>
          </w:tcPr>
          <w:p w14:paraId="2529F869" w14:textId="77777777" w:rsidR="0075568C" w:rsidRPr="00C65130" w:rsidRDefault="0075568C" w:rsidP="00C65130">
            <w:pPr>
              <w:widowControl w:val="0"/>
              <w:spacing w:line="260" w:lineRule="exact"/>
              <w:rPr>
                <w:rFonts w:eastAsia="Times New Roman"/>
                <w:bCs/>
                <w:color w:val="000000"/>
                <w:sz w:val="24"/>
                <w:lang w:eastAsia="uk-UA"/>
              </w:rPr>
            </w:pPr>
          </w:p>
        </w:tc>
        <w:tc>
          <w:tcPr>
            <w:tcW w:w="567" w:type="dxa"/>
            <w:vAlign w:val="center"/>
          </w:tcPr>
          <w:p w14:paraId="562BACEF" w14:textId="77777777" w:rsidR="0075568C" w:rsidRPr="00C65130" w:rsidRDefault="0075568C" w:rsidP="00C65130">
            <w:pPr>
              <w:widowControl w:val="0"/>
              <w:spacing w:line="260" w:lineRule="exact"/>
              <w:rPr>
                <w:rFonts w:eastAsia="Times New Roman"/>
                <w:bCs/>
                <w:color w:val="000000"/>
                <w:sz w:val="24"/>
                <w:lang w:eastAsia="uk-UA"/>
              </w:rPr>
            </w:pPr>
          </w:p>
        </w:tc>
        <w:tc>
          <w:tcPr>
            <w:tcW w:w="567" w:type="dxa"/>
          </w:tcPr>
          <w:p w14:paraId="71A84FF3" w14:textId="77777777" w:rsidR="0075568C" w:rsidRPr="00C65130" w:rsidRDefault="0075568C" w:rsidP="00C65130">
            <w:pPr>
              <w:widowControl w:val="0"/>
              <w:spacing w:line="260" w:lineRule="exact"/>
              <w:rPr>
                <w:rFonts w:eastAsia="Times New Roman"/>
                <w:bCs/>
                <w:color w:val="000000"/>
                <w:sz w:val="24"/>
                <w:lang w:eastAsia="uk-UA"/>
              </w:rPr>
            </w:pPr>
          </w:p>
        </w:tc>
        <w:tc>
          <w:tcPr>
            <w:tcW w:w="567" w:type="dxa"/>
          </w:tcPr>
          <w:p w14:paraId="098635DE" w14:textId="633E19BD" w:rsidR="0075568C" w:rsidRPr="00C65130" w:rsidRDefault="004526F8" w:rsidP="00C65130">
            <w:pPr>
              <w:widowControl w:val="0"/>
              <w:spacing w:line="260" w:lineRule="exact"/>
              <w:rPr>
                <w:rFonts w:eastAsia="Times New Roman"/>
                <w:bCs/>
                <w:color w:val="000000"/>
                <w:sz w:val="24"/>
                <w:lang w:eastAsia="uk-UA"/>
              </w:rPr>
            </w:pPr>
            <w:r w:rsidRPr="00C65130">
              <w:rPr>
                <w:rFonts w:eastAsia="Times New Roman"/>
                <w:bCs/>
                <w:color w:val="000000"/>
                <w:sz w:val="24"/>
                <w:lang w:eastAsia="uk-UA"/>
              </w:rPr>
              <w:t>+</w:t>
            </w:r>
          </w:p>
        </w:tc>
      </w:tr>
      <w:tr w:rsidR="0075568C" w:rsidRPr="00C65130" w14:paraId="508EA49A" w14:textId="7CCD4290" w:rsidTr="00431A2B">
        <w:trPr>
          <w:trHeight w:val="397"/>
          <w:jc w:val="center"/>
        </w:trPr>
        <w:tc>
          <w:tcPr>
            <w:tcW w:w="964" w:type="dxa"/>
            <w:vAlign w:val="center"/>
          </w:tcPr>
          <w:p w14:paraId="34050125" w14:textId="6B4723EA" w:rsidR="0075568C" w:rsidRPr="00C65130" w:rsidRDefault="0075568C" w:rsidP="00C65130">
            <w:pPr>
              <w:widowControl w:val="0"/>
              <w:spacing w:line="260" w:lineRule="exact"/>
              <w:rPr>
                <w:rFonts w:eastAsia="Times New Roman"/>
                <w:sz w:val="24"/>
                <w:lang w:eastAsia="ru-RU"/>
              </w:rPr>
            </w:pPr>
            <w:r w:rsidRPr="00C65130">
              <w:rPr>
                <w:rFonts w:eastAsia="Times New Roman"/>
                <w:sz w:val="24"/>
                <w:lang w:eastAsia="ru-RU"/>
              </w:rPr>
              <w:t>ПРН9</w:t>
            </w:r>
          </w:p>
        </w:tc>
        <w:tc>
          <w:tcPr>
            <w:tcW w:w="567" w:type="dxa"/>
            <w:vAlign w:val="center"/>
          </w:tcPr>
          <w:p w14:paraId="3F09AC67" w14:textId="6A501D62" w:rsidR="0075568C" w:rsidRPr="00C65130" w:rsidRDefault="0075568C" w:rsidP="00C65130">
            <w:pPr>
              <w:widowControl w:val="0"/>
              <w:spacing w:line="260" w:lineRule="exact"/>
              <w:rPr>
                <w:rFonts w:eastAsia="Times New Roman"/>
                <w:bCs/>
                <w:color w:val="000000"/>
                <w:sz w:val="24"/>
                <w:lang w:eastAsia="uk-UA"/>
              </w:rPr>
            </w:pPr>
            <w:r w:rsidRPr="00C65130">
              <w:rPr>
                <w:rFonts w:eastAsia="Times New Roman"/>
                <w:bCs/>
                <w:color w:val="000000"/>
                <w:sz w:val="24"/>
                <w:lang w:eastAsia="uk-UA"/>
              </w:rPr>
              <w:t>+</w:t>
            </w:r>
          </w:p>
        </w:tc>
        <w:tc>
          <w:tcPr>
            <w:tcW w:w="567" w:type="dxa"/>
            <w:vAlign w:val="center"/>
          </w:tcPr>
          <w:p w14:paraId="7127BB97" w14:textId="77777777" w:rsidR="0075568C" w:rsidRPr="00C65130" w:rsidRDefault="0075568C" w:rsidP="00C65130">
            <w:pPr>
              <w:widowControl w:val="0"/>
              <w:spacing w:line="260" w:lineRule="exact"/>
              <w:rPr>
                <w:rFonts w:eastAsia="Times New Roman"/>
                <w:bCs/>
                <w:color w:val="000000"/>
                <w:sz w:val="24"/>
                <w:lang w:eastAsia="uk-UA"/>
              </w:rPr>
            </w:pPr>
          </w:p>
        </w:tc>
        <w:tc>
          <w:tcPr>
            <w:tcW w:w="567" w:type="dxa"/>
            <w:vAlign w:val="center"/>
          </w:tcPr>
          <w:p w14:paraId="1C547755" w14:textId="54F170B0" w:rsidR="0075568C" w:rsidRPr="00C65130" w:rsidRDefault="0075568C" w:rsidP="00C65130">
            <w:pPr>
              <w:widowControl w:val="0"/>
              <w:spacing w:line="260" w:lineRule="exact"/>
              <w:rPr>
                <w:rFonts w:eastAsia="Times New Roman"/>
                <w:bCs/>
                <w:color w:val="000000"/>
                <w:sz w:val="24"/>
                <w:lang w:eastAsia="uk-UA"/>
              </w:rPr>
            </w:pPr>
            <w:r w:rsidRPr="00C65130">
              <w:rPr>
                <w:rFonts w:eastAsia="Times New Roman"/>
                <w:bCs/>
                <w:color w:val="000000"/>
                <w:sz w:val="24"/>
                <w:lang w:eastAsia="uk-UA"/>
              </w:rPr>
              <w:t>+</w:t>
            </w:r>
          </w:p>
        </w:tc>
        <w:tc>
          <w:tcPr>
            <w:tcW w:w="567" w:type="dxa"/>
            <w:vAlign w:val="center"/>
          </w:tcPr>
          <w:p w14:paraId="6F72CBDF" w14:textId="4B9FF0A9" w:rsidR="0075568C" w:rsidRPr="00C65130" w:rsidRDefault="0075568C" w:rsidP="00C65130">
            <w:pPr>
              <w:widowControl w:val="0"/>
              <w:spacing w:line="260" w:lineRule="exact"/>
              <w:rPr>
                <w:rFonts w:eastAsia="Times New Roman"/>
                <w:bCs/>
                <w:color w:val="000000"/>
                <w:sz w:val="24"/>
                <w:lang w:eastAsia="uk-UA"/>
              </w:rPr>
            </w:pPr>
            <w:r w:rsidRPr="00C65130">
              <w:rPr>
                <w:rFonts w:eastAsia="Times New Roman"/>
                <w:bCs/>
                <w:color w:val="000000"/>
                <w:sz w:val="24"/>
                <w:lang w:eastAsia="uk-UA"/>
              </w:rPr>
              <w:t>+</w:t>
            </w:r>
          </w:p>
        </w:tc>
        <w:tc>
          <w:tcPr>
            <w:tcW w:w="567" w:type="dxa"/>
            <w:vAlign w:val="center"/>
          </w:tcPr>
          <w:p w14:paraId="22041B9B" w14:textId="4E0BD891" w:rsidR="0075568C" w:rsidRPr="00C65130" w:rsidRDefault="0075568C" w:rsidP="00C65130">
            <w:pPr>
              <w:widowControl w:val="0"/>
              <w:spacing w:line="260" w:lineRule="exact"/>
              <w:rPr>
                <w:rFonts w:eastAsia="Times New Roman"/>
                <w:bCs/>
                <w:color w:val="000000"/>
                <w:sz w:val="24"/>
                <w:lang w:eastAsia="uk-UA"/>
              </w:rPr>
            </w:pPr>
            <w:r w:rsidRPr="00C65130">
              <w:rPr>
                <w:rFonts w:eastAsia="Times New Roman"/>
                <w:bCs/>
                <w:color w:val="000000"/>
                <w:sz w:val="24"/>
                <w:lang w:eastAsia="uk-UA"/>
              </w:rPr>
              <w:t>+</w:t>
            </w:r>
          </w:p>
        </w:tc>
        <w:tc>
          <w:tcPr>
            <w:tcW w:w="567" w:type="dxa"/>
            <w:vAlign w:val="center"/>
          </w:tcPr>
          <w:p w14:paraId="12A3CAE0" w14:textId="689711C6" w:rsidR="0075568C" w:rsidRPr="00C65130" w:rsidRDefault="0075568C" w:rsidP="00C65130">
            <w:pPr>
              <w:widowControl w:val="0"/>
              <w:spacing w:line="260" w:lineRule="exact"/>
              <w:rPr>
                <w:rFonts w:eastAsia="Times New Roman"/>
                <w:bCs/>
                <w:color w:val="000000"/>
                <w:sz w:val="24"/>
                <w:lang w:eastAsia="uk-UA"/>
              </w:rPr>
            </w:pPr>
            <w:r w:rsidRPr="00C65130">
              <w:rPr>
                <w:rFonts w:eastAsia="Times New Roman"/>
                <w:bCs/>
                <w:color w:val="000000"/>
                <w:sz w:val="24"/>
                <w:lang w:eastAsia="uk-UA"/>
              </w:rPr>
              <w:t>+</w:t>
            </w:r>
          </w:p>
        </w:tc>
        <w:tc>
          <w:tcPr>
            <w:tcW w:w="567" w:type="dxa"/>
            <w:vAlign w:val="center"/>
          </w:tcPr>
          <w:p w14:paraId="30AAA461" w14:textId="4B877E1D" w:rsidR="0075568C" w:rsidRPr="00C65130" w:rsidRDefault="0075568C" w:rsidP="00C65130">
            <w:pPr>
              <w:widowControl w:val="0"/>
              <w:spacing w:line="260" w:lineRule="exact"/>
              <w:rPr>
                <w:rFonts w:eastAsia="Times New Roman"/>
                <w:bCs/>
                <w:color w:val="000000"/>
                <w:sz w:val="24"/>
                <w:lang w:eastAsia="uk-UA"/>
              </w:rPr>
            </w:pPr>
            <w:r w:rsidRPr="00C65130">
              <w:rPr>
                <w:rFonts w:eastAsia="Times New Roman"/>
                <w:bCs/>
                <w:color w:val="000000"/>
                <w:sz w:val="24"/>
                <w:lang w:eastAsia="uk-UA"/>
              </w:rPr>
              <w:t>+</w:t>
            </w:r>
          </w:p>
        </w:tc>
        <w:tc>
          <w:tcPr>
            <w:tcW w:w="567" w:type="dxa"/>
            <w:vAlign w:val="center"/>
          </w:tcPr>
          <w:p w14:paraId="1D70EF23" w14:textId="7644417A" w:rsidR="0075568C" w:rsidRPr="00C65130" w:rsidRDefault="0075568C" w:rsidP="00C65130">
            <w:pPr>
              <w:widowControl w:val="0"/>
              <w:spacing w:line="260" w:lineRule="exact"/>
              <w:rPr>
                <w:rFonts w:eastAsia="Times New Roman"/>
                <w:bCs/>
                <w:color w:val="000000"/>
                <w:sz w:val="24"/>
                <w:lang w:eastAsia="uk-UA"/>
              </w:rPr>
            </w:pPr>
            <w:r w:rsidRPr="00C65130">
              <w:rPr>
                <w:rFonts w:eastAsia="Times New Roman"/>
                <w:bCs/>
                <w:color w:val="000000"/>
                <w:sz w:val="24"/>
                <w:lang w:eastAsia="uk-UA"/>
              </w:rPr>
              <w:t>+</w:t>
            </w:r>
          </w:p>
        </w:tc>
        <w:tc>
          <w:tcPr>
            <w:tcW w:w="567" w:type="dxa"/>
            <w:vAlign w:val="center"/>
          </w:tcPr>
          <w:p w14:paraId="1092D9A6" w14:textId="17626B25" w:rsidR="0075568C" w:rsidRPr="00C65130" w:rsidRDefault="0075568C" w:rsidP="00C65130">
            <w:pPr>
              <w:widowControl w:val="0"/>
              <w:spacing w:line="260" w:lineRule="exact"/>
              <w:rPr>
                <w:rFonts w:eastAsia="Times New Roman"/>
                <w:bCs/>
                <w:color w:val="000000"/>
                <w:sz w:val="24"/>
                <w:lang w:eastAsia="uk-UA"/>
              </w:rPr>
            </w:pPr>
            <w:r w:rsidRPr="00C65130">
              <w:rPr>
                <w:rFonts w:eastAsia="Times New Roman"/>
                <w:bCs/>
                <w:color w:val="000000"/>
                <w:sz w:val="24"/>
                <w:lang w:eastAsia="uk-UA"/>
              </w:rPr>
              <w:t>+</w:t>
            </w:r>
          </w:p>
        </w:tc>
        <w:tc>
          <w:tcPr>
            <w:tcW w:w="567" w:type="dxa"/>
            <w:vAlign w:val="center"/>
          </w:tcPr>
          <w:p w14:paraId="6CB4772A" w14:textId="3A11E947" w:rsidR="0075568C" w:rsidRPr="00C65130" w:rsidRDefault="0075568C" w:rsidP="00C65130">
            <w:pPr>
              <w:widowControl w:val="0"/>
              <w:spacing w:line="260" w:lineRule="exact"/>
              <w:rPr>
                <w:rFonts w:eastAsia="Times New Roman"/>
                <w:bCs/>
                <w:color w:val="000000"/>
                <w:sz w:val="24"/>
                <w:lang w:eastAsia="uk-UA"/>
              </w:rPr>
            </w:pPr>
            <w:r w:rsidRPr="00C65130">
              <w:rPr>
                <w:rFonts w:eastAsia="Times New Roman"/>
                <w:bCs/>
                <w:color w:val="000000"/>
                <w:sz w:val="24"/>
                <w:lang w:eastAsia="uk-UA"/>
              </w:rPr>
              <w:t>+</w:t>
            </w:r>
          </w:p>
        </w:tc>
        <w:tc>
          <w:tcPr>
            <w:tcW w:w="567" w:type="dxa"/>
            <w:vAlign w:val="center"/>
          </w:tcPr>
          <w:p w14:paraId="624C797F" w14:textId="33945688" w:rsidR="0075568C" w:rsidRPr="00C65130" w:rsidRDefault="0075568C" w:rsidP="00C65130">
            <w:pPr>
              <w:widowControl w:val="0"/>
              <w:spacing w:line="260" w:lineRule="exact"/>
              <w:rPr>
                <w:rFonts w:eastAsia="Times New Roman"/>
                <w:bCs/>
                <w:color w:val="000000"/>
                <w:sz w:val="24"/>
                <w:lang w:eastAsia="uk-UA"/>
              </w:rPr>
            </w:pPr>
            <w:r w:rsidRPr="00C65130">
              <w:rPr>
                <w:rFonts w:eastAsia="Times New Roman"/>
                <w:bCs/>
                <w:color w:val="000000"/>
                <w:sz w:val="24"/>
                <w:lang w:eastAsia="uk-UA"/>
              </w:rPr>
              <w:t>+</w:t>
            </w:r>
          </w:p>
        </w:tc>
        <w:tc>
          <w:tcPr>
            <w:tcW w:w="567" w:type="dxa"/>
            <w:vAlign w:val="center"/>
          </w:tcPr>
          <w:p w14:paraId="2ADDE510" w14:textId="7BA3CE1E" w:rsidR="0075568C" w:rsidRPr="00C65130" w:rsidRDefault="0075568C" w:rsidP="00C65130">
            <w:pPr>
              <w:widowControl w:val="0"/>
              <w:spacing w:line="260" w:lineRule="exact"/>
              <w:rPr>
                <w:rFonts w:eastAsia="Times New Roman"/>
                <w:bCs/>
                <w:color w:val="000000"/>
                <w:sz w:val="24"/>
                <w:lang w:eastAsia="uk-UA"/>
              </w:rPr>
            </w:pPr>
            <w:r w:rsidRPr="00C65130">
              <w:rPr>
                <w:rFonts w:eastAsia="Times New Roman"/>
                <w:bCs/>
                <w:color w:val="000000"/>
                <w:sz w:val="24"/>
                <w:lang w:eastAsia="uk-UA"/>
              </w:rPr>
              <w:t>+</w:t>
            </w:r>
          </w:p>
        </w:tc>
        <w:tc>
          <w:tcPr>
            <w:tcW w:w="567" w:type="dxa"/>
            <w:vAlign w:val="center"/>
          </w:tcPr>
          <w:p w14:paraId="1DA96E2E" w14:textId="28BB4C27" w:rsidR="0075568C" w:rsidRPr="00C65130" w:rsidRDefault="004526F8" w:rsidP="00C65130">
            <w:pPr>
              <w:widowControl w:val="0"/>
              <w:spacing w:line="260" w:lineRule="exact"/>
              <w:rPr>
                <w:rFonts w:eastAsia="Times New Roman"/>
                <w:bCs/>
                <w:color w:val="000000"/>
                <w:sz w:val="24"/>
                <w:lang w:eastAsia="uk-UA"/>
              </w:rPr>
            </w:pPr>
            <w:r w:rsidRPr="00C65130">
              <w:rPr>
                <w:rFonts w:eastAsia="Times New Roman"/>
                <w:bCs/>
                <w:color w:val="000000"/>
                <w:sz w:val="24"/>
                <w:lang w:eastAsia="uk-UA"/>
              </w:rPr>
              <w:t>+</w:t>
            </w:r>
          </w:p>
        </w:tc>
        <w:tc>
          <w:tcPr>
            <w:tcW w:w="567" w:type="dxa"/>
            <w:vAlign w:val="center"/>
          </w:tcPr>
          <w:p w14:paraId="07F4AC9C" w14:textId="77777777" w:rsidR="0075568C" w:rsidRPr="00C65130" w:rsidRDefault="0075568C" w:rsidP="00C65130">
            <w:pPr>
              <w:widowControl w:val="0"/>
              <w:spacing w:line="260" w:lineRule="exact"/>
              <w:rPr>
                <w:rFonts w:eastAsia="Times New Roman"/>
                <w:bCs/>
                <w:color w:val="000000"/>
                <w:sz w:val="24"/>
                <w:lang w:eastAsia="uk-UA"/>
              </w:rPr>
            </w:pPr>
          </w:p>
        </w:tc>
        <w:tc>
          <w:tcPr>
            <w:tcW w:w="567" w:type="dxa"/>
          </w:tcPr>
          <w:p w14:paraId="3F5C6B0E" w14:textId="44BF0C16" w:rsidR="0075568C" w:rsidRPr="00C65130" w:rsidRDefault="004526F8" w:rsidP="00C65130">
            <w:pPr>
              <w:widowControl w:val="0"/>
              <w:spacing w:line="260" w:lineRule="exact"/>
              <w:rPr>
                <w:rFonts w:eastAsia="Times New Roman"/>
                <w:bCs/>
                <w:color w:val="000000"/>
                <w:sz w:val="24"/>
                <w:lang w:eastAsia="uk-UA"/>
              </w:rPr>
            </w:pPr>
            <w:r w:rsidRPr="00C65130">
              <w:rPr>
                <w:rFonts w:eastAsia="Times New Roman"/>
                <w:bCs/>
                <w:color w:val="000000"/>
                <w:sz w:val="24"/>
                <w:lang w:eastAsia="uk-UA"/>
              </w:rPr>
              <w:t>+</w:t>
            </w:r>
          </w:p>
        </w:tc>
        <w:tc>
          <w:tcPr>
            <w:tcW w:w="567" w:type="dxa"/>
          </w:tcPr>
          <w:p w14:paraId="697F8200" w14:textId="606E604B" w:rsidR="0075568C" w:rsidRPr="00C65130" w:rsidRDefault="004526F8" w:rsidP="00C65130">
            <w:pPr>
              <w:widowControl w:val="0"/>
              <w:spacing w:line="260" w:lineRule="exact"/>
              <w:rPr>
                <w:rFonts w:eastAsia="Times New Roman"/>
                <w:bCs/>
                <w:color w:val="000000"/>
                <w:sz w:val="24"/>
                <w:lang w:eastAsia="uk-UA"/>
              </w:rPr>
            </w:pPr>
            <w:r w:rsidRPr="00C65130">
              <w:rPr>
                <w:rFonts w:eastAsia="Times New Roman"/>
                <w:bCs/>
                <w:color w:val="000000"/>
                <w:sz w:val="24"/>
                <w:lang w:eastAsia="uk-UA"/>
              </w:rPr>
              <w:t>+</w:t>
            </w:r>
          </w:p>
        </w:tc>
      </w:tr>
      <w:tr w:rsidR="0075568C" w:rsidRPr="00C65130" w14:paraId="797720E3" w14:textId="5BAB2539" w:rsidTr="00431A2B">
        <w:trPr>
          <w:trHeight w:val="397"/>
          <w:jc w:val="center"/>
        </w:trPr>
        <w:tc>
          <w:tcPr>
            <w:tcW w:w="964" w:type="dxa"/>
            <w:vAlign w:val="center"/>
          </w:tcPr>
          <w:p w14:paraId="21A49124" w14:textId="231C2E05" w:rsidR="0075568C" w:rsidRPr="00C65130" w:rsidRDefault="0075568C" w:rsidP="00C65130">
            <w:pPr>
              <w:widowControl w:val="0"/>
              <w:spacing w:line="260" w:lineRule="exact"/>
              <w:rPr>
                <w:rFonts w:eastAsia="Times New Roman"/>
                <w:sz w:val="24"/>
                <w:lang w:eastAsia="ru-RU"/>
              </w:rPr>
            </w:pPr>
            <w:r w:rsidRPr="00C65130">
              <w:rPr>
                <w:rFonts w:eastAsia="Times New Roman"/>
                <w:sz w:val="24"/>
                <w:lang w:eastAsia="ru-RU"/>
              </w:rPr>
              <w:t>ПРН10</w:t>
            </w:r>
          </w:p>
        </w:tc>
        <w:tc>
          <w:tcPr>
            <w:tcW w:w="567" w:type="dxa"/>
            <w:vAlign w:val="center"/>
          </w:tcPr>
          <w:p w14:paraId="4160C6AE" w14:textId="1E843AAE" w:rsidR="0075568C" w:rsidRPr="00C65130" w:rsidRDefault="0075568C" w:rsidP="00C65130">
            <w:pPr>
              <w:widowControl w:val="0"/>
              <w:spacing w:line="260" w:lineRule="exact"/>
              <w:rPr>
                <w:rFonts w:eastAsia="Times New Roman"/>
                <w:bCs/>
                <w:color w:val="000000"/>
                <w:sz w:val="24"/>
                <w:lang w:eastAsia="uk-UA"/>
              </w:rPr>
            </w:pPr>
            <w:r w:rsidRPr="00C65130">
              <w:rPr>
                <w:rFonts w:eastAsia="Times New Roman"/>
                <w:bCs/>
                <w:color w:val="000000"/>
                <w:sz w:val="24"/>
                <w:lang w:eastAsia="uk-UA"/>
              </w:rPr>
              <w:t>+</w:t>
            </w:r>
          </w:p>
        </w:tc>
        <w:tc>
          <w:tcPr>
            <w:tcW w:w="567" w:type="dxa"/>
            <w:vAlign w:val="center"/>
          </w:tcPr>
          <w:p w14:paraId="38B2C852" w14:textId="4F44A9CD" w:rsidR="0075568C" w:rsidRPr="00C65130" w:rsidRDefault="0075568C" w:rsidP="00C65130">
            <w:pPr>
              <w:widowControl w:val="0"/>
              <w:spacing w:line="260" w:lineRule="exact"/>
              <w:rPr>
                <w:rFonts w:eastAsia="Times New Roman"/>
                <w:bCs/>
                <w:color w:val="000000"/>
                <w:sz w:val="24"/>
                <w:lang w:eastAsia="uk-UA"/>
              </w:rPr>
            </w:pPr>
          </w:p>
        </w:tc>
        <w:tc>
          <w:tcPr>
            <w:tcW w:w="567" w:type="dxa"/>
            <w:vAlign w:val="center"/>
          </w:tcPr>
          <w:p w14:paraId="3DBBB3BA" w14:textId="4D7CF970" w:rsidR="0075568C" w:rsidRPr="00C65130" w:rsidRDefault="0075568C" w:rsidP="00C65130">
            <w:pPr>
              <w:widowControl w:val="0"/>
              <w:spacing w:line="260" w:lineRule="exact"/>
              <w:rPr>
                <w:rFonts w:eastAsia="Times New Roman"/>
                <w:bCs/>
                <w:color w:val="000000"/>
                <w:sz w:val="24"/>
                <w:lang w:eastAsia="uk-UA"/>
              </w:rPr>
            </w:pPr>
            <w:r w:rsidRPr="00C65130">
              <w:rPr>
                <w:rFonts w:eastAsia="Times New Roman"/>
                <w:bCs/>
                <w:color w:val="000000"/>
                <w:sz w:val="24"/>
                <w:lang w:eastAsia="uk-UA"/>
              </w:rPr>
              <w:t>+</w:t>
            </w:r>
          </w:p>
        </w:tc>
        <w:tc>
          <w:tcPr>
            <w:tcW w:w="567" w:type="dxa"/>
            <w:vAlign w:val="center"/>
          </w:tcPr>
          <w:p w14:paraId="64EABA6A" w14:textId="51E04E52" w:rsidR="0075568C" w:rsidRPr="00C65130" w:rsidRDefault="0075568C" w:rsidP="00C65130">
            <w:pPr>
              <w:widowControl w:val="0"/>
              <w:spacing w:line="260" w:lineRule="exact"/>
              <w:rPr>
                <w:rFonts w:eastAsia="Times New Roman"/>
                <w:bCs/>
                <w:color w:val="000000"/>
                <w:sz w:val="24"/>
                <w:lang w:eastAsia="uk-UA"/>
              </w:rPr>
            </w:pPr>
            <w:r w:rsidRPr="00C65130">
              <w:rPr>
                <w:rFonts w:eastAsia="Times New Roman"/>
                <w:bCs/>
                <w:color w:val="000000"/>
                <w:sz w:val="24"/>
                <w:lang w:eastAsia="uk-UA"/>
              </w:rPr>
              <w:t>+</w:t>
            </w:r>
          </w:p>
        </w:tc>
        <w:tc>
          <w:tcPr>
            <w:tcW w:w="567" w:type="dxa"/>
            <w:vAlign w:val="center"/>
          </w:tcPr>
          <w:p w14:paraId="1BFE582A" w14:textId="37802398" w:rsidR="0075568C" w:rsidRPr="00C65130" w:rsidRDefault="0075568C" w:rsidP="00C65130">
            <w:pPr>
              <w:widowControl w:val="0"/>
              <w:spacing w:line="260" w:lineRule="exact"/>
              <w:rPr>
                <w:rFonts w:eastAsia="Times New Roman"/>
                <w:bCs/>
                <w:color w:val="000000"/>
                <w:sz w:val="24"/>
                <w:lang w:eastAsia="uk-UA"/>
              </w:rPr>
            </w:pPr>
            <w:r w:rsidRPr="00C65130">
              <w:rPr>
                <w:rFonts w:eastAsia="Times New Roman"/>
                <w:bCs/>
                <w:color w:val="000000"/>
                <w:sz w:val="24"/>
                <w:lang w:eastAsia="uk-UA"/>
              </w:rPr>
              <w:t>+</w:t>
            </w:r>
          </w:p>
        </w:tc>
        <w:tc>
          <w:tcPr>
            <w:tcW w:w="567" w:type="dxa"/>
            <w:vAlign w:val="center"/>
          </w:tcPr>
          <w:p w14:paraId="07890D11" w14:textId="0691C44E" w:rsidR="0075568C" w:rsidRPr="00C65130" w:rsidRDefault="0075568C" w:rsidP="00C65130">
            <w:pPr>
              <w:widowControl w:val="0"/>
              <w:spacing w:line="260" w:lineRule="exact"/>
              <w:rPr>
                <w:rFonts w:eastAsia="Times New Roman"/>
                <w:bCs/>
                <w:color w:val="000000"/>
                <w:sz w:val="24"/>
                <w:lang w:eastAsia="uk-UA"/>
              </w:rPr>
            </w:pPr>
            <w:r w:rsidRPr="00C65130">
              <w:rPr>
                <w:rFonts w:eastAsia="Times New Roman"/>
                <w:bCs/>
                <w:color w:val="000000"/>
                <w:sz w:val="24"/>
                <w:lang w:eastAsia="uk-UA"/>
              </w:rPr>
              <w:t>+</w:t>
            </w:r>
          </w:p>
        </w:tc>
        <w:tc>
          <w:tcPr>
            <w:tcW w:w="567" w:type="dxa"/>
            <w:vAlign w:val="center"/>
          </w:tcPr>
          <w:p w14:paraId="2FC6F56E" w14:textId="27FDF814" w:rsidR="0075568C" w:rsidRPr="00C65130" w:rsidRDefault="0075568C" w:rsidP="00C65130">
            <w:pPr>
              <w:widowControl w:val="0"/>
              <w:spacing w:line="260" w:lineRule="exact"/>
              <w:rPr>
                <w:rFonts w:eastAsia="Times New Roman"/>
                <w:bCs/>
                <w:color w:val="000000"/>
                <w:sz w:val="24"/>
                <w:lang w:eastAsia="uk-UA"/>
              </w:rPr>
            </w:pPr>
            <w:r w:rsidRPr="00C65130">
              <w:rPr>
                <w:rFonts w:eastAsia="Times New Roman"/>
                <w:bCs/>
                <w:color w:val="000000"/>
                <w:sz w:val="24"/>
                <w:lang w:eastAsia="uk-UA"/>
              </w:rPr>
              <w:t>+</w:t>
            </w:r>
          </w:p>
        </w:tc>
        <w:tc>
          <w:tcPr>
            <w:tcW w:w="567" w:type="dxa"/>
            <w:vAlign w:val="center"/>
          </w:tcPr>
          <w:p w14:paraId="7EC255E6" w14:textId="183304A7" w:rsidR="0075568C" w:rsidRPr="00C65130" w:rsidRDefault="0075568C" w:rsidP="00C65130">
            <w:pPr>
              <w:widowControl w:val="0"/>
              <w:spacing w:line="260" w:lineRule="exact"/>
              <w:rPr>
                <w:rFonts w:eastAsia="Times New Roman"/>
                <w:bCs/>
                <w:color w:val="000000"/>
                <w:sz w:val="24"/>
                <w:lang w:eastAsia="uk-UA"/>
              </w:rPr>
            </w:pPr>
          </w:p>
        </w:tc>
        <w:tc>
          <w:tcPr>
            <w:tcW w:w="567" w:type="dxa"/>
            <w:vAlign w:val="center"/>
          </w:tcPr>
          <w:p w14:paraId="006649B3" w14:textId="35B52ACE" w:rsidR="0075568C" w:rsidRPr="00C65130" w:rsidRDefault="0075568C" w:rsidP="00C65130">
            <w:pPr>
              <w:widowControl w:val="0"/>
              <w:spacing w:line="260" w:lineRule="exact"/>
              <w:rPr>
                <w:rFonts w:eastAsia="Times New Roman"/>
                <w:bCs/>
                <w:color w:val="000000"/>
                <w:sz w:val="24"/>
                <w:lang w:eastAsia="uk-UA"/>
              </w:rPr>
            </w:pPr>
            <w:r w:rsidRPr="00C65130">
              <w:rPr>
                <w:rFonts w:eastAsia="Times New Roman"/>
                <w:bCs/>
                <w:color w:val="000000"/>
                <w:sz w:val="24"/>
                <w:lang w:eastAsia="uk-UA"/>
              </w:rPr>
              <w:t>+</w:t>
            </w:r>
          </w:p>
        </w:tc>
        <w:tc>
          <w:tcPr>
            <w:tcW w:w="567" w:type="dxa"/>
            <w:vAlign w:val="center"/>
          </w:tcPr>
          <w:p w14:paraId="6F26164A" w14:textId="5C2F2D0C" w:rsidR="0075568C" w:rsidRPr="00C65130" w:rsidRDefault="0075568C" w:rsidP="00C65130">
            <w:pPr>
              <w:widowControl w:val="0"/>
              <w:spacing w:line="260" w:lineRule="exact"/>
              <w:rPr>
                <w:rFonts w:eastAsia="Times New Roman"/>
                <w:bCs/>
                <w:color w:val="000000"/>
                <w:sz w:val="24"/>
                <w:lang w:eastAsia="uk-UA"/>
              </w:rPr>
            </w:pPr>
            <w:r w:rsidRPr="00C65130">
              <w:rPr>
                <w:rFonts w:eastAsia="Times New Roman"/>
                <w:bCs/>
                <w:color w:val="000000"/>
                <w:sz w:val="24"/>
                <w:lang w:eastAsia="uk-UA"/>
              </w:rPr>
              <w:t>+</w:t>
            </w:r>
          </w:p>
        </w:tc>
        <w:tc>
          <w:tcPr>
            <w:tcW w:w="567" w:type="dxa"/>
            <w:vAlign w:val="center"/>
          </w:tcPr>
          <w:p w14:paraId="233212EA" w14:textId="784632B6" w:rsidR="0075568C" w:rsidRPr="00C65130" w:rsidRDefault="0075568C" w:rsidP="00C65130">
            <w:pPr>
              <w:widowControl w:val="0"/>
              <w:spacing w:line="260" w:lineRule="exact"/>
              <w:rPr>
                <w:rFonts w:eastAsia="Times New Roman"/>
                <w:bCs/>
                <w:color w:val="000000"/>
                <w:sz w:val="24"/>
                <w:lang w:eastAsia="uk-UA"/>
              </w:rPr>
            </w:pPr>
          </w:p>
        </w:tc>
        <w:tc>
          <w:tcPr>
            <w:tcW w:w="567" w:type="dxa"/>
            <w:vAlign w:val="center"/>
          </w:tcPr>
          <w:p w14:paraId="530C70CD" w14:textId="38146B3A" w:rsidR="0075568C" w:rsidRPr="00C65130" w:rsidRDefault="0075568C" w:rsidP="00C65130">
            <w:pPr>
              <w:widowControl w:val="0"/>
              <w:spacing w:line="260" w:lineRule="exact"/>
              <w:rPr>
                <w:rFonts w:eastAsia="Times New Roman"/>
                <w:bCs/>
                <w:color w:val="000000"/>
                <w:sz w:val="24"/>
                <w:lang w:eastAsia="uk-UA"/>
              </w:rPr>
            </w:pPr>
          </w:p>
        </w:tc>
        <w:tc>
          <w:tcPr>
            <w:tcW w:w="567" w:type="dxa"/>
            <w:vAlign w:val="center"/>
          </w:tcPr>
          <w:p w14:paraId="1F50417D" w14:textId="3465446B" w:rsidR="0075568C" w:rsidRPr="00C65130" w:rsidRDefault="004526F8" w:rsidP="00C65130">
            <w:pPr>
              <w:widowControl w:val="0"/>
              <w:spacing w:line="260" w:lineRule="exact"/>
              <w:rPr>
                <w:rFonts w:eastAsia="Times New Roman"/>
                <w:bCs/>
                <w:color w:val="000000"/>
                <w:sz w:val="24"/>
                <w:lang w:eastAsia="uk-UA"/>
              </w:rPr>
            </w:pPr>
            <w:r w:rsidRPr="00C65130">
              <w:rPr>
                <w:rFonts w:eastAsia="Times New Roman"/>
                <w:bCs/>
                <w:color w:val="000000"/>
                <w:sz w:val="24"/>
                <w:lang w:eastAsia="uk-UA"/>
              </w:rPr>
              <w:t>+</w:t>
            </w:r>
          </w:p>
        </w:tc>
        <w:tc>
          <w:tcPr>
            <w:tcW w:w="567" w:type="dxa"/>
            <w:vAlign w:val="center"/>
          </w:tcPr>
          <w:p w14:paraId="64ED2A28" w14:textId="501D296B" w:rsidR="0075568C" w:rsidRPr="00C65130" w:rsidRDefault="004526F8" w:rsidP="00C65130">
            <w:pPr>
              <w:widowControl w:val="0"/>
              <w:spacing w:line="260" w:lineRule="exact"/>
              <w:rPr>
                <w:rFonts w:eastAsia="Times New Roman"/>
                <w:bCs/>
                <w:color w:val="000000"/>
                <w:sz w:val="24"/>
                <w:lang w:eastAsia="uk-UA"/>
              </w:rPr>
            </w:pPr>
            <w:r w:rsidRPr="00C65130">
              <w:rPr>
                <w:rFonts w:eastAsia="Times New Roman"/>
                <w:bCs/>
                <w:color w:val="000000"/>
                <w:sz w:val="24"/>
                <w:lang w:eastAsia="uk-UA"/>
              </w:rPr>
              <w:t>+</w:t>
            </w:r>
          </w:p>
        </w:tc>
        <w:tc>
          <w:tcPr>
            <w:tcW w:w="567" w:type="dxa"/>
          </w:tcPr>
          <w:p w14:paraId="77ABDC2C" w14:textId="77777777" w:rsidR="0075568C" w:rsidRPr="00C65130" w:rsidRDefault="0075568C" w:rsidP="00C65130">
            <w:pPr>
              <w:widowControl w:val="0"/>
              <w:spacing w:line="260" w:lineRule="exact"/>
              <w:rPr>
                <w:rFonts w:eastAsia="Times New Roman"/>
                <w:bCs/>
                <w:color w:val="000000"/>
                <w:sz w:val="24"/>
                <w:lang w:eastAsia="uk-UA"/>
              </w:rPr>
            </w:pPr>
          </w:p>
        </w:tc>
        <w:tc>
          <w:tcPr>
            <w:tcW w:w="567" w:type="dxa"/>
          </w:tcPr>
          <w:p w14:paraId="4FBFD2C6" w14:textId="05710806" w:rsidR="0075568C" w:rsidRPr="00C65130" w:rsidRDefault="004526F8" w:rsidP="00C65130">
            <w:pPr>
              <w:widowControl w:val="0"/>
              <w:spacing w:line="260" w:lineRule="exact"/>
              <w:rPr>
                <w:rFonts w:eastAsia="Times New Roman"/>
                <w:bCs/>
                <w:color w:val="000000"/>
                <w:sz w:val="24"/>
                <w:lang w:eastAsia="uk-UA"/>
              </w:rPr>
            </w:pPr>
            <w:r w:rsidRPr="00C65130">
              <w:rPr>
                <w:rFonts w:eastAsia="Times New Roman"/>
                <w:bCs/>
                <w:color w:val="000000"/>
                <w:sz w:val="24"/>
                <w:lang w:eastAsia="uk-UA"/>
              </w:rPr>
              <w:t>+</w:t>
            </w:r>
          </w:p>
        </w:tc>
      </w:tr>
      <w:tr w:rsidR="0075568C" w:rsidRPr="00C65130" w14:paraId="2230117B" w14:textId="0D05D252" w:rsidTr="00431A2B">
        <w:trPr>
          <w:trHeight w:val="397"/>
          <w:jc w:val="center"/>
        </w:trPr>
        <w:tc>
          <w:tcPr>
            <w:tcW w:w="964" w:type="dxa"/>
            <w:vAlign w:val="center"/>
          </w:tcPr>
          <w:p w14:paraId="58F8AB94" w14:textId="118A5799" w:rsidR="0075568C" w:rsidRPr="00C65130" w:rsidRDefault="0075568C" w:rsidP="00C65130">
            <w:pPr>
              <w:widowControl w:val="0"/>
              <w:spacing w:line="260" w:lineRule="exact"/>
              <w:rPr>
                <w:rFonts w:eastAsia="Times New Roman"/>
                <w:bCs/>
                <w:color w:val="000000"/>
                <w:sz w:val="24"/>
                <w:lang w:eastAsia="uk-UA"/>
              </w:rPr>
            </w:pPr>
            <w:r w:rsidRPr="00C65130">
              <w:rPr>
                <w:rFonts w:eastAsia="Times New Roman"/>
                <w:sz w:val="24"/>
                <w:lang w:eastAsia="ru-RU"/>
              </w:rPr>
              <w:t>ПРН11</w:t>
            </w:r>
          </w:p>
        </w:tc>
        <w:tc>
          <w:tcPr>
            <w:tcW w:w="567" w:type="dxa"/>
            <w:vAlign w:val="center"/>
          </w:tcPr>
          <w:p w14:paraId="56DB37C3" w14:textId="51CBE546" w:rsidR="0075568C" w:rsidRPr="00C65130" w:rsidRDefault="0075568C" w:rsidP="00C65130">
            <w:pPr>
              <w:widowControl w:val="0"/>
              <w:spacing w:line="260" w:lineRule="exact"/>
              <w:rPr>
                <w:rFonts w:eastAsia="Times New Roman"/>
                <w:bCs/>
                <w:color w:val="000000"/>
                <w:sz w:val="24"/>
                <w:lang w:eastAsia="uk-UA"/>
              </w:rPr>
            </w:pPr>
            <w:r w:rsidRPr="00C65130">
              <w:rPr>
                <w:rFonts w:eastAsia="Times New Roman"/>
                <w:bCs/>
                <w:color w:val="000000"/>
                <w:sz w:val="24"/>
                <w:lang w:eastAsia="uk-UA"/>
              </w:rPr>
              <w:t>+</w:t>
            </w:r>
          </w:p>
        </w:tc>
        <w:tc>
          <w:tcPr>
            <w:tcW w:w="567" w:type="dxa"/>
            <w:vAlign w:val="center"/>
          </w:tcPr>
          <w:p w14:paraId="32F71C5E" w14:textId="138FCBCC" w:rsidR="0075568C" w:rsidRPr="00C65130" w:rsidRDefault="0075568C" w:rsidP="00C65130">
            <w:pPr>
              <w:widowControl w:val="0"/>
              <w:spacing w:line="260" w:lineRule="exact"/>
              <w:rPr>
                <w:rFonts w:eastAsia="Times New Roman"/>
                <w:bCs/>
                <w:color w:val="000000"/>
                <w:sz w:val="24"/>
                <w:lang w:eastAsia="uk-UA"/>
              </w:rPr>
            </w:pPr>
          </w:p>
        </w:tc>
        <w:tc>
          <w:tcPr>
            <w:tcW w:w="567" w:type="dxa"/>
            <w:vAlign w:val="center"/>
          </w:tcPr>
          <w:p w14:paraId="4D080489" w14:textId="4E7A0DEF" w:rsidR="0075568C" w:rsidRPr="00C65130" w:rsidRDefault="0075568C" w:rsidP="00C65130">
            <w:pPr>
              <w:widowControl w:val="0"/>
              <w:spacing w:line="260" w:lineRule="exact"/>
              <w:rPr>
                <w:rFonts w:eastAsia="Times New Roman"/>
                <w:bCs/>
                <w:color w:val="000000"/>
                <w:sz w:val="24"/>
                <w:lang w:eastAsia="uk-UA"/>
              </w:rPr>
            </w:pPr>
            <w:r w:rsidRPr="00C65130">
              <w:rPr>
                <w:rFonts w:eastAsia="Times New Roman"/>
                <w:bCs/>
                <w:color w:val="000000"/>
                <w:sz w:val="24"/>
                <w:lang w:eastAsia="uk-UA"/>
              </w:rPr>
              <w:t>+</w:t>
            </w:r>
          </w:p>
        </w:tc>
        <w:tc>
          <w:tcPr>
            <w:tcW w:w="567" w:type="dxa"/>
            <w:vAlign w:val="center"/>
          </w:tcPr>
          <w:p w14:paraId="47A2D310" w14:textId="77777777" w:rsidR="0075568C" w:rsidRPr="00C65130" w:rsidRDefault="0075568C" w:rsidP="00C65130">
            <w:pPr>
              <w:widowControl w:val="0"/>
              <w:spacing w:line="260" w:lineRule="exact"/>
              <w:rPr>
                <w:rFonts w:eastAsia="Times New Roman"/>
                <w:bCs/>
                <w:color w:val="000000"/>
                <w:sz w:val="24"/>
                <w:lang w:eastAsia="uk-UA"/>
              </w:rPr>
            </w:pPr>
          </w:p>
        </w:tc>
        <w:tc>
          <w:tcPr>
            <w:tcW w:w="567" w:type="dxa"/>
            <w:vAlign w:val="center"/>
          </w:tcPr>
          <w:p w14:paraId="4C87D7BE" w14:textId="49E24DCB" w:rsidR="0075568C" w:rsidRPr="00C65130" w:rsidRDefault="0075568C" w:rsidP="00C65130">
            <w:pPr>
              <w:widowControl w:val="0"/>
              <w:spacing w:line="260" w:lineRule="exact"/>
              <w:rPr>
                <w:rFonts w:eastAsia="Times New Roman"/>
                <w:bCs/>
                <w:color w:val="000000"/>
                <w:sz w:val="24"/>
                <w:lang w:eastAsia="uk-UA"/>
              </w:rPr>
            </w:pPr>
            <w:r w:rsidRPr="00C65130">
              <w:rPr>
                <w:rFonts w:eastAsia="Times New Roman"/>
                <w:bCs/>
                <w:color w:val="000000"/>
                <w:sz w:val="24"/>
                <w:lang w:eastAsia="uk-UA"/>
              </w:rPr>
              <w:t>+</w:t>
            </w:r>
          </w:p>
        </w:tc>
        <w:tc>
          <w:tcPr>
            <w:tcW w:w="567" w:type="dxa"/>
            <w:vAlign w:val="center"/>
          </w:tcPr>
          <w:p w14:paraId="126C6014" w14:textId="77777777" w:rsidR="0075568C" w:rsidRPr="00C65130" w:rsidRDefault="0075568C" w:rsidP="00C65130">
            <w:pPr>
              <w:widowControl w:val="0"/>
              <w:spacing w:line="260" w:lineRule="exact"/>
              <w:rPr>
                <w:rFonts w:eastAsia="Times New Roman"/>
                <w:bCs/>
                <w:color w:val="000000"/>
                <w:sz w:val="24"/>
                <w:lang w:eastAsia="uk-UA"/>
              </w:rPr>
            </w:pPr>
          </w:p>
        </w:tc>
        <w:tc>
          <w:tcPr>
            <w:tcW w:w="567" w:type="dxa"/>
            <w:vAlign w:val="center"/>
          </w:tcPr>
          <w:p w14:paraId="62AEA0C0" w14:textId="16B75DA2" w:rsidR="0075568C" w:rsidRPr="00C65130" w:rsidRDefault="0075568C" w:rsidP="00C65130">
            <w:pPr>
              <w:widowControl w:val="0"/>
              <w:spacing w:line="260" w:lineRule="exact"/>
              <w:rPr>
                <w:rFonts w:eastAsia="Times New Roman"/>
                <w:bCs/>
                <w:color w:val="000000"/>
                <w:sz w:val="24"/>
                <w:lang w:eastAsia="uk-UA"/>
              </w:rPr>
            </w:pPr>
          </w:p>
        </w:tc>
        <w:tc>
          <w:tcPr>
            <w:tcW w:w="567" w:type="dxa"/>
            <w:vAlign w:val="center"/>
          </w:tcPr>
          <w:p w14:paraId="6059DC82" w14:textId="56103677" w:rsidR="0075568C" w:rsidRPr="00C65130" w:rsidRDefault="0075568C" w:rsidP="00C65130">
            <w:pPr>
              <w:widowControl w:val="0"/>
              <w:spacing w:line="260" w:lineRule="exact"/>
              <w:rPr>
                <w:rFonts w:eastAsia="Times New Roman"/>
                <w:bCs/>
                <w:color w:val="000000"/>
                <w:sz w:val="24"/>
                <w:lang w:eastAsia="uk-UA"/>
              </w:rPr>
            </w:pPr>
            <w:r w:rsidRPr="00C65130">
              <w:rPr>
                <w:rFonts w:eastAsia="Times New Roman"/>
                <w:bCs/>
                <w:color w:val="000000"/>
                <w:sz w:val="24"/>
                <w:lang w:eastAsia="uk-UA"/>
              </w:rPr>
              <w:t>+</w:t>
            </w:r>
          </w:p>
        </w:tc>
        <w:tc>
          <w:tcPr>
            <w:tcW w:w="567" w:type="dxa"/>
            <w:vAlign w:val="center"/>
          </w:tcPr>
          <w:p w14:paraId="726D639B" w14:textId="0237FBCE" w:rsidR="0075568C" w:rsidRPr="00C65130" w:rsidRDefault="0075568C" w:rsidP="00C65130">
            <w:pPr>
              <w:widowControl w:val="0"/>
              <w:spacing w:line="260" w:lineRule="exact"/>
              <w:rPr>
                <w:rFonts w:eastAsia="Times New Roman"/>
                <w:bCs/>
                <w:color w:val="000000"/>
                <w:sz w:val="24"/>
                <w:lang w:eastAsia="uk-UA"/>
              </w:rPr>
            </w:pPr>
            <w:r w:rsidRPr="00C65130">
              <w:rPr>
                <w:rFonts w:eastAsia="Times New Roman"/>
                <w:bCs/>
                <w:color w:val="000000"/>
                <w:sz w:val="24"/>
                <w:lang w:eastAsia="uk-UA"/>
              </w:rPr>
              <w:t>+</w:t>
            </w:r>
          </w:p>
        </w:tc>
        <w:tc>
          <w:tcPr>
            <w:tcW w:w="567" w:type="dxa"/>
            <w:vAlign w:val="center"/>
          </w:tcPr>
          <w:p w14:paraId="69931F3A" w14:textId="66A9BE0A" w:rsidR="0075568C" w:rsidRPr="00C65130" w:rsidRDefault="0075568C" w:rsidP="00C65130">
            <w:pPr>
              <w:widowControl w:val="0"/>
              <w:spacing w:line="260" w:lineRule="exact"/>
              <w:rPr>
                <w:rFonts w:eastAsia="Times New Roman"/>
                <w:bCs/>
                <w:color w:val="000000"/>
                <w:sz w:val="24"/>
                <w:lang w:eastAsia="uk-UA"/>
              </w:rPr>
            </w:pPr>
          </w:p>
        </w:tc>
        <w:tc>
          <w:tcPr>
            <w:tcW w:w="567" w:type="dxa"/>
            <w:vAlign w:val="center"/>
          </w:tcPr>
          <w:p w14:paraId="4C21DFE4" w14:textId="0E11C367" w:rsidR="0075568C" w:rsidRPr="00C65130" w:rsidRDefault="0075568C" w:rsidP="00C65130">
            <w:pPr>
              <w:widowControl w:val="0"/>
              <w:spacing w:line="260" w:lineRule="exact"/>
              <w:rPr>
                <w:rFonts w:eastAsia="Times New Roman"/>
                <w:bCs/>
                <w:color w:val="000000"/>
                <w:sz w:val="24"/>
                <w:lang w:eastAsia="uk-UA"/>
              </w:rPr>
            </w:pPr>
            <w:r w:rsidRPr="00C65130">
              <w:rPr>
                <w:rFonts w:eastAsia="Times New Roman"/>
                <w:bCs/>
                <w:color w:val="000000"/>
                <w:sz w:val="24"/>
                <w:lang w:eastAsia="uk-UA"/>
              </w:rPr>
              <w:t>+</w:t>
            </w:r>
          </w:p>
        </w:tc>
        <w:tc>
          <w:tcPr>
            <w:tcW w:w="567" w:type="dxa"/>
            <w:vAlign w:val="center"/>
          </w:tcPr>
          <w:p w14:paraId="4A971647" w14:textId="5EDE718F" w:rsidR="0075568C" w:rsidRPr="00C65130" w:rsidRDefault="0075568C" w:rsidP="00C65130">
            <w:pPr>
              <w:widowControl w:val="0"/>
              <w:spacing w:line="260" w:lineRule="exact"/>
              <w:rPr>
                <w:rFonts w:eastAsia="Times New Roman"/>
                <w:bCs/>
                <w:color w:val="000000"/>
                <w:sz w:val="24"/>
                <w:lang w:eastAsia="uk-UA"/>
              </w:rPr>
            </w:pPr>
          </w:p>
        </w:tc>
        <w:tc>
          <w:tcPr>
            <w:tcW w:w="567" w:type="dxa"/>
            <w:vAlign w:val="center"/>
          </w:tcPr>
          <w:p w14:paraId="213E8394" w14:textId="2BFE84F4" w:rsidR="0075568C" w:rsidRPr="00C65130" w:rsidRDefault="004526F8" w:rsidP="00C65130">
            <w:pPr>
              <w:widowControl w:val="0"/>
              <w:spacing w:line="260" w:lineRule="exact"/>
              <w:rPr>
                <w:rFonts w:eastAsia="Times New Roman"/>
                <w:bCs/>
                <w:color w:val="000000"/>
                <w:sz w:val="24"/>
                <w:lang w:eastAsia="uk-UA"/>
              </w:rPr>
            </w:pPr>
            <w:r w:rsidRPr="00C65130">
              <w:rPr>
                <w:rFonts w:eastAsia="Times New Roman"/>
                <w:bCs/>
                <w:color w:val="000000"/>
                <w:sz w:val="24"/>
                <w:lang w:eastAsia="uk-UA"/>
              </w:rPr>
              <w:t>+</w:t>
            </w:r>
          </w:p>
        </w:tc>
        <w:tc>
          <w:tcPr>
            <w:tcW w:w="567" w:type="dxa"/>
            <w:vAlign w:val="center"/>
          </w:tcPr>
          <w:p w14:paraId="764A79D0" w14:textId="0678AF01" w:rsidR="0075568C" w:rsidRPr="00C65130" w:rsidRDefault="0075568C" w:rsidP="00C65130">
            <w:pPr>
              <w:widowControl w:val="0"/>
              <w:spacing w:line="260" w:lineRule="exact"/>
              <w:rPr>
                <w:rFonts w:eastAsia="Times New Roman"/>
                <w:bCs/>
                <w:color w:val="000000"/>
                <w:sz w:val="24"/>
                <w:lang w:eastAsia="uk-UA"/>
              </w:rPr>
            </w:pPr>
          </w:p>
        </w:tc>
        <w:tc>
          <w:tcPr>
            <w:tcW w:w="567" w:type="dxa"/>
          </w:tcPr>
          <w:p w14:paraId="524C7792" w14:textId="77777777" w:rsidR="0075568C" w:rsidRPr="00C65130" w:rsidRDefault="0075568C" w:rsidP="00C65130">
            <w:pPr>
              <w:widowControl w:val="0"/>
              <w:spacing w:line="260" w:lineRule="exact"/>
              <w:rPr>
                <w:rFonts w:eastAsia="Times New Roman"/>
                <w:bCs/>
                <w:color w:val="000000"/>
                <w:sz w:val="24"/>
                <w:lang w:eastAsia="uk-UA"/>
              </w:rPr>
            </w:pPr>
          </w:p>
        </w:tc>
        <w:tc>
          <w:tcPr>
            <w:tcW w:w="567" w:type="dxa"/>
          </w:tcPr>
          <w:p w14:paraId="336245D8" w14:textId="5C4D7B6F" w:rsidR="0075568C" w:rsidRPr="00C65130" w:rsidRDefault="004526F8" w:rsidP="00C65130">
            <w:pPr>
              <w:widowControl w:val="0"/>
              <w:spacing w:line="260" w:lineRule="exact"/>
              <w:rPr>
                <w:rFonts w:eastAsia="Times New Roman"/>
                <w:bCs/>
                <w:color w:val="000000"/>
                <w:sz w:val="24"/>
                <w:lang w:eastAsia="uk-UA"/>
              </w:rPr>
            </w:pPr>
            <w:r w:rsidRPr="00C65130">
              <w:rPr>
                <w:rFonts w:eastAsia="Times New Roman"/>
                <w:bCs/>
                <w:color w:val="000000"/>
                <w:sz w:val="24"/>
                <w:lang w:eastAsia="uk-UA"/>
              </w:rPr>
              <w:t>+</w:t>
            </w:r>
          </w:p>
        </w:tc>
      </w:tr>
      <w:tr w:rsidR="0075568C" w:rsidRPr="00C65130" w14:paraId="214FD897" w14:textId="5C1E2FD5" w:rsidTr="00431A2B">
        <w:trPr>
          <w:trHeight w:val="397"/>
          <w:jc w:val="center"/>
        </w:trPr>
        <w:tc>
          <w:tcPr>
            <w:tcW w:w="964" w:type="dxa"/>
            <w:vAlign w:val="center"/>
          </w:tcPr>
          <w:p w14:paraId="291B6B56" w14:textId="2713ACDA" w:rsidR="0075568C" w:rsidRPr="00C65130" w:rsidRDefault="0075568C" w:rsidP="00C65130">
            <w:pPr>
              <w:widowControl w:val="0"/>
              <w:spacing w:line="260" w:lineRule="exact"/>
              <w:rPr>
                <w:rFonts w:eastAsia="Times New Roman"/>
                <w:bCs/>
                <w:color w:val="000000"/>
                <w:sz w:val="24"/>
                <w:lang w:eastAsia="uk-UA"/>
              </w:rPr>
            </w:pPr>
            <w:r w:rsidRPr="00C65130">
              <w:rPr>
                <w:rFonts w:eastAsia="Times New Roman"/>
                <w:sz w:val="24"/>
                <w:lang w:eastAsia="ru-RU"/>
              </w:rPr>
              <w:t>ПРН12</w:t>
            </w:r>
          </w:p>
        </w:tc>
        <w:tc>
          <w:tcPr>
            <w:tcW w:w="567" w:type="dxa"/>
            <w:vAlign w:val="center"/>
          </w:tcPr>
          <w:p w14:paraId="1BF178F1" w14:textId="162793E3" w:rsidR="0075568C" w:rsidRPr="00C65130" w:rsidRDefault="0075568C" w:rsidP="00C65130">
            <w:pPr>
              <w:widowControl w:val="0"/>
              <w:spacing w:line="260" w:lineRule="exact"/>
              <w:rPr>
                <w:rFonts w:eastAsia="Times New Roman"/>
                <w:bCs/>
                <w:color w:val="000000"/>
                <w:sz w:val="24"/>
                <w:lang w:eastAsia="uk-UA"/>
              </w:rPr>
            </w:pPr>
            <w:r w:rsidRPr="00C65130">
              <w:rPr>
                <w:rFonts w:eastAsia="Times New Roman"/>
                <w:bCs/>
                <w:color w:val="000000"/>
                <w:sz w:val="24"/>
                <w:lang w:eastAsia="uk-UA"/>
              </w:rPr>
              <w:t>+</w:t>
            </w:r>
          </w:p>
        </w:tc>
        <w:tc>
          <w:tcPr>
            <w:tcW w:w="567" w:type="dxa"/>
            <w:vAlign w:val="center"/>
          </w:tcPr>
          <w:p w14:paraId="19B97FF5" w14:textId="00395927" w:rsidR="0075568C" w:rsidRPr="00C65130" w:rsidRDefault="0075568C" w:rsidP="00C65130">
            <w:pPr>
              <w:widowControl w:val="0"/>
              <w:spacing w:line="260" w:lineRule="exact"/>
              <w:rPr>
                <w:rFonts w:eastAsia="Times New Roman"/>
                <w:bCs/>
                <w:color w:val="000000"/>
                <w:sz w:val="24"/>
                <w:lang w:eastAsia="uk-UA"/>
              </w:rPr>
            </w:pPr>
            <w:r w:rsidRPr="00C65130">
              <w:rPr>
                <w:rFonts w:eastAsia="Times New Roman"/>
                <w:bCs/>
                <w:color w:val="000000"/>
                <w:sz w:val="24"/>
                <w:lang w:eastAsia="uk-UA"/>
              </w:rPr>
              <w:t>+</w:t>
            </w:r>
          </w:p>
        </w:tc>
        <w:tc>
          <w:tcPr>
            <w:tcW w:w="567" w:type="dxa"/>
            <w:vAlign w:val="center"/>
          </w:tcPr>
          <w:p w14:paraId="7C6E9BA3" w14:textId="77777777" w:rsidR="0075568C" w:rsidRPr="00C65130" w:rsidRDefault="0075568C" w:rsidP="00C65130">
            <w:pPr>
              <w:widowControl w:val="0"/>
              <w:spacing w:line="260" w:lineRule="exact"/>
              <w:rPr>
                <w:rFonts w:eastAsia="Times New Roman"/>
                <w:bCs/>
                <w:color w:val="000000"/>
                <w:sz w:val="24"/>
                <w:lang w:eastAsia="uk-UA"/>
              </w:rPr>
            </w:pPr>
          </w:p>
        </w:tc>
        <w:tc>
          <w:tcPr>
            <w:tcW w:w="567" w:type="dxa"/>
            <w:vAlign w:val="center"/>
          </w:tcPr>
          <w:p w14:paraId="3A55C0EA" w14:textId="0E8A1094" w:rsidR="0075568C" w:rsidRPr="00C65130" w:rsidRDefault="0075568C" w:rsidP="00C65130">
            <w:pPr>
              <w:widowControl w:val="0"/>
              <w:spacing w:line="260" w:lineRule="exact"/>
              <w:rPr>
                <w:rFonts w:eastAsia="Times New Roman"/>
                <w:bCs/>
                <w:color w:val="000000"/>
                <w:sz w:val="24"/>
                <w:lang w:eastAsia="uk-UA"/>
              </w:rPr>
            </w:pPr>
          </w:p>
        </w:tc>
        <w:tc>
          <w:tcPr>
            <w:tcW w:w="567" w:type="dxa"/>
            <w:vAlign w:val="center"/>
          </w:tcPr>
          <w:p w14:paraId="06D69EDD" w14:textId="77777777" w:rsidR="0075568C" w:rsidRPr="00C65130" w:rsidRDefault="0075568C" w:rsidP="00C65130">
            <w:pPr>
              <w:widowControl w:val="0"/>
              <w:spacing w:line="260" w:lineRule="exact"/>
              <w:rPr>
                <w:rFonts w:eastAsia="Times New Roman"/>
                <w:bCs/>
                <w:color w:val="000000"/>
                <w:sz w:val="24"/>
                <w:lang w:eastAsia="uk-UA"/>
              </w:rPr>
            </w:pPr>
          </w:p>
        </w:tc>
        <w:tc>
          <w:tcPr>
            <w:tcW w:w="567" w:type="dxa"/>
            <w:vAlign w:val="center"/>
          </w:tcPr>
          <w:p w14:paraId="72992D31" w14:textId="77777777" w:rsidR="0075568C" w:rsidRPr="00C65130" w:rsidRDefault="0075568C" w:rsidP="00C65130">
            <w:pPr>
              <w:widowControl w:val="0"/>
              <w:spacing w:line="260" w:lineRule="exact"/>
              <w:rPr>
                <w:rFonts w:eastAsia="Times New Roman"/>
                <w:bCs/>
                <w:color w:val="000000"/>
                <w:sz w:val="24"/>
                <w:lang w:eastAsia="uk-UA"/>
              </w:rPr>
            </w:pPr>
          </w:p>
        </w:tc>
        <w:tc>
          <w:tcPr>
            <w:tcW w:w="567" w:type="dxa"/>
            <w:vAlign w:val="center"/>
          </w:tcPr>
          <w:p w14:paraId="7967B7BE" w14:textId="77777777" w:rsidR="0075568C" w:rsidRPr="00C65130" w:rsidRDefault="0075568C" w:rsidP="00C65130">
            <w:pPr>
              <w:widowControl w:val="0"/>
              <w:spacing w:line="260" w:lineRule="exact"/>
              <w:rPr>
                <w:rFonts w:eastAsia="Times New Roman"/>
                <w:bCs/>
                <w:color w:val="000000"/>
                <w:sz w:val="24"/>
                <w:lang w:eastAsia="uk-UA"/>
              </w:rPr>
            </w:pPr>
          </w:p>
        </w:tc>
        <w:tc>
          <w:tcPr>
            <w:tcW w:w="567" w:type="dxa"/>
            <w:vAlign w:val="center"/>
          </w:tcPr>
          <w:p w14:paraId="1B00F979" w14:textId="77777777" w:rsidR="0075568C" w:rsidRPr="00C65130" w:rsidRDefault="0075568C" w:rsidP="00C65130">
            <w:pPr>
              <w:widowControl w:val="0"/>
              <w:spacing w:line="260" w:lineRule="exact"/>
              <w:rPr>
                <w:rFonts w:eastAsia="Times New Roman"/>
                <w:bCs/>
                <w:color w:val="000000"/>
                <w:sz w:val="24"/>
                <w:lang w:eastAsia="uk-UA"/>
              </w:rPr>
            </w:pPr>
          </w:p>
        </w:tc>
        <w:tc>
          <w:tcPr>
            <w:tcW w:w="567" w:type="dxa"/>
            <w:vAlign w:val="center"/>
          </w:tcPr>
          <w:p w14:paraId="0F6F5DC4" w14:textId="77777777" w:rsidR="0075568C" w:rsidRPr="00C65130" w:rsidRDefault="0075568C" w:rsidP="00C65130">
            <w:pPr>
              <w:widowControl w:val="0"/>
              <w:spacing w:line="260" w:lineRule="exact"/>
              <w:rPr>
                <w:rFonts w:eastAsia="Times New Roman"/>
                <w:bCs/>
                <w:color w:val="000000"/>
                <w:sz w:val="24"/>
                <w:lang w:eastAsia="uk-UA"/>
              </w:rPr>
            </w:pPr>
          </w:p>
        </w:tc>
        <w:tc>
          <w:tcPr>
            <w:tcW w:w="567" w:type="dxa"/>
            <w:vAlign w:val="center"/>
          </w:tcPr>
          <w:p w14:paraId="3E6CF4A1" w14:textId="77777777" w:rsidR="0075568C" w:rsidRPr="00C65130" w:rsidRDefault="0075568C" w:rsidP="00C65130">
            <w:pPr>
              <w:widowControl w:val="0"/>
              <w:spacing w:line="260" w:lineRule="exact"/>
              <w:rPr>
                <w:rFonts w:eastAsia="Times New Roman"/>
                <w:bCs/>
                <w:color w:val="000000"/>
                <w:sz w:val="24"/>
                <w:lang w:eastAsia="uk-UA"/>
              </w:rPr>
            </w:pPr>
          </w:p>
        </w:tc>
        <w:tc>
          <w:tcPr>
            <w:tcW w:w="567" w:type="dxa"/>
            <w:vAlign w:val="center"/>
          </w:tcPr>
          <w:p w14:paraId="74F1A8D0" w14:textId="5A820967" w:rsidR="0075568C" w:rsidRPr="00C65130" w:rsidRDefault="0075568C" w:rsidP="00C65130">
            <w:pPr>
              <w:widowControl w:val="0"/>
              <w:spacing w:line="260" w:lineRule="exact"/>
              <w:rPr>
                <w:rFonts w:eastAsia="Times New Roman"/>
                <w:bCs/>
                <w:color w:val="000000"/>
                <w:sz w:val="24"/>
                <w:lang w:eastAsia="uk-UA"/>
              </w:rPr>
            </w:pPr>
            <w:r w:rsidRPr="00C65130">
              <w:rPr>
                <w:rFonts w:eastAsia="Times New Roman"/>
                <w:bCs/>
                <w:color w:val="000000"/>
                <w:sz w:val="24"/>
                <w:lang w:eastAsia="uk-UA"/>
              </w:rPr>
              <w:t>+</w:t>
            </w:r>
          </w:p>
        </w:tc>
        <w:tc>
          <w:tcPr>
            <w:tcW w:w="567" w:type="dxa"/>
            <w:vAlign w:val="center"/>
          </w:tcPr>
          <w:p w14:paraId="75E63C14" w14:textId="77777777" w:rsidR="0075568C" w:rsidRPr="00C65130" w:rsidRDefault="0075568C" w:rsidP="00C65130">
            <w:pPr>
              <w:widowControl w:val="0"/>
              <w:spacing w:line="260" w:lineRule="exact"/>
              <w:rPr>
                <w:rFonts w:eastAsia="Times New Roman"/>
                <w:bCs/>
                <w:color w:val="000000"/>
                <w:sz w:val="24"/>
                <w:lang w:eastAsia="uk-UA"/>
              </w:rPr>
            </w:pPr>
          </w:p>
        </w:tc>
        <w:tc>
          <w:tcPr>
            <w:tcW w:w="567" w:type="dxa"/>
            <w:vAlign w:val="center"/>
          </w:tcPr>
          <w:p w14:paraId="1C9BC9AC" w14:textId="5E3F5470" w:rsidR="0075568C" w:rsidRPr="00C65130" w:rsidRDefault="004526F8" w:rsidP="00C65130">
            <w:pPr>
              <w:widowControl w:val="0"/>
              <w:spacing w:line="260" w:lineRule="exact"/>
              <w:rPr>
                <w:rFonts w:eastAsia="Times New Roman"/>
                <w:bCs/>
                <w:color w:val="000000"/>
                <w:sz w:val="24"/>
                <w:lang w:eastAsia="uk-UA"/>
              </w:rPr>
            </w:pPr>
            <w:r w:rsidRPr="00C65130">
              <w:rPr>
                <w:rFonts w:eastAsia="Times New Roman"/>
                <w:bCs/>
                <w:color w:val="000000"/>
                <w:sz w:val="24"/>
                <w:lang w:eastAsia="uk-UA"/>
              </w:rPr>
              <w:t>+</w:t>
            </w:r>
          </w:p>
        </w:tc>
        <w:tc>
          <w:tcPr>
            <w:tcW w:w="567" w:type="dxa"/>
            <w:vAlign w:val="center"/>
          </w:tcPr>
          <w:p w14:paraId="1F948F72" w14:textId="77777777" w:rsidR="0075568C" w:rsidRPr="00C65130" w:rsidRDefault="0075568C" w:rsidP="00C65130">
            <w:pPr>
              <w:widowControl w:val="0"/>
              <w:spacing w:line="260" w:lineRule="exact"/>
              <w:rPr>
                <w:rFonts w:eastAsia="Times New Roman"/>
                <w:bCs/>
                <w:color w:val="000000"/>
                <w:sz w:val="24"/>
                <w:lang w:eastAsia="uk-UA"/>
              </w:rPr>
            </w:pPr>
          </w:p>
        </w:tc>
        <w:tc>
          <w:tcPr>
            <w:tcW w:w="567" w:type="dxa"/>
          </w:tcPr>
          <w:p w14:paraId="7904ADA4" w14:textId="77777777" w:rsidR="0075568C" w:rsidRPr="00C65130" w:rsidRDefault="0075568C" w:rsidP="00C65130">
            <w:pPr>
              <w:widowControl w:val="0"/>
              <w:spacing w:line="260" w:lineRule="exact"/>
              <w:rPr>
                <w:rFonts w:eastAsia="Times New Roman"/>
                <w:bCs/>
                <w:color w:val="000000"/>
                <w:sz w:val="24"/>
                <w:lang w:eastAsia="uk-UA"/>
              </w:rPr>
            </w:pPr>
          </w:p>
        </w:tc>
        <w:tc>
          <w:tcPr>
            <w:tcW w:w="567" w:type="dxa"/>
          </w:tcPr>
          <w:p w14:paraId="0D1DD958" w14:textId="23854670" w:rsidR="0075568C" w:rsidRPr="00C65130" w:rsidRDefault="004526F8" w:rsidP="00C65130">
            <w:pPr>
              <w:widowControl w:val="0"/>
              <w:spacing w:line="260" w:lineRule="exact"/>
              <w:rPr>
                <w:rFonts w:eastAsia="Times New Roman"/>
                <w:bCs/>
                <w:color w:val="000000"/>
                <w:sz w:val="24"/>
                <w:lang w:eastAsia="uk-UA"/>
              </w:rPr>
            </w:pPr>
            <w:r w:rsidRPr="00C65130">
              <w:rPr>
                <w:rFonts w:eastAsia="Times New Roman"/>
                <w:bCs/>
                <w:color w:val="000000"/>
                <w:sz w:val="24"/>
                <w:lang w:eastAsia="uk-UA"/>
              </w:rPr>
              <w:t>+</w:t>
            </w:r>
          </w:p>
        </w:tc>
      </w:tr>
      <w:tr w:rsidR="0075568C" w:rsidRPr="00C65130" w14:paraId="6BA53A89" w14:textId="4D27CC13" w:rsidTr="00431A2B">
        <w:trPr>
          <w:trHeight w:val="397"/>
          <w:jc w:val="center"/>
        </w:trPr>
        <w:tc>
          <w:tcPr>
            <w:tcW w:w="964" w:type="dxa"/>
            <w:vAlign w:val="center"/>
          </w:tcPr>
          <w:p w14:paraId="0F34D9F9" w14:textId="663F36BA" w:rsidR="0075568C" w:rsidRPr="00C65130" w:rsidRDefault="0075568C" w:rsidP="00C65130">
            <w:pPr>
              <w:widowControl w:val="0"/>
              <w:spacing w:line="260" w:lineRule="exact"/>
              <w:rPr>
                <w:rFonts w:eastAsia="Times New Roman"/>
                <w:bCs/>
                <w:color w:val="000000"/>
                <w:sz w:val="24"/>
                <w:lang w:eastAsia="uk-UA"/>
              </w:rPr>
            </w:pPr>
            <w:r w:rsidRPr="00C65130">
              <w:rPr>
                <w:rFonts w:eastAsia="Times New Roman"/>
                <w:sz w:val="24"/>
                <w:lang w:eastAsia="ru-RU"/>
              </w:rPr>
              <w:t>ПРН13</w:t>
            </w:r>
          </w:p>
        </w:tc>
        <w:tc>
          <w:tcPr>
            <w:tcW w:w="567" w:type="dxa"/>
            <w:vAlign w:val="center"/>
          </w:tcPr>
          <w:p w14:paraId="799AD303" w14:textId="19210233" w:rsidR="0075568C" w:rsidRPr="00C65130" w:rsidRDefault="0075568C" w:rsidP="00C65130">
            <w:pPr>
              <w:widowControl w:val="0"/>
              <w:spacing w:line="260" w:lineRule="exact"/>
              <w:rPr>
                <w:rFonts w:eastAsia="Times New Roman"/>
                <w:bCs/>
                <w:color w:val="000000"/>
                <w:sz w:val="24"/>
                <w:lang w:eastAsia="uk-UA"/>
              </w:rPr>
            </w:pPr>
          </w:p>
        </w:tc>
        <w:tc>
          <w:tcPr>
            <w:tcW w:w="567" w:type="dxa"/>
            <w:vAlign w:val="center"/>
          </w:tcPr>
          <w:p w14:paraId="439E04B7" w14:textId="331DD27C" w:rsidR="0075568C" w:rsidRPr="00C65130" w:rsidRDefault="0075568C" w:rsidP="00C65130">
            <w:pPr>
              <w:widowControl w:val="0"/>
              <w:spacing w:line="260" w:lineRule="exact"/>
              <w:rPr>
                <w:rFonts w:eastAsia="Times New Roman"/>
                <w:bCs/>
                <w:color w:val="000000"/>
                <w:sz w:val="24"/>
                <w:lang w:eastAsia="uk-UA"/>
              </w:rPr>
            </w:pPr>
            <w:r w:rsidRPr="00C65130">
              <w:rPr>
                <w:rFonts w:eastAsia="Times New Roman"/>
                <w:bCs/>
                <w:color w:val="000000"/>
                <w:sz w:val="24"/>
                <w:lang w:eastAsia="uk-UA"/>
              </w:rPr>
              <w:t>+</w:t>
            </w:r>
          </w:p>
        </w:tc>
        <w:tc>
          <w:tcPr>
            <w:tcW w:w="567" w:type="dxa"/>
            <w:vAlign w:val="center"/>
          </w:tcPr>
          <w:p w14:paraId="2027A63E" w14:textId="77777777" w:rsidR="0075568C" w:rsidRPr="00C65130" w:rsidRDefault="0075568C" w:rsidP="00C65130">
            <w:pPr>
              <w:widowControl w:val="0"/>
              <w:spacing w:line="260" w:lineRule="exact"/>
              <w:rPr>
                <w:rFonts w:eastAsia="Times New Roman"/>
                <w:bCs/>
                <w:color w:val="000000"/>
                <w:sz w:val="24"/>
                <w:lang w:eastAsia="uk-UA"/>
              </w:rPr>
            </w:pPr>
          </w:p>
        </w:tc>
        <w:tc>
          <w:tcPr>
            <w:tcW w:w="567" w:type="dxa"/>
            <w:vAlign w:val="center"/>
          </w:tcPr>
          <w:p w14:paraId="2C21501F" w14:textId="77777777" w:rsidR="0075568C" w:rsidRPr="00C65130" w:rsidRDefault="0075568C" w:rsidP="00C65130">
            <w:pPr>
              <w:widowControl w:val="0"/>
              <w:spacing w:line="260" w:lineRule="exact"/>
              <w:rPr>
                <w:rFonts w:eastAsia="Times New Roman"/>
                <w:bCs/>
                <w:color w:val="000000"/>
                <w:sz w:val="24"/>
                <w:lang w:eastAsia="uk-UA"/>
              </w:rPr>
            </w:pPr>
          </w:p>
        </w:tc>
        <w:tc>
          <w:tcPr>
            <w:tcW w:w="567" w:type="dxa"/>
            <w:vAlign w:val="center"/>
          </w:tcPr>
          <w:p w14:paraId="150B8690" w14:textId="77777777" w:rsidR="0075568C" w:rsidRPr="00C65130" w:rsidRDefault="0075568C" w:rsidP="00C65130">
            <w:pPr>
              <w:widowControl w:val="0"/>
              <w:spacing w:line="260" w:lineRule="exact"/>
              <w:rPr>
                <w:rFonts w:eastAsia="Times New Roman"/>
                <w:bCs/>
                <w:color w:val="000000"/>
                <w:sz w:val="24"/>
                <w:lang w:eastAsia="uk-UA"/>
              </w:rPr>
            </w:pPr>
          </w:p>
        </w:tc>
        <w:tc>
          <w:tcPr>
            <w:tcW w:w="567" w:type="dxa"/>
            <w:vAlign w:val="center"/>
          </w:tcPr>
          <w:p w14:paraId="7635F8DB" w14:textId="77777777" w:rsidR="0075568C" w:rsidRPr="00C65130" w:rsidRDefault="0075568C" w:rsidP="00C65130">
            <w:pPr>
              <w:widowControl w:val="0"/>
              <w:spacing w:line="260" w:lineRule="exact"/>
              <w:rPr>
                <w:rFonts w:eastAsia="Times New Roman"/>
                <w:bCs/>
                <w:color w:val="000000"/>
                <w:sz w:val="24"/>
                <w:lang w:eastAsia="uk-UA"/>
              </w:rPr>
            </w:pPr>
          </w:p>
        </w:tc>
        <w:tc>
          <w:tcPr>
            <w:tcW w:w="567" w:type="dxa"/>
            <w:vAlign w:val="center"/>
          </w:tcPr>
          <w:p w14:paraId="0F98F2C1" w14:textId="77777777" w:rsidR="0075568C" w:rsidRPr="00C65130" w:rsidRDefault="0075568C" w:rsidP="00C65130">
            <w:pPr>
              <w:widowControl w:val="0"/>
              <w:spacing w:line="260" w:lineRule="exact"/>
              <w:rPr>
                <w:rFonts w:eastAsia="Times New Roman"/>
                <w:bCs/>
                <w:color w:val="000000"/>
                <w:sz w:val="24"/>
                <w:lang w:eastAsia="uk-UA"/>
              </w:rPr>
            </w:pPr>
          </w:p>
        </w:tc>
        <w:tc>
          <w:tcPr>
            <w:tcW w:w="567" w:type="dxa"/>
            <w:vAlign w:val="center"/>
          </w:tcPr>
          <w:p w14:paraId="79A5A010" w14:textId="77777777" w:rsidR="0075568C" w:rsidRPr="00C65130" w:rsidRDefault="0075568C" w:rsidP="00C65130">
            <w:pPr>
              <w:widowControl w:val="0"/>
              <w:spacing w:line="260" w:lineRule="exact"/>
              <w:rPr>
                <w:rFonts w:eastAsia="Times New Roman"/>
                <w:bCs/>
                <w:color w:val="000000"/>
                <w:sz w:val="24"/>
                <w:lang w:eastAsia="uk-UA"/>
              </w:rPr>
            </w:pPr>
          </w:p>
        </w:tc>
        <w:tc>
          <w:tcPr>
            <w:tcW w:w="567" w:type="dxa"/>
            <w:vAlign w:val="center"/>
          </w:tcPr>
          <w:p w14:paraId="61FA90BA" w14:textId="51C8A2F9" w:rsidR="0075568C" w:rsidRPr="00C65130" w:rsidRDefault="0075568C" w:rsidP="00C65130">
            <w:pPr>
              <w:widowControl w:val="0"/>
              <w:spacing w:line="260" w:lineRule="exact"/>
              <w:rPr>
                <w:rFonts w:eastAsia="Times New Roman"/>
                <w:bCs/>
                <w:color w:val="000000"/>
                <w:sz w:val="24"/>
                <w:lang w:eastAsia="uk-UA"/>
              </w:rPr>
            </w:pPr>
          </w:p>
        </w:tc>
        <w:tc>
          <w:tcPr>
            <w:tcW w:w="567" w:type="dxa"/>
            <w:vAlign w:val="center"/>
          </w:tcPr>
          <w:p w14:paraId="648F26C8" w14:textId="77777777" w:rsidR="0075568C" w:rsidRPr="00C65130" w:rsidRDefault="0075568C" w:rsidP="00C65130">
            <w:pPr>
              <w:widowControl w:val="0"/>
              <w:spacing w:line="260" w:lineRule="exact"/>
              <w:rPr>
                <w:rFonts w:eastAsia="Times New Roman"/>
                <w:bCs/>
                <w:color w:val="000000"/>
                <w:sz w:val="24"/>
                <w:lang w:eastAsia="uk-UA"/>
              </w:rPr>
            </w:pPr>
          </w:p>
        </w:tc>
        <w:tc>
          <w:tcPr>
            <w:tcW w:w="567" w:type="dxa"/>
            <w:vAlign w:val="center"/>
          </w:tcPr>
          <w:p w14:paraId="62CFA01E" w14:textId="49AF9D18" w:rsidR="0075568C" w:rsidRPr="00C65130" w:rsidRDefault="0075568C" w:rsidP="00C65130">
            <w:pPr>
              <w:widowControl w:val="0"/>
              <w:spacing w:line="260" w:lineRule="exact"/>
              <w:rPr>
                <w:rFonts w:eastAsia="Times New Roman"/>
                <w:bCs/>
                <w:color w:val="000000"/>
                <w:sz w:val="24"/>
                <w:lang w:eastAsia="uk-UA"/>
              </w:rPr>
            </w:pPr>
            <w:r w:rsidRPr="00C65130">
              <w:rPr>
                <w:rFonts w:eastAsia="Times New Roman"/>
                <w:bCs/>
                <w:color w:val="000000"/>
                <w:sz w:val="24"/>
                <w:lang w:eastAsia="uk-UA"/>
              </w:rPr>
              <w:t>+</w:t>
            </w:r>
          </w:p>
        </w:tc>
        <w:tc>
          <w:tcPr>
            <w:tcW w:w="567" w:type="dxa"/>
            <w:vAlign w:val="center"/>
          </w:tcPr>
          <w:p w14:paraId="523E9A74" w14:textId="77777777" w:rsidR="0075568C" w:rsidRPr="00C65130" w:rsidRDefault="0075568C" w:rsidP="00C65130">
            <w:pPr>
              <w:widowControl w:val="0"/>
              <w:spacing w:line="260" w:lineRule="exact"/>
              <w:rPr>
                <w:rFonts w:eastAsia="Times New Roman"/>
                <w:bCs/>
                <w:color w:val="000000"/>
                <w:sz w:val="24"/>
                <w:lang w:eastAsia="uk-UA"/>
              </w:rPr>
            </w:pPr>
          </w:p>
        </w:tc>
        <w:tc>
          <w:tcPr>
            <w:tcW w:w="567" w:type="dxa"/>
            <w:vAlign w:val="center"/>
          </w:tcPr>
          <w:p w14:paraId="46B84223" w14:textId="3E9737AF" w:rsidR="0075568C" w:rsidRPr="00C65130" w:rsidRDefault="004526F8" w:rsidP="00C65130">
            <w:pPr>
              <w:widowControl w:val="0"/>
              <w:spacing w:line="260" w:lineRule="exact"/>
              <w:rPr>
                <w:rFonts w:eastAsia="Times New Roman"/>
                <w:bCs/>
                <w:color w:val="000000"/>
                <w:sz w:val="24"/>
                <w:lang w:eastAsia="uk-UA"/>
              </w:rPr>
            </w:pPr>
            <w:r w:rsidRPr="00C65130">
              <w:rPr>
                <w:rFonts w:eastAsia="Times New Roman"/>
                <w:bCs/>
                <w:color w:val="000000"/>
                <w:sz w:val="24"/>
                <w:lang w:eastAsia="uk-UA"/>
              </w:rPr>
              <w:t>+</w:t>
            </w:r>
          </w:p>
        </w:tc>
        <w:tc>
          <w:tcPr>
            <w:tcW w:w="567" w:type="dxa"/>
            <w:vAlign w:val="center"/>
          </w:tcPr>
          <w:p w14:paraId="25CE0512" w14:textId="61AAAB78" w:rsidR="0075568C" w:rsidRPr="00C65130" w:rsidRDefault="0075568C" w:rsidP="00C65130">
            <w:pPr>
              <w:widowControl w:val="0"/>
              <w:spacing w:line="260" w:lineRule="exact"/>
              <w:rPr>
                <w:rFonts w:eastAsia="Times New Roman"/>
                <w:bCs/>
                <w:color w:val="000000"/>
                <w:sz w:val="24"/>
                <w:lang w:eastAsia="uk-UA"/>
              </w:rPr>
            </w:pPr>
          </w:p>
        </w:tc>
        <w:tc>
          <w:tcPr>
            <w:tcW w:w="567" w:type="dxa"/>
          </w:tcPr>
          <w:p w14:paraId="1527FBEE" w14:textId="77777777" w:rsidR="0075568C" w:rsidRPr="00C65130" w:rsidRDefault="0075568C" w:rsidP="00C65130">
            <w:pPr>
              <w:widowControl w:val="0"/>
              <w:spacing w:line="260" w:lineRule="exact"/>
              <w:rPr>
                <w:rFonts w:eastAsia="Times New Roman"/>
                <w:bCs/>
                <w:color w:val="000000"/>
                <w:sz w:val="24"/>
                <w:lang w:eastAsia="uk-UA"/>
              </w:rPr>
            </w:pPr>
          </w:p>
        </w:tc>
        <w:tc>
          <w:tcPr>
            <w:tcW w:w="567" w:type="dxa"/>
          </w:tcPr>
          <w:p w14:paraId="0ACCDD35" w14:textId="4AEC0CDB" w:rsidR="0075568C" w:rsidRPr="00C65130" w:rsidRDefault="004526F8" w:rsidP="00C65130">
            <w:pPr>
              <w:widowControl w:val="0"/>
              <w:spacing w:line="260" w:lineRule="exact"/>
              <w:rPr>
                <w:rFonts w:eastAsia="Times New Roman"/>
                <w:bCs/>
                <w:color w:val="000000"/>
                <w:sz w:val="24"/>
                <w:lang w:eastAsia="uk-UA"/>
              </w:rPr>
            </w:pPr>
            <w:r w:rsidRPr="00C65130">
              <w:rPr>
                <w:rFonts w:eastAsia="Times New Roman"/>
                <w:bCs/>
                <w:color w:val="000000"/>
                <w:sz w:val="24"/>
                <w:lang w:eastAsia="uk-UA"/>
              </w:rPr>
              <w:t>+</w:t>
            </w:r>
          </w:p>
        </w:tc>
      </w:tr>
      <w:tr w:rsidR="0075568C" w:rsidRPr="00C65130" w14:paraId="6AAB9BF3" w14:textId="704EE7BC" w:rsidTr="00431A2B">
        <w:trPr>
          <w:trHeight w:val="397"/>
          <w:jc w:val="center"/>
        </w:trPr>
        <w:tc>
          <w:tcPr>
            <w:tcW w:w="964" w:type="dxa"/>
            <w:vAlign w:val="center"/>
          </w:tcPr>
          <w:p w14:paraId="3CC3800C" w14:textId="68AF2959" w:rsidR="0075568C" w:rsidRPr="00C65130" w:rsidRDefault="0075568C" w:rsidP="00C65130">
            <w:pPr>
              <w:widowControl w:val="0"/>
              <w:spacing w:line="260" w:lineRule="exact"/>
              <w:rPr>
                <w:rFonts w:eastAsia="Times New Roman"/>
                <w:sz w:val="24"/>
                <w:lang w:eastAsia="ru-RU"/>
              </w:rPr>
            </w:pPr>
            <w:r w:rsidRPr="00C65130">
              <w:rPr>
                <w:rFonts w:eastAsia="Times New Roman"/>
                <w:sz w:val="24"/>
                <w:lang w:eastAsia="ru-RU"/>
              </w:rPr>
              <w:t>ПРН14</w:t>
            </w:r>
          </w:p>
        </w:tc>
        <w:tc>
          <w:tcPr>
            <w:tcW w:w="567" w:type="dxa"/>
            <w:vAlign w:val="center"/>
          </w:tcPr>
          <w:p w14:paraId="331423F4" w14:textId="77777777" w:rsidR="0075568C" w:rsidRPr="00C65130" w:rsidRDefault="0075568C" w:rsidP="00C65130">
            <w:pPr>
              <w:widowControl w:val="0"/>
              <w:spacing w:line="260" w:lineRule="exact"/>
              <w:rPr>
                <w:rFonts w:eastAsia="Times New Roman"/>
                <w:bCs/>
                <w:color w:val="000000"/>
                <w:sz w:val="24"/>
                <w:lang w:eastAsia="uk-UA"/>
              </w:rPr>
            </w:pPr>
          </w:p>
        </w:tc>
        <w:tc>
          <w:tcPr>
            <w:tcW w:w="567" w:type="dxa"/>
            <w:vAlign w:val="center"/>
          </w:tcPr>
          <w:p w14:paraId="26B40815" w14:textId="77777777" w:rsidR="0075568C" w:rsidRPr="00C65130" w:rsidRDefault="0075568C" w:rsidP="00C65130">
            <w:pPr>
              <w:widowControl w:val="0"/>
              <w:spacing w:line="260" w:lineRule="exact"/>
              <w:rPr>
                <w:rFonts w:eastAsia="Times New Roman"/>
                <w:bCs/>
                <w:color w:val="000000"/>
                <w:sz w:val="24"/>
                <w:lang w:eastAsia="uk-UA"/>
              </w:rPr>
            </w:pPr>
          </w:p>
        </w:tc>
        <w:tc>
          <w:tcPr>
            <w:tcW w:w="567" w:type="dxa"/>
            <w:vAlign w:val="center"/>
          </w:tcPr>
          <w:p w14:paraId="63A6C932" w14:textId="77777777" w:rsidR="0075568C" w:rsidRPr="00C65130" w:rsidRDefault="0075568C" w:rsidP="00C65130">
            <w:pPr>
              <w:widowControl w:val="0"/>
              <w:spacing w:line="260" w:lineRule="exact"/>
              <w:rPr>
                <w:rFonts w:eastAsia="Times New Roman"/>
                <w:bCs/>
                <w:color w:val="000000"/>
                <w:sz w:val="24"/>
                <w:lang w:eastAsia="uk-UA"/>
              </w:rPr>
            </w:pPr>
          </w:p>
        </w:tc>
        <w:tc>
          <w:tcPr>
            <w:tcW w:w="567" w:type="dxa"/>
            <w:vAlign w:val="center"/>
          </w:tcPr>
          <w:p w14:paraId="10816C84" w14:textId="77777777" w:rsidR="0075568C" w:rsidRPr="00C65130" w:rsidRDefault="0075568C" w:rsidP="00C65130">
            <w:pPr>
              <w:widowControl w:val="0"/>
              <w:spacing w:line="260" w:lineRule="exact"/>
              <w:rPr>
                <w:rFonts w:eastAsia="Times New Roman"/>
                <w:bCs/>
                <w:color w:val="000000"/>
                <w:sz w:val="24"/>
                <w:lang w:eastAsia="uk-UA"/>
              </w:rPr>
            </w:pPr>
          </w:p>
        </w:tc>
        <w:tc>
          <w:tcPr>
            <w:tcW w:w="567" w:type="dxa"/>
            <w:vAlign w:val="center"/>
          </w:tcPr>
          <w:p w14:paraId="502CC644" w14:textId="77777777" w:rsidR="0075568C" w:rsidRPr="00C65130" w:rsidRDefault="0075568C" w:rsidP="00C65130">
            <w:pPr>
              <w:widowControl w:val="0"/>
              <w:spacing w:line="260" w:lineRule="exact"/>
              <w:rPr>
                <w:rFonts w:eastAsia="Times New Roman"/>
                <w:bCs/>
                <w:color w:val="000000"/>
                <w:sz w:val="24"/>
                <w:lang w:eastAsia="uk-UA"/>
              </w:rPr>
            </w:pPr>
          </w:p>
        </w:tc>
        <w:tc>
          <w:tcPr>
            <w:tcW w:w="567" w:type="dxa"/>
            <w:vAlign w:val="center"/>
          </w:tcPr>
          <w:p w14:paraId="60BEEF06" w14:textId="77777777" w:rsidR="0075568C" w:rsidRPr="00C65130" w:rsidRDefault="0075568C" w:rsidP="00C65130">
            <w:pPr>
              <w:widowControl w:val="0"/>
              <w:spacing w:line="260" w:lineRule="exact"/>
              <w:rPr>
                <w:rFonts w:eastAsia="Times New Roman"/>
                <w:bCs/>
                <w:color w:val="000000"/>
                <w:sz w:val="24"/>
                <w:lang w:eastAsia="uk-UA"/>
              </w:rPr>
            </w:pPr>
          </w:p>
        </w:tc>
        <w:tc>
          <w:tcPr>
            <w:tcW w:w="567" w:type="dxa"/>
            <w:vAlign w:val="center"/>
          </w:tcPr>
          <w:p w14:paraId="17E4AE98" w14:textId="77777777" w:rsidR="0075568C" w:rsidRPr="00C65130" w:rsidRDefault="0075568C" w:rsidP="00C65130">
            <w:pPr>
              <w:widowControl w:val="0"/>
              <w:spacing w:line="260" w:lineRule="exact"/>
              <w:rPr>
                <w:rFonts w:eastAsia="Times New Roman"/>
                <w:bCs/>
                <w:color w:val="000000"/>
                <w:sz w:val="24"/>
                <w:lang w:eastAsia="uk-UA"/>
              </w:rPr>
            </w:pPr>
          </w:p>
        </w:tc>
        <w:tc>
          <w:tcPr>
            <w:tcW w:w="567" w:type="dxa"/>
            <w:vAlign w:val="center"/>
          </w:tcPr>
          <w:p w14:paraId="3B0AC8E6" w14:textId="77777777" w:rsidR="0075568C" w:rsidRPr="00C65130" w:rsidRDefault="0075568C" w:rsidP="00C65130">
            <w:pPr>
              <w:widowControl w:val="0"/>
              <w:spacing w:line="260" w:lineRule="exact"/>
              <w:rPr>
                <w:rFonts w:eastAsia="Times New Roman"/>
                <w:bCs/>
                <w:color w:val="000000"/>
                <w:sz w:val="24"/>
                <w:lang w:eastAsia="uk-UA"/>
              </w:rPr>
            </w:pPr>
          </w:p>
        </w:tc>
        <w:tc>
          <w:tcPr>
            <w:tcW w:w="567" w:type="dxa"/>
            <w:vAlign w:val="center"/>
          </w:tcPr>
          <w:p w14:paraId="27C9E491" w14:textId="38C3AE95" w:rsidR="0075568C" w:rsidRPr="00C65130" w:rsidRDefault="0075568C" w:rsidP="00C65130">
            <w:pPr>
              <w:widowControl w:val="0"/>
              <w:spacing w:line="260" w:lineRule="exact"/>
              <w:rPr>
                <w:rFonts w:eastAsia="Times New Roman"/>
                <w:bCs/>
                <w:color w:val="000000"/>
                <w:sz w:val="24"/>
                <w:lang w:eastAsia="uk-UA"/>
              </w:rPr>
            </w:pPr>
            <w:r w:rsidRPr="00C65130">
              <w:rPr>
                <w:rFonts w:eastAsia="Times New Roman"/>
                <w:bCs/>
                <w:color w:val="000000"/>
                <w:sz w:val="24"/>
                <w:lang w:eastAsia="uk-UA"/>
              </w:rPr>
              <w:t>+</w:t>
            </w:r>
          </w:p>
        </w:tc>
        <w:tc>
          <w:tcPr>
            <w:tcW w:w="567" w:type="dxa"/>
            <w:vAlign w:val="center"/>
          </w:tcPr>
          <w:p w14:paraId="07524D52" w14:textId="77777777" w:rsidR="0075568C" w:rsidRPr="00C65130" w:rsidRDefault="0075568C" w:rsidP="00C65130">
            <w:pPr>
              <w:widowControl w:val="0"/>
              <w:spacing w:line="260" w:lineRule="exact"/>
              <w:rPr>
                <w:rFonts w:eastAsia="Times New Roman"/>
                <w:bCs/>
                <w:color w:val="000000"/>
                <w:sz w:val="24"/>
                <w:lang w:eastAsia="uk-UA"/>
              </w:rPr>
            </w:pPr>
          </w:p>
        </w:tc>
        <w:tc>
          <w:tcPr>
            <w:tcW w:w="567" w:type="dxa"/>
            <w:vAlign w:val="center"/>
          </w:tcPr>
          <w:p w14:paraId="7B6CF091" w14:textId="712A720A" w:rsidR="0075568C" w:rsidRPr="00C65130" w:rsidRDefault="0075568C" w:rsidP="00C65130">
            <w:pPr>
              <w:widowControl w:val="0"/>
              <w:spacing w:line="260" w:lineRule="exact"/>
              <w:rPr>
                <w:rFonts w:eastAsia="Times New Roman"/>
                <w:bCs/>
                <w:color w:val="000000"/>
                <w:sz w:val="24"/>
                <w:lang w:eastAsia="uk-UA"/>
              </w:rPr>
            </w:pPr>
            <w:r w:rsidRPr="00C65130">
              <w:rPr>
                <w:rFonts w:eastAsia="Times New Roman"/>
                <w:bCs/>
                <w:color w:val="000000"/>
                <w:sz w:val="24"/>
                <w:lang w:eastAsia="uk-UA"/>
              </w:rPr>
              <w:t>+</w:t>
            </w:r>
          </w:p>
        </w:tc>
        <w:tc>
          <w:tcPr>
            <w:tcW w:w="567" w:type="dxa"/>
            <w:vAlign w:val="center"/>
          </w:tcPr>
          <w:p w14:paraId="1D55EA35" w14:textId="77777777" w:rsidR="0075568C" w:rsidRPr="00C65130" w:rsidRDefault="0075568C" w:rsidP="00C65130">
            <w:pPr>
              <w:widowControl w:val="0"/>
              <w:spacing w:line="260" w:lineRule="exact"/>
              <w:rPr>
                <w:rFonts w:eastAsia="Times New Roman"/>
                <w:bCs/>
                <w:color w:val="000000"/>
                <w:sz w:val="24"/>
                <w:lang w:eastAsia="uk-UA"/>
              </w:rPr>
            </w:pPr>
          </w:p>
        </w:tc>
        <w:tc>
          <w:tcPr>
            <w:tcW w:w="567" w:type="dxa"/>
            <w:vAlign w:val="center"/>
          </w:tcPr>
          <w:p w14:paraId="0406ACBA" w14:textId="4A401D19" w:rsidR="0075568C" w:rsidRPr="00C65130" w:rsidRDefault="004526F8" w:rsidP="00C65130">
            <w:pPr>
              <w:widowControl w:val="0"/>
              <w:spacing w:line="260" w:lineRule="exact"/>
              <w:rPr>
                <w:rFonts w:eastAsia="Times New Roman"/>
                <w:bCs/>
                <w:color w:val="000000"/>
                <w:sz w:val="24"/>
                <w:lang w:eastAsia="uk-UA"/>
              </w:rPr>
            </w:pPr>
            <w:r w:rsidRPr="00C65130">
              <w:rPr>
                <w:rFonts w:eastAsia="Times New Roman"/>
                <w:bCs/>
                <w:color w:val="000000"/>
                <w:sz w:val="24"/>
                <w:lang w:eastAsia="uk-UA"/>
              </w:rPr>
              <w:t>+</w:t>
            </w:r>
          </w:p>
        </w:tc>
        <w:tc>
          <w:tcPr>
            <w:tcW w:w="567" w:type="dxa"/>
            <w:vAlign w:val="center"/>
          </w:tcPr>
          <w:p w14:paraId="0F1D1B43" w14:textId="09CACE4F" w:rsidR="0075568C" w:rsidRPr="00C65130" w:rsidRDefault="004526F8" w:rsidP="00C65130">
            <w:pPr>
              <w:widowControl w:val="0"/>
              <w:spacing w:line="260" w:lineRule="exact"/>
              <w:rPr>
                <w:rFonts w:eastAsia="Times New Roman"/>
                <w:bCs/>
                <w:color w:val="000000"/>
                <w:sz w:val="24"/>
                <w:lang w:eastAsia="uk-UA"/>
              </w:rPr>
            </w:pPr>
            <w:r w:rsidRPr="00C65130">
              <w:rPr>
                <w:rFonts w:eastAsia="Times New Roman"/>
                <w:bCs/>
                <w:color w:val="000000"/>
                <w:sz w:val="24"/>
                <w:lang w:eastAsia="uk-UA"/>
              </w:rPr>
              <w:t>+</w:t>
            </w:r>
          </w:p>
        </w:tc>
        <w:tc>
          <w:tcPr>
            <w:tcW w:w="567" w:type="dxa"/>
          </w:tcPr>
          <w:p w14:paraId="0ED949A6" w14:textId="703F9336" w:rsidR="0075568C" w:rsidRPr="00C65130" w:rsidRDefault="004526F8" w:rsidP="00C65130">
            <w:pPr>
              <w:widowControl w:val="0"/>
              <w:spacing w:line="260" w:lineRule="exact"/>
              <w:rPr>
                <w:rFonts w:eastAsia="Times New Roman"/>
                <w:bCs/>
                <w:color w:val="000000"/>
                <w:sz w:val="24"/>
                <w:lang w:eastAsia="uk-UA"/>
              </w:rPr>
            </w:pPr>
            <w:r w:rsidRPr="00C65130">
              <w:rPr>
                <w:rFonts w:eastAsia="Times New Roman"/>
                <w:bCs/>
                <w:color w:val="000000"/>
                <w:sz w:val="24"/>
                <w:lang w:eastAsia="uk-UA"/>
              </w:rPr>
              <w:t>+</w:t>
            </w:r>
          </w:p>
        </w:tc>
        <w:tc>
          <w:tcPr>
            <w:tcW w:w="567" w:type="dxa"/>
          </w:tcPr>
          <w:p w14:paraId="1E1CFAF4" w14:textId="5CB6030D" w:rsidR="0075568C" w:rsidRPr="00C65130" w:rsidRDefault="004526F8" w:rsidP="00C65130">
            <w:pPr>
              <w:widowControl w:val="0"/>
              <w:spacing w:line="260" w:lineRule="exact"/>
              <w:rPr>
                <w:rFonts w:eastAsia="Times New Roman"/>
                <w:bCs/>
                <w:color w:val="000000"/>
                <w:sz w:val="24"/>
                <w:lang w:eastAsia="uk-UA"/>
              </w:rPr>
            </w:pPr>
            <w:r w:rsidRPr="00C65130">
              <w:rPr>
                <w:rFonts w:eastAsia="Times New Roman"/>
                <w:bCs/>
                <w:color w:val="000000"/>
                <w:sz w:val="24"/>
                <w:lang w:eastAsia="uk-UA"/>
              </w:rPr>
              <w:t>+</w:t>
            </w:r>
          </w:p>
        </w:tc>
      </w:tr>
      <w:tr w:rsidR="0075568C" w:rsidRPr="00C65130" w14:paraId="25441B07" w14:textId="58D42C98" w:rsidTr="00431A2B">
        <w:trPr>
          <w:trHeight w:val="397"/>
          <w:jc w:val="center"/>
        </w:trPr>
        <w:tc>
          <w:tcPr>
            <w:tcW w:w="964" w:type="dxa"/>
            <w:vAlign w:val="center"/>
          </w:tcPr>
          <w:p w14:paraId="02E1723C" w14:textId="509C8B97" w:rsidR="0075568C" w:rsidRPr="00C65130" w:rsidRDefault="0075568C" w:rsidP="00C65130">
            <w:pPr>
              <w:widowControl w:val="0"/>
              <w:spacing w:line="260" w:lineRule="exact"/>
              <w:rPr>
                <w:rFonts w:eastAsia="Times New Roman"/>
                <w:sz w:val="24"/>
                <w:lang w:eastAsia="ru-RU"/>
              </w:rPr>
            </w:pPr>
            <w:r w:rsidRPr="00C65130">
              <w:rPr>
                <w:rFonts w:eastAsia="Times New Roman"/>
                <w:sz w:val="24"/>
                <w:lang w:eastAsia="ru-RU"/>
              </w:rPr>
              <w:t>ПРН15</w:t>
            </w:r>
          </w:p>
        </w:tc>
        <w:tc>
          <w:tcPr>
            <w:tcW w:w="567" w:type="dxa"/>
            <w:vAlign w:val="center"/>
          </w:tcPr>
          <w:p w14:paraId="1DE810C9" w14:textId="02625456" w:rsidR="0075568C" w:rsidRPr="00C65130" w:rsidRDefault="0075568C" w:rsidP="00C65130">
            <w:pPr>
              <w:widowControl w:val="0"/>
              <w:spacing w:line="260" w:lineRule="exact"/>
              <w:rPr>
                <w:rFonts w:eastAsia="Times New Roman"/>
                <w:bCs/>
                <w:color w:val="000000"/>
                <w:sz w:val="24"/>
                <w:lang w:eastAsia="uk-UA"/>
              </w:rPr>
            </w:pPr>
          </w:p>
        </w:tc>
        <w:tc>
          <w:tcPr>
            <w:tcW w:w="567" w:type="dxa"/>
            <w:vAlign w:val="center"/>
          </w:tcPr>
          <w:p w14:paraId="6AD8B035" w14:textId="77777777" w:rsidR="0075568C" w:rsidRPr="00C65130" w:rsidRDefault="0075568C" w:rsidP="00C65130">
            <w:pPr>
              <w:widowControl w:val="0"/>
              <w:spacing w:line="260" w:lineRule="exact"/>
              <w:rPr>
                <w:rFonts w:eastAsia="Times New Roman"/>
                <w:bCs/>
                <w:color w:val="000000"/>
                <w:sz w:val="24"/>
                <w:lang w:eastAsia="uk-UA"/>
              </w:rPr>
            </w:pPr>
          </w:p>
        </w:tc>
        <w:tc>
          <w:tcPr>
            <w:tcW w:w="567" w:type="dxa"/>
            <w:vAlign w:val="center"/>
          </w:tcPr>
          <w:p w14:paraId="15ECD326" w14:textId="114A0691" w:rsidR="0075568C" w:rsidRPr="00C65130" w:rsidRDefault="0075568C" w:rsidP="00C65130">
            <w:pPr>
              <w:widowControl w:val="0"/>
              <w:spacing w:line="260" w:lineRule="exact"/>
              <w:rPr>
                <w:rFonts w:eastAsia="Times New Roman"/>
                <w:bCs/>
                <w:color w:val="000000"/>
                <w:sz w:val="24"/>
                <w:lang w:eastAsia="uk-UA"/>
              </w:rPr>
            </w:pPr>
          </w:p>
        </w:tc>
        <w:tc>
          <w:tcPr>
            <w:tcW w:w="567" w:type="dxa"/>
            <w:vAlign w:val="center"/>
          </w:tcPr>
          <w:p w14:paraId="396D0FE1" w14:textId="25299235" w:rsidR="0075568C" w:rsidRPr="00C65130" w:rsidRDefault="0075568C" w:rsidP="00C65130">
            <w:pPr>
              <w:widowControl w:val="0"/>
              <w:spacing w:line="260" w:lineRule="exact"/>
              <w:rPr>
                <w:rFonts w:eastAsia="Times New Roman"/>
                <w:bCs/>
                <w:color w:val="000000"/>
                <w:sz w:val="24"/>
                <w:lang w:eastAsia="uk-UA"/>
              </w:rPr>
            </w:pPr>
            <w:r w:rsidRPr="00C65130">
              <w:rPr>
                <w:rFonts w:eastAsia="Times New Roman"/>
                <w:bCs/>
                <w:color w:val="000000"/>
                <w:sz w:val="24"/>
                <w:lang w:eastAsia="uk-UA"/>
              </w:rPr>
              <w:t>+</w:t>
            </w:r>
          </w:p>
        </w:tc>
        <w:tc>
          <w:tcPr>
            <w:tcW w:w="567" w:type="dxa"/>
            <w:vAlign w:val="center"/>
          </w:tcPr>
          <w:p w14:paraId="2806F19F" w14:textId="09CF3AD8" w:rsidR="0075568C" w:rsidRPr="00C65130" w:rsidRDefault="0075568C" w:rsidP="00C65130">
            <w:pPr>
              <w:widowControl w:val="0"/>
              <w:spacing w:line="260" w:lineRule="exact"/>
              <w:rPr>
                <w:rFonts w:eastAsia="Times New Roman"/>
                <w:bCs/>
                <w:color w:val="000000"/>
                <w:sz w:val="24"/>
                <w:lang w:eastAsia="uk-UA"/>
              </w:rPr>
            </w:pPr>
            <w:r w:rsidRPr="00C65130">
              <w:rPr>
                <w:rFonts w:eastAsia="Times New Roman"/>
                <w:bCs/>
                <w:color w:val="000000"/>
                <w:sz w:val="24"/>
                <w:lang w:eastAsia="uk-UA"/>
              </w:rPr>
              <w:t>+</w:t>
            </w:r>
          </w:p>
        </w:tc>
        <w:tc>
          <w:tcPr>
            <w:tcW w:w="567" w:type="dxa"/>
            <w:vAlign w:val="center"/>
          </w:tcPr>
          <w:p w14:paraId="2D703429" w14:textId="460831C2" w:rsidR="0075568C" w:rsidRPr="00C65130" w:rsidRDefault="0075568C" w:rsidP="00C65130">
            <w:pPr>
              <w:widowControl w:val="0"/>
              <w:spacing w:line="260" w:lineRule="exact"/>
              <w:rPr>
                <w:rFonts w:eastAsia="Times New Roman"/>
                <w:bCs/>
                <w:color w:val="000000"/>
                <w:sz w:val="24"/>
                <w:lang w:eastAsia="uk-UA"/>
              </w:rPr>
            </w:pPr>
          </w:p>
        </w:tc>
        <w:tc>
          <w:tcPr>
            <w:tcW w:w="567" w:type="dxa"/>
            <w:vAlign w:val="center"/>
          </w:tcPr>
          <w:p w14:paraId="448DC2BD" w14:textId="5522CD10" w:rsidR="0075568C" w:rsidRPr="00C65130" w:rsidRDefault="0075568C" w:rsidP="00C65130">
            <w:pPr>
              <w:widowControl w:val="0"/>
              <w:spacing w:line="260" w:lineRule="exact"/>
              <w:rPr>
                <w:rFonts w:eastAsia="Times New Roman"/>
                <w:bCs/>
                <w:color w:val="000000"/>
                <w:sz w:val="24"/>
                <w:lang w:eastAsia="uk-UA"/>
              </w:rPr>
            </w:pPr>
            <w:r w:rsidRPr="00C65130">
              <w:rPr>
                <w:rFonts w:eastAsia="Times New Roman"/>
                <w:bCs/>
                <w:color w:val="000000"/>
                <w:sz w:val="24"/>
                <w:lang w:eastAsia="uk-UA"/>
              </w:rPr>
              <w:t>+</w:t>
            </w:r>
          </w:p>
        </w:tc>
        <w:tc>
          <w:tcPr>
            <w:tcW w:w="567" w:type="dxa"/>
            <w:vAlign w:val="center"/>
          </w:tcPr>
          <w:p w14:paraId="0D74AF32" w14:textId="47064B32" w:rsidR="0075568C" w:rsidRPr="00C65130" w:rsidRDefault="0075568C" w:rsidP="00C65130">
            <w:pPr>
              <w:widowControl w:val="0"/>
              <w:spacing w:line="260" w:lineRule="exact"/>
              <w:rPr>
                <w:rFonts w:eastAsia="Times New Roman"/>
                <w:bCs/>
                <w:color w:val="000000"/>
                <w:sz w:val="24"/>
                <w:lang w:eastAsia="uk-UA"/>
              </w:rPr>
            </w:pPr>
            <w:r w:rsidRPr="00C65130">
              <w:rPr>
                <w:rFonts w:eastAsia="Times New Roman"/>
                <w:bCs/>
                <w:color w:val="000000"/>
                <w:sz w:val="24"/>
                <w:lang w:eastAsia="uk-UA"/>
              </w:rPr>
              <w:t>+</w:t>
            </w:r>
          </w:p>
        </w:tc>
        <w:tc>
          <w:tcPr>
            <w:tcW w:w="567" w:type="dxa"/>
            <w:vAlign w:val="center"/>
          </w:tcPr>
          <w:p w14:paraId="5071BF2B" w14:textId="460D4C11" w:rsidR="0075568C" w:rsidRPr="00C65130" w:rsidRDefault="0075568C" w:rsidP="00C65130">
            <w:pPr>
              <w:widowControl w:val="0"/>
              <w:spacing w:line="260" w:lineRule="exact"/>
              <w:rPr>
                <w:rFonts w:eastAsia="Times New Roman"/>
                <w:bCs/>
                <w:color w:val="000000"/>
                <w:sz w:val="24"/>
                <w:lang w:eastAsia="uk-UA"/>
              </w:rPr>
            </w:pPr>
            <w:r w:rsidRPr="00C65130">
              <w:rPr>
                <w:rFonts w:eastAsia="Times New Roman"/>
                <w:bCs/>
                <w:color w:val="000000"/>
                <w:sz w:val="24"/>
                <w:lang w:eastAsia="uk-UA"/>
              </w:rPr>
              <w:t>+</w:t>
            </w:r>
          </w:p>
        </w:tc>
        <w:tc>
          <w:tcPr>
            <w:tcW w:w="567" w:type="dxa"/>
            <w:vAlign w:val="center"/>
          </w:tcPr>
          <w:p w14:paraId="36BFC2B1" w14:textId="18EC6FF5" w:rsidR="0075568C" w:rsidRPr="00C65130" w:rsidRDefault="0075568C" w:rsidP="00C65130">
            <w:pPr>
              <w:widowControl w:val="0"/>
              <w:spacing w:line="260" w:lineRule="exact"/>
              <w:rPr>
                <w:rFonts w:eastAsia="Times New Roman"/>
                <w:bCs/>
                <w:color w:val="000000"/>
                <w:sz w:val="24"/>
                <w:lang w:eastAsia="uk-UA"/>
              </w:rPr>
            </w:pPr>
            <w:r w:rsidRPr="00C65130">
              <w:rPr>
                <w:rFonts w:eastAsia="Times New Roman"/>
                <w:bCs/>
                <w:color w:val="000000"/>
                <w:sz w:val="24"/>
                <w:lang w:eastAsia="uk-UA"/>
              </w:rPr>
              <w:t>+</w:t>
            </w:r>
          </w:p>
        </w:tc>
        <w:tc>
          <w:tcPr>
            <w:tcW w:w="567" w:type="dxa"/>
            <w:vAlign w:val="center"/>
          </w:tcPr>
          <w:p w14:paraId="759CD39E" w14:textId="0465DF0D" w:rsidR="0075568C" w:rsidRPr="00C65130" w:rsidRDefault="0075568C" w:rsidP="00C65130">
            <w:pPr>
              <w:widowControl w:val="0"/>
              <w:spacing w:line="260" w:lineRule="exact"/>
              <w:rPr>
                <w:rFonts w:eastAsia="Times New Roman"/>
                <w:bCs/>
                <w:color w:val="000000"/>
                <w:sz w:val="24"/>
                <w:lang w:eastAsia="uk-UA"/>
              </w:rPr>
            </w:pPr>
            <w:r w:rsidRPr="00C65130">
              <w:rPr>
                <w:rFonts w:eastAsia="Times New Roman"/>
                <w:bCs/>
                <w:color w:val="000000"/>
                <w:sz w:val="24"/>
                <w:lang w:eastAsia="uk-UA"/>
              </w:rPr>
              <w:t>+</w:t>
            </w:r>
          </w:p>
        </w:tc>
        <w:tc>
          <w:tcPr>
            <w:tcW w:w="567" w:type="dxa"/>
            <w:vAlign w:val="center"/>
          </w:tcPr>
          <w:p w14:paraId="1C6F5401" w14:textId="3DB67B18" w:rsidR="0075568C" w:rsidRPr="00C65130" w:rsidRDefault="0075568C" w:rsidP="00C65130">
            <w:pPr>
              <w:widowControl w:val="0"/>
              <w:spacing w:line="260" w:lineRule="exact"/>
              <w:rPr>
                <w:rFonts w:eastAsia="Times New Roman"/>
                <w:bCs/>
                <w:color w:val="000000"/>
                <w:sz w:val="24"/>
                <w:lang w:eastAsia="uk-UA"/>
              </w:rPr>
            </w:pPr>
            <w:r w:rsidRPr="00C65130">
              <w:rPr>
                <w:rFonts w:eastAsia="Times New Roman"/>
                <w:bCs/>
                <w:color w:val="000000"/>
                <w:sz w:val="24"/>
                <w:lang w:eastAsia="uk-UA"/>
              </w:rPr>
              <w:t>+</w:t>
            </w:r>
          </w:p>
        </w:tc>
        <w:tc>
          <w:tcPr>
            <w:tcW w:w="567" w:type="dxa"/>
            <w:vAlign w:val="center"/>
          </w:tcPr>
          <w:p w14:paraId="75F66AB9" w14:textId="18A930D6" w:rsidR="0075568C" w:rsidRPr="00C65130" w:rsidRDefault="004526F8" w:rsidP="00C65130">
            <w:pPr>
              <w:widowControl w:val="0"/>
              <w:spacing w:line="260" w:lineRule="exact"/>
              <w:rPr>
                <w:rFonts w:eastAsia="Times New Roman"/>
                <w:bCs/>
                <w:color w:val="000000"/>
                <w:sz w:val="24"/>
                <w:lang w:eastAsia="uk-UA"/>
              </w:rPr>
            </w:pPr>
            <w:r w:rsidRPr="00C65130">
              <w:rPr>
                <w:rFonts w:eastAsia="Times New Roman"/>
                <w:bCs/>
                <w:color w:val="000000"/>
                <w:sz w:val="24"/>
                <w:lang w:eastAsia="uk-UA"/>
              </w:rPr>
              <w:t>+</w:t>
            </w:r>
          </w:p>
        </w:tc>
        <w:tc>
          <w:tcPr>
            <w:tcW w:w="567" w:type="dxa"/>
            <w:vAlign w:val="center"/>
          </w:tcPr>
          <w:p w14:paraId="09693C89" w14:textId="5FEA994E" w:rsidR="0075568C" w:rsidRPr="00C65130" w:rsidRDefault="0075568C" w:rsidP="00C65130">
            <w:pPr>
              <w:widowControl w:val="0"/>
              <w:spacing w:line="260" w:lineRule="exact"/>
              <w:rPr>
                <w:rFonts w:eastAsia="Times New Roman"/>
                <w:bCs/>
                <w:color w:val="000000"/>
                <w:sz w:val="24"/>
                <w:lang w:eastAsia="uk-UA"/>
              </w:rPr>
            </w:pPr>
          </w:p>
        </w:tc>
        <w:tc>
          <w:tcPr>
            <w:tcW w:w="567" w:type="dxa"/>
          </w:tcPr>
          <w:p w14:paraId="15EBE4CA" w14:textId="51FF7C0C" w:rsidR="0075568C" w:rsidRPr="00C65130" w:rsidRDefault="004526F8" w:rsidP="00C65130">
            <w:pPr>
              <w:widowControl w:val="0"/>
              <w:spacing w:line="260" w:lineRule="exact"/>
              <w:rPr>
                <w:rFonts w:eastAsia="Times New Roman"/>
                <w:bCs/>
                <w:color w:val="000000"/>
                <w:sz w:val="24"/>
                <w:lang w:eastAsia="uk-UA"/>
              </w:rPr>
            </w:pPr>
            <w:r w:rsidRPr="00C65130">
              <w:rPr>
                <w:rFonts w:eastAsia="Times New Roman"/>
                <w:bCs/>
                <w:color w:val="000000"/>
                <w:sz w:val="24"/>
                <w:lang w:eastAsia="uk-UA"/>
              </w:rPr>
              <w:t>+</w:t>
            </w:r>
          </w:p>
        </w:tc>
        <w:tc>
          <w:tcPr>
            <w:tcW w:w="567" w:type="dxa"/>
          </w:tcPr>
          <w:p w14:paraId="5EBFA7C5" w14:textId="4D9FED3A" w:rsidR="0075568C" w:rsidRPr="00C65130" w:rsidRDefault="004526F8" w:rsidP="00C65130">
            <w:pPr>
              <w:widowControl w:val="0"/>
              <w:spacing w:line="260" w:lineRule="exact"/>
              <w:rPr>
                <w:rFonts w:eastAsia="Times New Roman"/>
                <w:bCs/>
                <w:color w:val="000000"/>
                <w:sz w:val="24"/>
                <w:lang w:eastAsia="uk-UA"/>
              </w:rPr>
            </w:pPr>
            <w:r w:rsidRPr="00C65130">
              <w:rPr>
                <w:rFonts w:eastAsia="Times New Roman"/>
                <w:bCs/>
                <w:color w:val="000000"/>
                <w:sz w:val="24"/>
                <w:lang w:eastAsia="uk-UA"/>
              </w:rPr>
              <w:t>+</w:t>
            </w:r>
          </w:p>
        </w:tc>
      </w:tr>
      <w:tr w:rsidR="0075568C" w:rsidRPr="00C65130" w14:paraId="6E90A58F" w14:textId="799427A0" w:rsidTr="00431A2B">
        <w:trPr>
          <w:trHeight w:val="397"/>
          <w:jc w:val="center"/>
        </w:trPr>
        <w:tc>
          <w:tcPr>
            <w:tcW w:w="964" w:type="dxa"/>
            <w:vAlign w:val="center"/>
          </w:tcPr>
          <w:p w14:paraId="5857AD65" w14:textId="531759AC" w:rsidR="0075568C" w:rsidRPr="00C65130" w:rsidRDefault="0075568C" w:rsidP="00C65130">
            <w:pPr>
              <w:widowControl w:val="0"/>
              <w:spacing w:line="260" w:lineRule="exact"/>
              <w:rPr>
                <w:rFonts w:eastAsia="Times New Roman"/>
                <w:sz w:val="24"/>
                <w:lang w:eastAsia="ru-RU"/>
              </w:rPr>
            </w:pPr>
            <w:r w:rsidRPr="00C65130">
              <w:rPr>
                <w:rFonts w:eastAsia="Times New Roman"/>
                <w:sz w:val="24"/>
                <w:lang w:eastAsia="ru-RU"/>
              </w:rPr>
              <w:t>ПРН16</w:t>
            </w:r>
          </w:p>
        </w:tc>
        <w:tc>
          <w:tcPr>
            <w:tcW w:w="567" w:type="dxa"/>
            <w:vAlign w:val="center"/>
          </w:tcPr>
          <w:p w14:paraId="36A3F24E" w14:textId="77777777" w:rsidR="0075568C" w:rsidRPr="00C65130" w:rsidRDefault="0075568C" w:rsidP="00C65130">
            <w:pPr>
              <w:widowControl w:val="0"/>
              <w:spacing w:line="260" w:lineRule="exact"/>
              <w:rPr>
                <w:rFonts w:eastAsia="Times New Roman"/>
                <w:bCs/>
                <w:color w:val="000000"/>
                <w:sz w:val="24"/>
                <w:lang w:eastAsia="uk-UA"/>
              </w:rPr>
            </w:pPr>
          </w:p>
        </w:tc>
        <w:tc>
          <w:tcPr>
            <w:tcW w:w="567" w:type="dxa"/>
            <w:vAlign w:val="center"/>
          </w:tcPr>
          <w:p w14:paraId="4A93626B" w14:textId="1A20A40F" w:rsidR="0075568C" w:rsidRPr="00C65130" w:rsidRDefault="0075568C" w:rsidP="00C65130">
            <w:pPr>
              <w:widowControl w:val="0"/>
              <w:spacing w:line="260" w:lineRule="exact"/>
              <w:rPr>
                <w:rFonts w:eastAsia="Times New Roman"/>
                <w:bCs/>
                <w:color w:val="000000"/>
                <w:sz w:val="24"/>
                <w:lang w:eastAsia="uk-UA"/>
              </w:rPr>
            </w:pPr>
            <w:r w:rsidRPr="00C65130">
              <w:rPr>
                <w:rFonts w:eastAsia="Times New Roman"/>
                <w:bCs/>
                <w:color w:val="000000"/>
                <w:sz w:val="24"/>
                <w:lang w:eastAsia="uk-UA"/>
              </w:rPr>
              <w:t>+</w:t>
            </w:r>
          </w:p>
        </w:tc>
        <w:tc>
          <w:tcPr>
            <w:tcW w:w="567" w:type="dxa"/>
            <w:vAlign w:val="center"/>
          </w:tcPr>
          <w:p w14:paraId="133372AC" w14:textId="77777777" w:rsidR="0075568C" w:rsidRPr="00C65130" w:rsidRDefault="0075568C" w:rsidP="00C65130">
            <w:pPr>
              <w:widowControl w:val="0"/>
              <w:spacing w:line="260" w:lineRule="exact"/>
              <w:rPr>
                <w:rFonts w:eastAsia="Times New Roman"/>
                <w:bCs/>
                <w:color w:val="000000"/>
                <w:sz w:val="24"/>
                <w:lang w:eastAsia="uk-UA"/>
              </w:rPr>
            </w:pPr>
          </w:p>
        </w:tc>
        <w:tc>
          <w:tcPr>
            <w:tcW w:w="567" w:type="dxa"/>
            <w:vAlign w:val="center"/>
          </w:tcPr>
          <w:p w14:paraId="37C2F51F" w14:textId="46DABCBE" w:rsidR="0075568C" w:rsidRPr="00C65130" w:rsidRDefault="0075568C" w:rsidP="00C65130">
            <w:pPr>
              <w:widowControl w:val="0"/>
              <w:spacing w:line="260" w:lineRule="exact"/>
              <w:rPr>
                <w:rFonts w:eastAsia="Times New Roman"/>
                <w:bCs/>
                <w:color w:val="000000"/>
                <w:sz w:val="24"/>
                <w:lang w:eastAsia="uk-UA"/>
              </w:rPr>
            </w:pPr>
            <w:r w:rsidRPr="00C65130">
              <w:rPr>
                <w:rFonts w:eastAsia="Times New Roman"/>
                <w:bCs/>
                <w:color w:val="000000"/>
                <w:sz w:val="24"/>
                <w:lang w:eastAsia="uk-UA"/>
              </w:rPr>
              <w:t>+</w:t>
            </w:r>
          </w:p>
        </w:tc>
        <w:tc>
          <w:tcPr>
            <w:tcW w:w="567" w:type="dxa"/>
            <w:vAlign w:val="center"/>
          </w:tcPr>
          <w:p w14:paraId="4D42686C" w14:textId="6E1118A1" w:rsidR="0075568C" w:rsidRPr="00C65130" w:rsidRDefault="0075568C" w:rsidP="00C65130">
            <w:pPr>
              <w:widowControl w:val="0"/>
              <w:spacing w:line="260" w:lineRule="exact"/>
              <w:rPr>
                <w:rFonts w:eastAsia="Times New Roman"/>
                <w:bCs/>
                <w:color w:val="000000"/>
                <w:sz w:val="24"/>
                <w:lang w:eastAsia="uk-UA"/>
              </w:rPr>
            </w:pPr>
            <w:r w:rsidRPr="00C65130">
              <w:rPr>
                <w:rFonts w:eastAsia="Times New Roman"/>
                <w:bCs/>
                <w:color w:val="000000"/>
                <w:sz w:val="24"/>
                <w:lang w:eastAsia="uk-UA"/>
              </w:rPr>
              <w:t>+</w:t>
            </w:r>
          </w:p>
        </w:tc>
        <w:tc>
          <w:tcPr>
            <w:tcW w:w="567" w:type="dxa"/>
            <w:vAlign w:val="center"/>
          </w:tcPr>
          <w:p w14:paraId="07ACDFFD" w14:textId="158D24F8" w:rsidR="0075568C" w:rsidRPr="00C65130" w:rsidRDefault="0075568C" w:rsidP="00C65130">
            <w:pPr>
              <w:widowControl w:val="0"/>
              <w:spacing w:line="260" w:lineRule="exact"/>
              <w:rPr>
                <w:rFonts w:eastAsia="Times New Roman"/>
                <w:bCs/>
                <w:color w:val="000000"/>
                <w:sz w:val="24"/>
                <w:lang w:eastAsia="uk-UA"/>
              </w:rPr>
            </w:pPr>
            <w:r w:rsidRPr="00C65130">
              <w:rPr>
                <w:rFonts w:eastAsia="Times New Roman"/>
                <w:bCs/>
                <w:color w:val="000000"/>
                <w:sz w:val="24"/>
                <w:lang w:eastAsia="uk-UA"/>
              </w:rPr>
              <w:t>+</w:t>
            </w:r>
          </w:p>
        </w:tc>
        <w:tc>
          <w:tcPr>
            <w:tcW w:w="567" w:type="dxa"/>
            <w:vAlign w:val="center"/>
          </w:tcPr>
          <w:p w14:paraId="0E199DD7" w14:textId="3321C8B0" w:rsidR="0075568C" w:rsidRPr="00C65130" w:rsidRDefault="0075568C" w:rsidP="00C65130">
            <w:pPr>
              <w:widowControl w:val="0"/>
              <w:spacing w:line="260" w:lineRule="exact"/>
              <w:rPr>
                <w:rFonts w:eastAsia="Times New Roman"/>
                <w:bCs/>
                <w:color w:val="000000"/>
                <w:sz w:val="24"/>
                <w:lang w:eastAsia="uk-UA"/>
              </w:rPr>
            </w:pPr>
            <w:r w:rsidRPr="00C65130">
              <w:rPr>
                <w:rFonts w:eastAsia="Times New Roman"/>
                <w:bCs/>
                <w:color w:val="000000"/>
                <w:sz w:val="24"/>
                <w:lang w:eastAsia="uk-UA"/>
              </w:rPr>
              <w:t>+</w:t>
            </w:r>
          </w:p>
        </w:tc>
        <w:tc>
          <w:tcPr>
            <w:tcW w:w="567" w:type="dxa"/>
            <w:vAlign w:val="center"/>
          </w:tcPr>
          <w:p w14:paraId="07C90C0A" w14:textId="77777777" w:rsidR="0075568C" w:rsidRPr="00C65130" w:rsidRDefault="0075568C" w:rsidP="00C65130">
            <w:pPr>
              <w:widowControl w:val="0"/>
              <w:spacing w:line="260" w:lineRule="exact"/>
              <w:rPr>
                <w:rFonts w:eastAsia="Times New Roman"/>
                <w:bCs/>
                <w:color w:val="000000"/>
                <w:sz w:val="24"/>
                <w:lang w:eastAsia="uk-UA"/>
              </w:rPr>
            </w:pPr>
          </w:p>
        </w:tc>
        <w:tc>
          <w:tcPr>
            <w:tcW w:w="567" w:type="dxa"/>
            <w:vAlign w:val="center"/>
          </w:tcPr>
          <w:p w14:paraId="46DF8152" w14:textId="77777777" w:rsidR="0075568C" w:rsidRPr="00C65130" w:rsidRDefault="0075568C" w:rsidP="00C65130">
            <w:pPr>
              <w:widowControl w:val="0"/>
              <w:spacing w:line="260" w:lineRule="exact"/>
              <w:rPr>
                <w:rFonts w:eastAsia="Times New Roman"/>
                <w:bCs/>
                <w:color w:val="000000"/>
                <w:sz w:val="24"/>
                <w:lang w:eastAsia="uk-UA"/>
              </w:rPr>
            </w:pPr>
          </w:p>
        </w:tc>
        <w:tc>
          <w:tcPr>
            <w:tcW w:w="567" w:type="dxa"/>
            <w:vAlign w:val="center"/>
          </w:tcPr>
          <w:p w14:paraId="07710EA5" w14:textId="77777777" w:rsidR="0075568C" w:rsidRPr="00C65130" w:rsidRDefault="0075568C" w:rsidP="00C65130">
            <w:pPr>
              <w:widowControl w:val="0"/>
              <w:spacing w:line="260" w:lineRule="exact"/>
              <w:rPr>
                <w:rFonts w:eastAsia="Times New Roman"/>
                <w:bCs/>
                <w:color w:val="000000"/>
                <w:sz w:val="24"/>
                <w:lang w:eastAsia="uk-UA"/>
              </w:rPr>
            </w:pPr>
          </w:p>
        </w:tc>
        <w:tc>
          <w:tcPr>
            <w:tcW w:w="567" w:type="dxa"/>
            <w:vAlign w:val="center"/>
          </w:tcPr>
          <w:p w14:paraId="174B79FB" w14:textId="77777777" w:rsidR="0075568C" w:rsidRPr="00C65130" w:rsidRDefault="0075568C" w:rsidP="00C65130">
            <w:pPr>
              <w:widowControl w:val="0"/>
              <w:spacing w:line="260" w:lineRule="exact"/>
              <w:rPr>
                <w:rFonts w:eastAsia="Times New Roman"/>
                <w:bCs/>
                <w:color w:val="000000"/>
                <w:sz w:val="24"/>
                <w:lang w:eastAsia="uk-UA"/>
              </w:rPr>
            </w:pPr>
          </w:p>
        </w:tc>
        <w:tc>
          <w:tcPr>
            <w:tcW w:w="567" w:type="dxa"/>
            <w:vAlign w:val="center"/>
          </w:tcPr>
          <w:p w14:paraId="459341D7" w14:textId="1C9D0CCE" w:rsidR="0075568C" w:rsidRPr="00C65130" w:rsidRDefault="0075568C" w:rsidP="00C65130">
            <w:pPr>
              <w:widowControl w:val="0"/>
              <w:spacing w:line="260" w:lineRule="exact"/>
              <w:rPr>
                <w:rFonts w:eastAsia="Times New Roman"/>
                <w:bCs/>
                <w:color w:val="000000"/>
                <w:sz w:val="24"/>
                <w:lang w:eastAsia="uk-UA"/>
              </w:rPr>
            </w:pPr>
            <w:r w:rsidRPr="00C65130">
              <w:rPr>
                <w:rFonts w:eastAsia="Times New Roman"/>
                <w:bCs/>
                <w:color w:val="000000"/>
                <w:sz w:val="24"/>
                <w:lang w:eastAsia="uk-UA"/>
              </w:rPr>
              <w:t>+</w:t>
            </w:r>
          </w:p>
        </w:tc>
        <w:tc>
          <w:tcPr>
            <w:tcW w:w="567" w:type="dxa"/>
            <w:vAlign w:val="center"/>
          </w:tcPr>
          <w:p w14:paraId="3D519CAA" w14:textId="2DC332AC" w:rsidR="0075568C" w:rsidRPr="00C65130" w:rsidRDefault="004526F8" w:rsidP="00C65130">
            <w:pPr>
              <w:widowControl w:val="0"/>
              <w:spacing w:line="260" w:lineRule="exact"/>
              <w:rPr>
                <w:rFonts w:eastAsia="Times New Roman"/>
                <w:bCs/>
                <w:color w:val="000000"/>
                <w:sz w:val="24"/>
                <w:lang w:eastAsia="uk-UA"/>
              </w:rPr>
            </w:pPr>
            <w:r w:rsidRPr="00C65130">
              <w:rPr>
                <w:rFonts w:eastAsia="Times New Roman"/>
                <w:bCs/>
                <w:color w:val="000000"/>
                <w:sz w:val="24"/>
                <w:lang w:eastAsia="uk-UA"/>
              </w:rPr>
              <w:t>+</w:t>
            </w:r>
          </w:p>
        </w:tc>
        <w:tc>
          <w:tcPr>
            <w:tcW w:w="567" w:type="dxa"/>
            <w:vAlign w:val="center"/>
          </w:tcPr>
          <w:p w14:paraId="7EF3EB23" w14:textId="327B1F27" w:rsidR="0075568C" w:rsidRPr="00C65130" w:rsidRDefault="004526F8" w:rsidP="00C65130">
            <w:pPr>
              <w:widowControl w:val="0"/>
              <w:spacing w:line="260" w:lineRule="exact"/>
              <w:rPr>
                <w:rFonts w:eastAsia="Times New Roman"/>
                <w:bCs/>
                <w:color w:val="000000"/>
                <w:sz w:val="24"/>
                <w:lang w:eastAsia="uk-UA"/>
              </w:rPr>
            </w:pPr>
            <w:r w:rsidRPr="00C65130">
              <w:rPr>
                <w:rFonts w:eastAsia="Times New Roman"/>
                <w:bCs/>
                <w:color w:val="000000"/>
                <w:sz w:val="24"/>
                <w:lang w:eastAsia="uk-UA"/>
              </w:rPr>
              <w:t>+</w:t>
            </w:r>
          </w:p>
        </w:tc>
        <w:tc>
          <w:tcPr>
            <w:tcW w:w="567" w:type="dxa"/>
          </w:tcPr>
          <w:p w14:paraId="544F03A7" w14:textId="5146B4E5" w:rsidR="0075568C" w:rsidRPr="00C65130" w:rsidRDefault="004526F8" w:rsidP="00C65130">
            <w:pPr>
              <w:widowControl w:val="0"/>
              <w:spacing w:line="260" w:lineRule="exact"/>
              <w:rPr>
                <w:rFonts w:eastAsia="Times New Roman"/>
                <w:bCs/>
                <w:color w:val="000000"/>
                <w:sz w:val="24"/>
                <w:lang w:eastAsia="uk-UA"/>
              </w:rPr>
            </w:pPr>
            <w:r w:rsidRPr="00C65130">
              <w:rPr>
                <w:rFonts w:eastAsia="Times New Roman"/>
                <w:bCs/>
                <w:color w:val="000000"/>
                <w:sz w:val="24"/>
                <w:lang w:eastAsia="uk-UA"/>
              </w:rPr>
              <w:t>+</w:t>
            </w:r>
          </w:p>
        </w:tc>
        <w:tc>
          <w:tcPr>
            <w:tcW w:w="567" w:type="dxa"/>
          </w:tcPr>
          <w:p w14:paraId="43C11704" w14:textId="0B5CAC4E" w:rsidR="0075568C" w:rsidRPr="00C65130" w:rsidRDefault="004526F8" w:rsidP="00C65130">
            <w:pPr>
              <w:widowControl w:val="0"/>
              <w:spacing w:line="260" w:lineRule="exact"/>
              <w:rPr>
                <w:rFonts w:eastAsia="Times New Roman"/>
                <w:bCs/>
                <w:color w:val="000000"/>
                <w:sz w:val="24"/>
                <w:lang w:eastAsia="uk-UA"/>
              </w:rPr>
            </w:pPr>
            <w:r w:rsidRPr="00C65130">
              <w:rPr>
                <w:rFonts w:eastAsia="Times New Roman"/>
                <w:bCs/>
                <w:color w:val="000000"/>
                <w:sz w:val="24"/>
                <w:lang w:eastAsia="uk-UA"/>
              </w:rPr>
              <w:t>+</w:t>
            </w:r>
          </w:p>
        </w:tc>
      </w:tr>
      <w:tr w:rsidR="0075568C" w:rsidRPr="00C65130" w14:paraId="79328F6E" w14:textId="619CD1E3" w:rsidTr="00431A2B">
        <w:trPr>
          <w:trHeight w:val="397"/>
          <w:jc w:val="center"/>
        </w:trPr>
        <w:tc>
          <w:tcPr>
            <w:tcW w:w="964" w:type="dxa"/>
            <w:vAlign w:val="center"/>
          </w:tcPr>
          <w:p w14:paraId="77D64B23" w14:textId="66F87328" w:rsidR="0075568C" w:rsidRPr="00C65130" w:rsidRDefault="0075568C" w:rsidP="00C65130">
            <w:pPr>
              <w:widowControl w:val="0"/>
              <w:spacing w:line="260" w:lineRule="exact"/>
              <w:rPr>
                <w:rFonts w:eastAsia="Times New Roman"/>
                <w:sz w:val="24"/>
                <w:lang w:eastAsia="ru-RU"/>
              </w:rPr>
            </w:pPr>
            <w:r w:rsidRPr="00C65130">
              <w:rPr>
                <w:rFonts w:eastAsia="Times New Roman"/>
                <w:sz w:val="24"/>
                <w:lang w:eastAsia="ru-RU"/>
              </w:rPr>
              <w:t>ПРН17</w:t>
            </w:r>
          </w:p>
        </w:tc>
        <w:tc>
          <w:tcPr>
            <w:tcW w:w="567" w:type="dxa"/>
            <w:vAlign w:val="center"/>
          </w:tcPr>
          <w:p w14:paraId="730D72FA" w14:textId="77777777" w:rsidR="0075568C" w:rsidRPr="00C65130" w:rsidRDefault="0075568C" w:rsidP="00C65130">
            <w:pPr>
              <w:widowControl w:val="0"/>
              <w:spacing w:line="260" w:lineRule="exact"/>
              <w:rPr>
                <w:rFonts w:eastAsia="Times New Roman"/>
                <w:bCs/>
                <w:color w:val="000000"/>
                <w:sz w:val="24"/>
                <w:lang w:eastAsia="uk-UA"/>
              </w:rPr>
            </w:pPr>
          </w:p>
        </w:tc>
        <w:tc>
          <w:tcPr>
            <w:tcW w:w="567" w:type="dxa"/>
            <w:vAlign w:val="center"/>
          </w:tcPr>
          <w:p w14:paraId="6600C4FF" w14:textId="77777777" w:rsidR="0075568C" w:rsidRPr="00C65130" w:rsidRDefault="0075568C" w:rsidP="00C65130">
            <w:pPr>
              <w:widowControl w:val="0"/>
              <w:spacing w:line="260" w:lineRule="exact"/>
              <w:rPr>
                <w:rFonts w:eastAsia="Times New Roman"/>
                <w:bCs/>
                <w:color w:val="000000"/>
                <w:sz w:val="24"/>
                <w:lang w:eastAsia="uk-UA"/>
              </w:rPr>
            </w:pPr>
          </w:p>
        </w:tc>
        <w:tc>
          <w:tcPr>
            <w:tcW w:w="567" w:type="dxa"/>
            <w:vAlign w:val="center"/>
          </w:tcPr>
          <w:p w14:paraId="4692654B" w14:textId="77777777" w:rsidR="0075568C" w:rsidRPr="00C65130" w:rsidRDefault="0075568C" w:rsidP="00C65130">
            <w:pPr>
              <w:widowControl w:val="0"/>
              <w:spacing w:line="260" w:lineRule="exact"/>
              <w:rPr>
                <w:rFonts w:eastAsia="Times New Roman"/>
                <w:bCs/>
                <w:color w:val="000000"/>
                <w:sz w:val="24"/>
                <w:lang w:eastAsia="uk-UA"/>
              </w:rPr>
            </w:pPr>
          </w:p>
        </w:tc>
        <w:tc>
          <w:tcPr>
            <w:tcW w:w="567" w:type="dxa"/>
            <w:vAlign w:val="center"/>
          </w:tcPr>
          <w:p w14:paraId="7944D558" w14:textId="5087956C" w:rsidR="0075568C" w:rsidRPr="00C65130" w:rsidRDefault="0075568C" w:rsidP="00C65130">
            <w:pPr>
              <w:widowControl w:val="0"/>
              <w:spacing w:line="260" w:lineRule="exact"/>
              <w:rPr>
                <w:rFonts w:eastAsia="Times New Roman"/>
                <w:bCs/>
                <w:color w:val="000000"/>
                <w:sz w:val="24"/>
                <w:lang w:eastAsia="uk-UA"/>
              </w:rPr>
            </w:pPr>
            <w:r w:rsidRPr="00C65130">
              <w:rPr>
                <w:rFonts w:eastAsia="Times New Roman"/>
                <w:bCs/>
                <w:color w:val="000000"/>
                <w:sz w:val="24"/>
                <w:lang w:eastAsia="uk-UA"/>
              </w:rPr>
              <w:t>+</w:t>
            </w:r>
          </w:p>
        </w:tc>
        <w:tc>
          <w:tcPr>
            <w:tcW w:w="567" w:type="dxa"/>
            <w:vAlign w:val="center"/>
          </w:tcPr>
          <w:p w14:paraId="60B98EC6" w14:textId="20EAC01E" w:rsidR="0075568C" w:rsidRPr="00C65130" w:rsidRDefault="0075568C" w:rsidP="00C65130">
            <w:pPr>
              <w:widowControl w:val="0"/>
              <w:spacing w:line="260" w:lineRule="exact"/>
              <w:rPr>
                <w:rFonts w:eastAsia="Times New Roman"/>
                <w:bCs/>
                <w:color w:val="000000"/>
                <w:sz w:val="24"/>
                <w:lang w:eastAsia="uk-UA"/>
              </w:rPr>
            </w:pPr>
            <w:r w:rsidRPr="00C65130">
              <w:rPr>
                <w:rFonts w:eastAsia="Times New Roman"/>
                <w:bCs/>
                <w:color w:val="000000"/>
                <w:sz w:val="24"/>
                <w:lang w:eastAsia="uk-UA"/>
              </w:rPr>
              <w:t>+</w:t>
            </w:r>
          </w:p>
        </w:tc>
        <w:tc>
          <w:tcPr>
            <w:tcW w:w="567" w:type="dxa"/>
            <w:vAlign w:val="center"/>
          </w:tcPr>
          <w:p w14:paraId="49A71ADF" w14:textId="77777777" w:rsidR="0075568C" w:rsidRPr="00C65130" w:rsidRDefault="0075568C" w:rsidP="00C65130">
            <w:pPr>
              <w:widowControl w:val="0"/>
              <w:spacing w:line="260" w:lineRule="exact"/>
              <w:rPr>
                <w:rFonts w:eastAsia="Times New Roman"/>
                <w:bCs/>
                <w:color w:val="000000"/>
                <w:sz w:val="24"/>
                <w:lang w:eastAsia="uk-UA"/>
              </w:rPr>
            </w:pPr>
          </w:p>
        </w:tc>
        <w:tc>
          <w:tcPr>
            <w:tcW w:w="567" w:type="dxa"/>
            <w:vAlign w:val="center"/>
          </w:tcPr>
          <w:p w14:paraId="2ABEA7CB" w14:textId="77777777" w:rsidR="0075568C" w:rsidRPr="00C65130" w:rsidRDefault="0075568C" w:rsidP="00C65130">
            <w:pPr>
              <w:widowControl w:val="0"/>
              <w:spacing w:line="260" w:lineRule="exact"/>
              <w:rPr>
                <w:rFonts w:eastAsia="Times New Roman"/>
                <w:bCs/>
                <w:color w:val="000000"/>
                <w:sz w:val="24"/>
                <w:lang w:eastAsia="uk-UA"/>
              </w:rPr>
            </w:pPr>
          </w:p>
        </w:tc>
        <w:tc>
          <w:tcPr>
            <w:tcW w:w="567" w:type="dxa"/>
            <w:vAlign w:val="center"/>
          </w:tcPr>
          <w:p w14:paraId="6F37D4DC" w14:textId="577FA071" w:rsidR="0075568C" w:rsidRPr="00C65130" w:rsidRDefault="0075568C" w:rsidP="00C65130">
            <w:pPr>
              <w:widowControl w:val="0"/>
              <w:spacing w:line="260" w:lineRule="exact"/>
              <w:rPr>
                <w:rFonts w:eastAsia="Times New Roman"/>
                <w:bCs/>
                <w:color w:val="000000"/>
                <w:sz w:val="24"/>
                <w:lang w:eastAsia="uk-UA"/>
              </w:rPr>
            </w:pPr>
            <w:r w:rsidRPr="00C65130">
              <w:rPr>
                <w:rFonts w:eastAsia="Times New Roman"/>
                <w:bCs/>
                <w:color w:val="000000"/>
                <w:sz w:val="24"/>
                <w:lang w:eastAsia="uk-UA"/>
              </w:rPr>
              <w:t>+</w:t>
            </w:r>
          </w:p>
        </w:tc>
        <w:tc>
          <w:tcPr>
            <w:tcW w:w="567" w:type="dxa"/>
            <w:vAlign w:val="center"/>
          </w:tcPr>
          <w:p w14:paraId="4BEDEC04" w14:textId="77777777" w:rsidR="0075568C" w:rsidRPr="00C65130" w:rsidRDefault="0075568C" w:rsidP="00C65130">
            <w:pPr>
              <w:widowControl w:val="0"/>
              <w:spacing w:line="260" w:lineRule="exact"/>
              <w:rPr>
                <w:rFonts w:eastAsia="Times New Roman"/>
                <w:bCs/>
                <w:color w:val="000000"/>
                <w:sz w:val="24"/>
                <w:lang w:eastAsia="uk-UA"/>
              </w:rPr>
            </w:pPr>
          </w:p>
        </w:tc>
        <w:tc>
          <w:tcPr>
            <w:tcW w:w="567" w:type="dxa"/>
            <w:vAlign w:val="center"/>
          </w:tcPr>
          <w:p w14:paraId="0184251B" w14:textId="418FDA2D" w:rsidR="0075568C" w:rsidRPr="00C65130" w:rsidRDefault="0075568C" w:rsidP="00C65130">
            <w:pPr>
              <w:widowControl w:val="0"/>
              <w:spacing w:line="260" w:lineRule="exact"/>
              <w:rPr>
                <w:rFonts w:eastAsia="Times New Roman"/>
                <w:bCs/>
                <w:color w:val="000000"/>
                <w:sz w:val="24"/>
                <w:lang w:eastAsia="uk-UA"/>
              </w:rPr>
            </w:pPr>
            <w:r w:rsidRPr="00C65130">
              <w:rPr>
                <w:rFonts w:eastAsia="Times New Roman"/>
                <w:bCs/>
                <w:color w:val="000000"/>
                <w:sz w:val="24"/>
                <w:lang w:eastAsia="uk-UA"/>
              </w:rPr>
              <w:t>+</w:t>
            </w:r>
          </w:p>
        </w:tc>
        <w:tc>
          <w:tcPr>
            <w:tcW w:w="567" w:type="dxa"/>
            <w:vAlign w:val="center"/>
          </w:tcPr>
          <w:p w14:paraId="45903382" w14:textId="532A9B1C" w:rsidR="0075568C" w:rsidRPr="00C65130" w:rsidRDefault="0075568C" w:rsidP="00C65130">
            <w:pPr>
              <w:widowControl w:val="0"/>
              <w:spacing w:line="260" w:lineRule="exact"/>
              <w:rPr>
                <w:rFonts w:eastAsia="Times New Roman"/>
                <w:bCs/>
                <w:color w:val="000000"/>
                <w:sz w:val="24"/>
                <w:lang w:eastAsia="uk-UA"/>
              </w:rPr>
            </w:pPr>
            <w:r w:rsidRPr="00C65130">
              <w:rPr>
                <w:rFonts w:eastAsia="Times New Roman"/>
                <w:bCs/>
                <w:color w:val="000000"/>
                <w:sz w:val="24"/>
                <w:lang w:eastAsia="uk-UA"/>
              </w:rPr>
              <w:t>+</w:t>
            </w:r>
          </w:p>
        </w:tc>
        <w:tc>
          <w:tcPr>
            <w:tcW w:w="567" w:type="dxa"/>
            <w:vAlign w:val="center"/>
          </w:tcPr>
          <w:p w14:paraId="4814CCA2" w14:textId="50010072" w:rsidR="0075568C" w:rsidRPr="00C65130" w:rsidRDefault="0075568C" w:rsidP="00C65130">
            <w:pPr>
              <w:widowControl w:val="0"/>
              <w:spacing w:line="260" w:lineRule="exact"/>
              <w:rPr>
                <w:rFonts w:eastAsia="Times New Roman"/>
                <w:bCs/>
                <w:color w:val="000000"/>
                <w:sz w:val="24"/>
                <w:lang w:eastAsia="uk-UA"/>
              </w:rPr>
            </w:pPr>
            <w:r w:rsidRPr="00C65130">
              <w:rPr>
                <w:rFonts w:eastAsia="Times New Roman"/>
                <w:bCs/>
                <w:color w:val="000000"/>
                <w:sz w:val="24"/>
                <w:lang w:eastAsia="uk-UA"/>
              </w:rPr>
              <w:t>+</w:t>
            </w:r>
          </w:p>
        </w:tc>
        <w:tc>
          <w:tcPr>
            <w:tcW w:w="567" w:type="dxa"/>
            <w:vAlign w:val="center"/>
          </w:tcPr>
          <w:p w14:paraId="60FB2FF3" w14:textId="77777777" w:rsidR="0075568C" w:rsidRPr="00C65130" w:rsidRDefault="0075568C" w:rsidP="00C65130">
            <w:pPr>
              <w:widowControl w:val="0"/>
              <w:spacing w:line="260" w:lineRule="exact"/>
              <w:rPr>
                <w:rFonts w:eastAsia="Times New Roman"/>
                <w:bCs/>
                <w:color w:val="000000"/>
                <w:sz w:val="24"/>
                <w:lang w:eastAsia="uk-UA"/>
              </w:rPr>
            </w:pPr>
          </w:p>
        </w:tc>
        <w:tc>
          <w:tcPr>
            <w:tcW w:w="567" w:type="dxa"/>
            <w:vAlign w:val="center"/>
          </w:tcPr>
          <w:p w14:paraId="1F6B79F6" w14:textId="3866E400" w:rsidR="0075568C" w:rsidRPr="00C65130" w:rsidRDefault="004526F8" w:rsidP="00C65130">
            <w:pPr>
              <w:widowControl w:val="0"/>
              <w:spacing w:line="260" w:lineRule="exact"/>
              <w:rPr>
                <w:rFonts w:eastAsia="Times New Roman"/>
                <w:bCs/>
                <w:color w:val="000000"/>
                <w:sz w:val="24"/>
                <w:lang w:eastAsia="uk-UA"/>
              </w:rPr>
            </w:pPr>
            <w:r w:rsidRPr="00C65130">
              <w:rPr>
                <w:rFonts w:eastAsia="Times New Roman"/>
                <w:bCs/>
                <w:color w:val="000000"/>
                <w:sz w:val="24"/>
                <w:lang w:eastAsia="uk-UA"/>
              </w:rPr>
              <w:t>+</w:t>
            </w:r>
          </w:p>
        </w:tc>
        <w:tc>
          <w:tcPr>
            <w:tcW w:w="567" w:type="dxa"/>
          </w:tcPr>
          <w:p w14:paraId="5D8DCEF0" w14:textId="20969B8C" w:rsidR="0075568C" w:rsidRPr="00C65130" w:rsidRDefault="004526F8" w:rsidP="00C65130">
            <w:pPr>
              <w:widowControl w:val="0"/>
              <w:spacing w:line="260" w:lineRule="exact"/>
              <w:rPr>
                <w:rFonts w:eastAsia="Times New Roman"/>
                <w:bCs/>
                <w:color w:val="000000"/>
                <w:sz w:val="24"/>
                <w:lang w:eastAsia="uk-UA"/>
              </w:rPr>
            </w:pPr>
            <w:r w:rsidRPr="00C65130">
              <w:rPr>
                <w:rFonts w:eastAsia="Times New Roman"/>
                <w:bCs/>
                <w:color w:val="000000"/>
                <w:sz w:val="24"/>
                <w:lang w:eastAsia="uk-UA"/>
              </w:rPr>
              <w:t>+</w:t>
            </w:r>
          </w:p>
        </w:tc>
        <w:tc>
          <w:tcPr>
            <w:tcW w:w="567" w:type="dxa"/>
          </w:tcPr>
          <w:p w14:paraId="582CDEB6" w14:textId="7D4AE4D4" w:rsidR="0075568C" w:rsidRPr="00C65130" w:rsidRDefault="004526F8" w:rsidP="00C65130">
            <w:pPr>
              <w:widowControl w:val="0"/>
              <w:spacing w:line="260" w:lineRule="exact"/>
              <w:rPr>
                <w:rFonts w:eastAsia="Times New Roman"/>
                <w:bCs/>
                <w:color w:val="000000"/>
                <w:sz w:val="24"/>
                <w:lang w:eastAsia="uk-UA"/>
              </w:rPr>
            </w:pPr>
            <w:r w:rsidRPr="00C65130">
              <w:rPr>
                <w:rFonts w:eastAsia="Times New Roman"/>
                <w:bCs/>
                <w:color w:val="000000"/>
                <w:sz w:val="24"/>
                <w:lang w:eastAsia="uk-UA"/>
              </w:rPr>
              <w:t>+</w:t>
            </w:r>
          </w:p>
        </w:tc>
      </w:tr>
      <w:tr w:rsidR="0075568C" w:rsidRPr="00C65130" w14:paraId="09911FAF" w14:textId="4C68BF83" w:rsidTr="00431A2B">
        <w:trPr>
          <w:trHeight w:val="397"/>
          <w:jc w:val="center"/>
        </w:trPr>
        <w:tc>
          <w:tcPr>
            <w:tcW w:w="964" w:type="dxa"/>
            <w:vAlign w:val="center"/>
          </w:tcPr>
          <w:p w14:paraId="1679B195" w14:textId="4028F1FA" w:rsidR="0075568C" w:rsidRPr="00C65130" w:rsidRDefault="0075568C" w:rsidP="00C65130">
            <w:pPr>
              <w:widowControl w:val="0"/>
              <w:spacing w:line="260" w:lineRule="exact"/>
              <w:rPr>
                <w:rFonts w:eastAsia="Times New Roman"/>
                <w:sz w:val="24"/>
                <w:lang w:eastAsia="ru-RU"/>
              </w:rPr>
            </w:pPr>
            <w:r w:rsidRPr="00C65130">
              <w:rPr>
                <w:rFonts w:eastAsia="Times New Roman"/>
                <w:sz w:val="24"/>
                <w:lang w:eastAsia="ru-RU"/>
              </w:rPr>
              <w:t>ПРН18</w:t>
            </w:r>
          </w:p>
        </w:tc>
        <w:tc>
          <w:tcPr>
            <w:tcW w:w="567" w:type="dxa"/>
            <w:vAlign w:val="center"/>
          </w:tcPr>
          <w:p w14:paraId="559E7007" w14:textId="77777777" w:rsidR="0075568C" w:rsidRPr="00C65130" w:rsidRDefault="0075568C" w:rsidP="00C65130">
            <w:pPr>
              <w:widowControl w:val="0"/>
              <w:spacing w:line="260" w:lineRule="exact"/>
              <w:rPr>
                <w:rFonts w:eastAsia="Times New Roman"/>
                <w:bCs/>
                <w:color w:val="000000"/>
                <w:sz w:val="24"/>
                <w:lang w:eastAsia="uk-UA"/>
              </w:rPr>
            </w:pPr>
          </w:p>
        </w:tc>
        <w:tc>
          <w:tcPr>
            <w:tcW w:w="567" w:type="dxa"/>
            <w:vAlign w:val="center"/>
          </w:tcPr>
          <w:p w14:paraId="3A3CA0A6" w14:textId="77777777" w:rsidR="0075568C" w:rsidRPr="00C65130" w:rsidRDefault="0075568C" w:rsidP="00C65130">
            <w:pPr>
              <w:widowControl w:val="0"/>
              <w:spacing w:line="260" w:lineRule="exact"/>
              <w:rPr>
                <w:rFonts w:eastAsia="Times New Roman"/>
                <w:bCs/>
                <w:color w:val="000000"/>
                <w:sz w:val="24"/>
                <w:lang w:eastAsia="uk-UA"/>
              </w:rPr>
            </w:pPr>
          </w:p>
        </w:tc>
        <w:tc>
          <w:tcPr>
            <w:tcW w:w="567" w:type="dxa"/>
            <w:vAlign w:val="center"/>
          </w:tcPr>
          <w:p w14:paraId="42EBCD8E" w14:textId="77777777" w:rsidR="0075568C" w:rsidRPr="00C65130" w:rsidRDefault="0075568C" w:rsidP="00C65130">
            <w:pPr>
              <w:widowControl w:val="0"/>
              <w:spacing w:line="260" w:lineRule="exact"/>
              <w:rPr>
                <w:rFonts w:eastAsia="Times New Roman"/>
                <w:bCs/>
                <w:color w:val="000000"/>
                <w:sz w:val="24"/>
                <w:lang w:eastAsia="uk-UA"/>
              </w:rPr>
            </w:pPr>
          </w:p>
        </w:tc>
        <w:tc>
          <w:tcPr>
            <w:tcW w:w="567" w:type="dxa"/>
            <w:vAlign w:val="center"/>
          </w:tcPr>
          <w:p w14:paraId="6B39A4D6" w14:textId="7C7C2640" w:rsidR="0075568C" w:rsidRPr="00C65130" w:rsidRDefault="0075568C" w:rsidP="00C65130">
            <w:pPr>
              <w:widowControl w:val="0"/>
              <w:spacing w:line="260" w:lineRule="exact"/>
              <w:rPr>
                <w:rFonts w:eastAsia="Times New Roman"/>
                <w:bCs/>
                <w:color w:val="000000"/>
                <w:sz w:val="24"/>
                <w:lang w:eastAsia="uk-UA"/>
              </w:rPr>
            </w:pPr>
            <w:r w:rsidRPr="00C65130">
              <w:rPr>
                <w:rFonts w:eastAsia="Times New Roman"/>
                <w:bCs/>
                <w:color w:val="000000"/>
                <w:sz w:val="24"/>
                <w:lang w:eastAsia="uk-UA"/>
              </w:rPr>
              <w:t>+</w:t>
            </w:r>
          </w:p>
        </w:tc>
        <w:tc>
          <w:tcPr>
            <w:tcW w:w="567" w:type="dxa"/>
            <w:vAlign w:val="center"/>
          </w:tcPr>
          <w:p w14:paraId="1D75A74C" w14:textId="68D8FA77" w:rsidR="0075568C" w:rsidRPr="00C65130" w:rsidRDefault="0075568C" w:rsidP="00C65130">
            <w:pPr>
              <w:widowControl w:val="0"/>
              <w:spacing w:line="260" w:lineRule="exact"/>
              <w:rPr>
                <w:rFonts w:eastAsia="Times New Roman"/>
                <w:bCs/>
                <w:color w:val="000000"/>
                <w:sz w:val="24"/>
                <w:lang w:eastAsia="uk-UA"/>
              </w:rPr>
            </w:pPr>
            <w:r w:rsidRPr="00C65130">
              <w:rPr>
                <w:rFonts w:eastAsia="Times New Roman"/>
                <w:bCs/>
                <w:color w:val="000000"/>
                <w:sz w:val="24"/>
                <w:lang w:eastAsia="uk-UA"/>
              </w:rPr>
              <w:t>+</w:t>
            </w:r>
          </w:p>
        </w:tc>
        <w:tc>
          <w:tcPr>
            <w:tcW w:w="567" w:type="dxa"/>
            <w:vAlign w:val="center"/>
          </w:tcPr>
          <w:p w14:paraId="459FC455" w14:textId="77777777" w:rsidR="0075568C" w:rsidRPr="00C65130" w:rsidRDefault="0075568C" w:rsidP="00C65130">
            <w:pPr>
              <w:widowControl w:val="0"/>
              <w:spacing w:line="260" w:lineRule="exact"/>
              <w:rPr>
                <w:rFonts w:eastAsia="Times New Roman"/>
                <w:bCs/>
                <w:color w:val="000000"/>
                <w:sz w:val="24"/>
                <w:lang w:eastAsia="uk-UA"/>
              </w:rPr>
            </w:pPr>
          </w:p>
        </w:tc>
        <w:tc>
          <w:tcPr>
            <w:tcW w:w="567" w:type="dxa"/>
            <w:vAlign w:val="center"/>
          </w:tcPr>
          <w:p w14:paraId="1D3BD3C9" w14:textId="77777777" w:rsidR="0075568C" w:rsidRPr="00C65130" w:rsidRDefault="0075568C" w:rsidP="00C65130">
            <w:pPr>
              <w:widowControl w:val="0"/>
              <w:spacing w:line="260" w:lineRule="exact"/>
              <w:rPr>
                <w:rFonts w:eastAsia="Times New Roman"/>
                <w:bCs/>
                <w:color w:val="000000"/>
                <w:sz w:val="24"/>
                <w:lang w:eastAsia="uk-UA"/>
              </w:rPr>
            </w:pPr>
          </w:p>
        </w:tc>
        <w:tc>
          <w:tcPr>
            <w:tcW w:w="567" w:type="dxa"/>
            <w:vAlign w:val="center"/>
          </w:tcPr>
          <w:p w14:paraId="1B3896DF" w14:textId="77777777" w:rsidR="0075568C" w:rsidRPr="00C65130" w:rsidRDefault="0075568C" w:rsidP="00C65130">
            <w:pPr>
              <w:widowControl w:val="0"/>
              <w:spacing w:line="260" w:lineRule="exact"/>
              <w:rPr>
                <w:rFonts w:eastAsia="Times New Roman"/>
                <w:bCs/>
                <w:color w:val="000000"/>
                <w:sz w:val="24"/>
                <w:lang w:eastAsia="uk-UA"/>
              </w:rPr>
            </w:pPr>
          </w:p>
        </w:tc>
        <w:tc>
          <w:tcPr>
            <w:tcW w:w="567" w:type="dxa"/>
            <w:vAlign w:val="center"/>
          </w:tcPr>
          <w:p w14:paraId="65009C1C" w14:textId="77777777" w:rsidR="0075568C" w:rsidRPr="00C65130" w:rsidRDefault="0075568C" w:rsidP="00C65130">
            <w:pPr>
              <w:widowControl w:val="0"/>
              <w:spacing w:line="260" w:lineRule="exact"/>
              <w:rPr>
                <w:rFonts w:eastAsia="Times New Roman"/>
                <w:bCs/>
                <w:color w:val="000000"/>
                <w:sz w:val="24"/>
                <w:lang w:eastAsia="uk-UA"/>
              </w:rPr>
            </w:pPr>
          </w:p>
        </w:tc>
        <w:tc>
          <w:tcPr>
            <w:tcW w:w="567" w:type="dxa"/>
            <w:vAlign w:val="center"/>
          </w:tcPr>
          <w:p w14:paraId="6371D9BA" w14:textId="46B1D7D3" w:rsidR="0075568C" w:rsidRPr="00C65130" w:rsidRDefault="0075568C" w:rsidP="00C65130">
            <w:pPr>
              <w:widowControl w:val="0"/>
              <w:spacing w:line="260" w:lineRule="exact"/>
              <w:rPr>
                <w:rFonts w:eastAsia="Times New Roman"/>
                <w:bCs/>
                <w:color w:val="000000"/>
                <w:sz w:val="24"/>
                <w:lang w:eastAsia="uk-UA"/>
              </w:rPr>
            </w:pPr>
            <w:r w:rsidRPr="00C65130">
              <w:rPr>
                <w:rFonts w:eastAsia="Times New Roman"/>
                <w:bCs/>
                <w:color w:val="000000"/>
                <w:sz w:val="24"/>
                <w:lang w:eastAsia="uk-UA"/>
              </w:rPr>
              <w:t>+</w:t>
            </w:r>
          </w:p>
        </w:tc>
        <w:tc>
          <w:tcPr>
            <w:tcW w:w="567" w:type="dxa"/>
            <w:vAlign w:val="center"/>
          </w:tcPr>
          <w:p w14:paraId="21BAA291" w14:textId="248D7384" w:rsidR="0075568C" w:rsidRPr="00C65130" w:rsidRDefault="0075568C" w:rsidP="00C65130">
            <w:pPr>
              <w:widowControl w:val="0"/>
              <w:spacing w:line="260" w:lineRule="exact"/>
              <w:rPr>
                <w:rFonts w:eastAsia="Times New Roman"/>
                <w:bCs/>
                <w:color w:val="000000"/>
                <w:sz w:val="24"/>
                <w:lang w:eastAsia="uk-UA"/>
              </w:rPr>
            </w:pPr>
            <w:r w:rsidRPr="00C65130">
              <w:rPr>
                <w:rFonts w:eastAsia="Times New Roman"/>
                <w:bCs/>
                <w:color w:val="000000"/>
                <w:sz w:val="24"/>
                <w:lang w:eastAsia="uk-UA"/>
              </w:rPr>
              <w:t>+</w:t>
            </w:r>
          </w:p>
        </w:tc>
        <w:tc>
          <w:tcPr>
            <w:tcW w:w="567" w:type="dxa"/>
            <w:vAlign w:val="center"/>
          </w:tcPr>
          <w:p w14:paraId="0FFB6108" w14:textId="517AE570" w:rsidR="0075568C" w:rsidRPr="00C65130" w:rsidRDefault="0075568C" w:rsidP="00C65130">
            <w:pPr>
              <w:widowControl w:val="0"/>
              <w:spacing w:line="260" w:lineRule="exact"/>
              <w:rPr>
                <w:rFonts w:eastAsia="Times New Roman"/>
                <w:bCs/>
                <w:color w:val="000000"/>
                <w:sz w:val="24"/>
                <w:lang w:eastAsia="uk-UA"/>
              </w:rPr>
            </w:pPr>
            <w:r w:rsidRPr="00C65130">
              <w:rPr>
                <w:rFonts w:eastAsia="Times New Roman"/>
                <w:bCs/>
                <w:color w:val="000000"/>
                <w:sz w:val="24"/>
                <w:lang w:eastAsia="uk-UA"/>
              </w:rPr>
              <w:t>+</w:t>
            </w:r>
          </w:p>
        </w:tc>
        <w:tc>
          <w:tcPr>
            <w:tcW w:w="567" w:type="dxa"/>
            <w:vAlign w:val="center"/>
          </w:tcPr>
          <w:p w14:paraId="39C626E8" w14:textId="347BBB6A" w:rsidR="0075568C" w:rsidRPr="00C65130" w:rsidRDefault="004526F8" w:rsidP="00C65130">
            <w:pPr>
              <w:widowControl w:val="0"/>
              <w:spacing w:line="260" w:lineRule="exact"/>
              <w:rPr>
                <w:rFonts w:eastAsia="Times New Roman"/>
                <w:bCs/>
                <w:color w:val="000000"/>
                <w:sz w:val="24"/>
                <w:lang w:eastAsia="uk-UA"/>
              </w:rPr>
            </w:pPr>
            <w:r w:rsidRPr="00C65130">
              <w:rPr>
                <w:rFonts w:eastAsia="Times New Roman"/>
                <w:bCs/>
                <w:color w:val="000000"/>
                <w:sz w:val="24"/>
                <w:lang w:eastAsia="uk-UA"/>
              </w:rPr>
              <w:t>+</w:t>
            </w:r>
          </w:p>
        </w:tc>
        <w:tc>
          <w:tcPr>
            <w:tcW w:w="567" w:type="dxa"/>
            <w:vAlign w:val="center"/>
          </w:tcPr>
          <w:p w14:paraId="01CF5233" w14:textId="5E459CC1" w:rsidR="0075568C" w:rsidRPr="00C65130" w:rsidRDefault="004526F8" w:rsidP="00C65130">
            <w:pPr>
              <w:widowControl w:val="0"/>
              <w:spacing w:line="260" w:lineRule="exact"/>
              <w:rPr>
                <w:rFonts w:eastAsia="Times New Roman"/>
                <w:bCs/>
                <w:color w:val="000000"/>
                <w:sz w:val="24"/>
                <w:lang w:eastAsia="uk-UA"/>
              </w:rPr>
            </w:pPr>
            <w:r w:rsidRPr="00C65130">
              <w:rPr>
                <w:rFonts w:eastAsia="Times New Roman"/>
                <w:bCs/>
                <w:color w:val="000000"/>
                <w:sz w:val="24"/>
                <w:lang w:eastAsia="uk-UA"/>
              </w:rPr>
              <w:t>+</w:t>
            </w:r>
          </w:p>
        </w:tc>
        <w:tc>
          <w:tcPr>
            <w:tcW w:w="567" w:type="dxa"/>
          </w:tcPr>
          <w:p w14:paraId="13B7F826" w14:textId="4CDA01FB" w:rsidR="0075568C" w:rsidRPr="00C65130" w:rsidRDefault="004526F8" w:rsidP="00C65130">
            <w:pPr>
              <w:widowControl w:val="0"/>
              <w:spacing w:line="260" w:lineRule="exact"/>
              <w:rPr>
                <w:rFonts w:eastAsia="Times New Roman"/>
                <w:bCs/>
                <w:color w:val="000000"/>
                <w:sz w:val="24"/>
                <w:lang w:eastAsia="uk-UA"/>
              </w:rPr>
            </w:pPr>
            <w:r w:rsidRPr="00C65130">
              <w:rPr>
                <w:rFonts w:eastAsia="Times New Roman"/>
                <w:bCs/>
                <w:color w:val="000000"/>
                <w:sz w:val="24"/>
                <w:lang w:eastAsia="uk-UA"/>
              </w:rPr>
              <w:t>+</w:t>
            </w:r>
          </w:p>
        </w:tc>
        <w:tc>
          <w:tcPr>
            <w:tcW w:w="567" w:type="dxa"/>
          </w:tcPr>
          <w:p w14:paraId="6987E4CC" w14:textId="3D399792" w:rsidR="0075568C" w:rsidRPr="00C65130" w:rsidRDefault="004526F8" w:rsidP="00C65130">
            <w:pPr>
              <w:widowControl w:val="0"/>
              <w:spacing w:line="260" w:lineRule="exact"/>
              <w:rPr>
                <w:rFonts w:eastAsia="Times New Roman"/>
                <w:bCs/>
                <w:color w:val="000000"/>
                <w:sz w:val="24"/>
                <w:lang w:eastAsia="uk-UA"/>
              </w:rPr>
            </w:pPr>
            <w:r w:rsidRPr="00C65130">
              <w:rPr>
                <w:rFonts w:eastAsia="Times New Roman"/>
                <w:bCs/>
                <w:color w:val="000000"/>
                <w:sz w:val="24"/>
                <w:lang w:eastAsia="uk-UA"/>
              </w:rPr>
              <w:t>+</w:t>
            </w:r>
          </w:p>
        </w:tc>
      </w:tr>
      <w:tr w:rsidR="0075568C" w:rsidRPr="00C65130" w14:paraId="2ABFB724" w14:textId="1D6148A4" w:rsidTr="00431A2B">
        <w:trPr>
          <w:trHeight w:val="397"/>
          <w:jc w:val="center"/>
        </w:trPr>
        <w:tc>
          <w:tcPr>
            <w:tcW w:w="964" w:type="dxa"/>
            <w:vAlign w:val="center"/>
          </w:tcPr>
          <w:p w14:paraId="3A7A8742" w14:textId="12048916" w:rsidR="0075568C" w:rsidRPr="00C65130" w:rsidRDefault="0075568C" w:rsidP="00C65130">
            <w:pPr>
              <w:widowControl w:val="0"/>
              <w:spacing w:line="260" w:lineRule="exact"/>
              <w:rPr>
                <w:rFonts w:eastAsia="Times New Roman"/>
                <w:sz w:val="24"/>
                <w:lang w:eastAsia="ru-RU"/>
              </w:rPr>
            </w:pPr>
            <w:r w:rsidRPr="00C65130">
              <w:rPr>
                <w:rFonts w:eastAsia="Times New Roman"/>
                <w:sz w:val="24"/>
                <w:lang w:eastAsia="ru-RU"/>
              </w:rPr>
              <w:t>ПРН19</w:t>
            </w:r>
          </w:p>
        </w:tc>
        <w:tc>
          <w:tcPr>
            <w:tcW w:w="567" w:type="dxa"/>
            <w:vAlign w:val="center"/>
          </w:tcPr>
          <w:p w14:paraId="09A3C273" w14:textId="77777777" w:rsidR="0075568C" w:rsidRPr="00C65130" w:rsidRDefault="0075568C" w:rsidP="00C65130">
            <w:pPr>
              <w:widowControl w:val="0"/>
              <w:spacing w:line="260" w:lineRule="exact"/>
              <w:rPr>
                <w:rFonts w:eastAsia="Times New Roman"/>
                <w:bCs/>
                <w:color w:val="000000"/>
                <w:sz w:val="24"/>
                <w:lang w:eastAsia="uk-UA"/>
              </w:rPr>
            </w:pPr>
          </w:p>
        </w:tc>
        <w:tc>
          <w:tcPr>
            <w:tcW w:w="567" w:type="dxa"/>
            <w:vAlign w:val="center"/>
          </w:tcPr>
          <w:p w14:paraId="6A677697" w14:textId="77777777" w:rsidR="0075568C" w:rsidRPr="00C65130" w:rsidRDefault="0075568C" w:rsidP="00C65130">
            <w:pPr>
              <w:widowControl w:val="0"/>
              <w:spacing w:line="260" w:lineRule="exact"/>
              <w:rPr>
                <w:rFonts w:eastAsia="Times New Roman"/>
                <w:bCs/>
                <w:color w:val="000000"/>
                <w:sz w:val="24"/>
                <w:lang w:eastAsia="uk-UA"/>
              </w:rPr>
            </w:pPr>
          </w:p>
        </w:tc>
        <w:tc>
          <w:tcPr>
            <w:tcW w:w="567" w:type="dxa"/>
            <w:vAlign w:val="center"/>
          </w:tcPr>
          <w:p w14:paraId="1E3D5D44" w14:textId="77777777" w:rsidR="0075568C" w:rsidRPr="00C65130" w:rsidRDefault="0075568C" w:rsidP="00C65130">
            <w:pPr>
              <w:widowControl w:val="0"/>
              <w:spacing w:line="260" w:lineRule="exact"/>
              <w:rPr>
                <w:rFonts w:eastAsia="Times New Roman"/>
                <w:bCs/>
                <w:color w:val="000000"/>
                <w:sz w:val="24"/>
                <w:lang w:eastAsia="uk-UA"/>
              </w:rPr>
            </w:pPr>
          </w:p>
        </w:tc>
        <w:tc>
          <w:tcPr>
            <w:tcW w:w="567" w:type="dxa"/>
            <w:vAlign w:val="center"/>
          </w:tcPr>
          <w:p w14:paraId="332FCE73" w14:textId="41D4532C" w:rsidR="0075568C" w:rsidRPr="00C65130" w:rsidRDefault="0075568C" w:rsidP="00C65130">
            <w:pPr>
              <w:widowControl w:val="0"/>
              <w:spacing w:line="260" w:lineRule="exact"/>
              <w:rPr>
                <w:rFonts w:eastAsia="Times New Roman"/>
                <w:bCs/>
                <w:color w:val="000000"/>
                <w:sz w:val="24"/>
                <w:lang w:eastAsia="uk-UA"/>
              </w:rPr>
            </w:pPr>
            <w:r w:rsidRPr="00C65130">
              <w:rPr>
                <w:rFonts w:eastAsia="Times New Roman"/>
                <w:bCs/>
                <w:color w:val="000000"/>
                <w:sz w:val="24"/>
                <w:lang w:eastAsia="uk-UA"/>
              </w:rPr>
              <w:t>+</w:t>
            </w:r>
          </w:p>
        </w:tc>
        <w:tc>
          <w:tcPr>
            <w:tcW w:w="567" w:type="dxa"/>
            <w:vAlign w:val="center"/>
          </w:tcPr>
          <w:p w14:paraId="4C0FD5F6" w14:textId="670D9094" w:rsidR="0075568C" w:rsidRPr="00C65130" w:rsidRDefault="0075568C" w:rsidP="00C65130">
            <w:pPr>
              <w:widowControl w:val="0"/>
              <w:spacing w:line="260" w:lineRule="exact"/>
              <w:rPr>
                <w:rFonts w:eastAsia="Times New Roman"/>
                <w:bCs/>
                <w:color w:val="000000"/>
                <w:sz w:val="24"/>
                <w:lang w:eastAsia="uk-UA"/>
              </w:rPr>
            </w:pPr>
            <w:r w:rsidRPr="00C65130">
              <w:rPr>
                <w:rFonts w:eastAsia="Times New Roman"/>
                <w:bCs/>
                <w:color w:val="000000"/>
                <w:sz w:val="24"/>
                <w:lang w:eastAsia="uk-UA"/>
              </w:rPr>
              <w:t>+</w:t>
            </w:r>
          </w:p>
        </w:tc>
        <w:tc>
          <w:tcPr>
            <w:tcW w:w="567" w:type="dxa"/>
            <w:vAlign w:val="center"/>
          </w:tcPr>
          <w:p w14:paraId="16902373" w14:textId="77777777" w:rsidR="0075568C" w:rsidRPr="00C65130" w:rsidRDefault="0075568C" w:rsidP="00C65130">
            <w:pPr>
              <w:widowControl w:val="0"/>
              <w:spacing w:line="260" w:lineRule="exact"/>
              <w:rPr>
                <w:rFonts w:eastAsia="Times New Roman"/>
                <w:bCs/>
                <w:color w:val="000000"/>
                <w:sz w:val="24"/>
                <w:lang w:eastAsia="uk-UA"/>
              </w:rPr>
            </w:pPr>
          </w:p>
        </w:tc>
        <w:tc>
          <w:tcPr>
            <w:tcW w:w="567" w:type="dxa"/>
            <w:vAlign w:val="center"/>
          </w:tcPr>
          <w:p w14:paraId="32ACA787" w14:textId="77777777" w:rsidR="0075568C" w:rsidRPr="00C65130" w:rsidRDefault="0075568C" w:rsidP="00C65130">
            <w:pPr>
              <w:widowControl w:val="0"/>
              <w:spacing w:line="260" w:lineRule="exact"/>
              <w:rPr>
                <w:rFonts w:eastAsia="Times New Roman"/>
                <w:bCs/>
                <w:color w:val="000000"/>
                <w:sz w:val="24"/>
                <w:lang w:eastAsia="uk-UA"/>
              </w:rPr>
            </w:pPr>
          </w:p>
        </w:tc>
        <w:tc>
          <w:tcPr>
            <w:tcW w:w="567" w:type="dxa"/>
            <w:vAlign w:val="center"/>
          </w:tcPr>
          <w:p w14:paraId="24A3BB17" w14:textId="77777777" w:rsidR="0075568C" w:rsidRPr="00C65130" w:rsidRDefault="0075568C" w:rsidP="00C65130">
            <w:pPr>
              <w:widowControl w:val="0"/>
              <w:spacing w:line="260" w:lineRule="exact"/>
              <w:rPr>
                <w:rFonts w:eastAsia="Times New Roman"/>
                <w:bCs/>
                <w:color w:val="000000"/>
                <w:sz w:val="24"/>
                <w:lang w:eastAsia="uk-UA"/>
              </w:rPr>
            </w:pPr>
          </w:p>
        </w:tc>
        <w:tc>
          <w:tcPr>
            <w:tcW w:w="567" w:type="dxa"/>
            <w:vAlign w:val="center"/>
          </w:tcPr>
          <w:p w14:paraId="384D1B0D" w14:textId="77777777" w:rsidR="0075568C" w:rsidRPr="00C65130" w:rsidRDefault="0075568C" w:rsidP="00C65130">
            <w:pPr>
              <w:widowControl w:val="0"/>
              <w:spacing w:line="260" w:lineRule="exact"/>
              <w:rPr>
                <w:rFonts w:eastAsia="Times New Roman"/>
                <w:bCs/>
                <w:color w:val="000000"/>
                <w:sz w:val="24"/>
                <w:lang w:eastAsia="uk-UA"/>
              </w:rPr>
            </w:pPr>
          </w:p>
        </w:tc>
        <w:tc>
          <w:tcPr>
            <w:tcW w:w="567" w:type="dxa"/>
            <w:vAlign w:val="center"/>
          </w:tcPr>
          <w:p w14:paraId="01139652" w14:textId="2FB18D93" w:rsidR="0075568C" w:rsidRPr="00C65130" w:rsidRDefault="0075568C" w:rsidP="00C65130">
            <w:pPr>
              <w:widowControl w:val="0"/>
              <w:spacing w:line="260" w:lineRule="exact"/>
              <w:rPr>
                <w:rFonts w:eastAsia="Times New Roman"/>
                <w:bCs/>
                <w:color w:val="000000"/>
                <w:sz w:val="24"/>
                <w:lang w:eastAsia="uk-UA"/>
              </w:rPr>
            </w:pPr>
            <w:r w:rsidRPr="00C65130">
              <w:rPr>
                <w:rFonts w:eastAsia="Times New Roman"/>
                <w:bCs/>
                <w:color w:val="000000"/>
                <w:sz w:val="24"/>
                <w:lang w:eastAsia="uk-UA"/>
              </w:rPr>
              <w:t>+</w:t>
            </w:r>
          </w:p>
        </w:tc>
        <w:tc>
          <w:tcPr>
            <w:tcW w:w="567" w:type="dxa"/>
            <w:vAlign w:val="center"/>
          </w:tcPr>
          <w:p w14:paraId="677A7E09" w14:textId="61954978" w:rsidR="0075568C" w:rsidRPr="00C65130" w:rsidRDefault="0075568C" w:rsidP="00C65130">
            <w:pPr>
              <w:widowControl w:val="0"/>
              <w:spacing w:line="260" w:lineRule="exact"/>
              <w:rPr>
                <w:rFonts w:eastAsia="Times New Roman"/>
                <w:bCs/>
                <w:color w:val="000000"/>
                <w:sz w:val="24"/>
                <w:lang w:eastAsia="uk-UA"/>
              </w:rPr>
            </w:pPr>
            <w:r w:rsidRPr="00C65130">
              <w:rPr>
                <w:rFonts w:eastAsia="Times New Roman"/>
                <w:bCs/>
                <w:color w:val="000000"/>
                <w:sz w:val="24"/>
                <w:lang w:eastAsia="uk-UA"/>
              </w:rPr>
              <w:t>+</w:t>
            </w:r>
          </w:p>
        </w:tc>
        <w:tc>
          <w:tcPr>
            <w:tcW w:w="567" w:type="dxa"/>
            <w:vAlign w:val="center"/>
          </w:tcPr>
          <w:p w14:paraId="61420C97" w14:textId="72C0D339" w:rsidR="0075568C" w:rsidRPr="00C65130" w:rsidRDefault="0075568C" w:rsidP="00C65130">
            <w:pPr>
              <w:widowControl w:val="0"/>
              <w:spacing w:line="260" w:lineRule="exact"/>
              <w:rPr>
                <w:rFonts w:eastAsia="Times New Roman"/>
                <w:bCs/>
                <w:color w:val="000000"/>
                <w:sz w:val="24"/>
                <w:lang w:eastAsia="uk-UA"/>
              </w:rPr>
            </w:pPr>
            <w:r w:rsidRPr="00C65130">
              <w:rPr>
                <w:rFonts w:eastAsia="Times New Roman"/>
                <w:bCs/>
                <w:color w:val="000000"/>
                <w:sz w:val="24"/>
                <w:lang w:eastAsia="uk-UA"/>
              </w:rPr>
              <w:t>+</w:t>
            </w:r>
          </w:p>
        </w:tc>
        <w:tc>
          <w:tcPr>
            <w:tcW w:w="567" w:type="dxa"/>
            <w:vAlign w:val="center"/>
          </w:tcPr>
          <w:p w14:paraId="3DE9E2AF" w14:textId="09D19D90" w:rsidR="0075568C" w:rsidRPr="00C65130" w:rsidRDefault="004526F8" w:rsidP="00C65130">
            <w:pPr>
              <w:widowControl w:val="0"/>
              <w:spacing w:line="260" w:lineRule="exact"/>
              <w:rPr>
                <w:rFonts w:eastAsia="Times New Roman"/>
                <w:bCs/>
                <w:color w:val="000000"/>
                <w:sz w:val="24"/>
                <w:lang w:eastAsia="uk-UA"/>
              </w:rPr>
            </w:pPr>
            <w:r w:rsidRPr="00C65130">
              <w:rPr>
                <w:rFonts w:eastAsia="Times New Roman"/>
                <w:bCs/>
                <w:color w:val="000000"/>
                <w:sz w:val="24"/>
                <w:lang w:eastAsia="uk-UA"/>
              </w:rPr>
              <w:t>+</w:t>
            </w:r>
          </w:p>
        </w:tc>
        <w:tc>
          <w:tcPr>
            <w:tcW w:w="567" w:type="dxa"/>
            <w:vAlign w:val="center"/>
          </w:tcPr>
          <w:p w14:paraId="50AA27A5" w14:textId="2F9B8044" w:rsidR="0075568C" w:rsidRPr="00C65130" w:rsidRDefault="004526F8" w:rsidP="00C65130">
            <w:pPr>
              <w:widowControl w:val="0"/>
              <w:spacing w:line="260" w:lineRule="exact"/>
              <w:rPr>
                <w:rFonts w:eastAsia="Times New Roman"/>
                <w:bCs/>
                <w:color w:val="000000"/>
                <w:sz w:val="24"/>
                <w:lang w:eastAsia="uk-UA"/>
              </w:rPr>
            </w:pPr>
            <w:r w:rsidRPr="00C65130">
              <w:rPr>
                <w:rFonts w:eastAsia="Times New Roman"/>
                <w:bCs/>
                <w:color w:val="000000"/>
                <w:sz w:val="24"/>
                <w:lang w:eastAsia="uk-UA"/>
              </w:rPr>
              <w:t>+</w:t>
            </w:r>
          </w:p>
        </w:tc>
        <w:tc>
          <w:tcPr>
            <w:tcW w:w="567" w:type="dxa"/>
          </w:tcPr>
          <w:p w14:paraId="00345182" w14:textId="628AD5E5" w:rsidR="0075568C" w:rsidRPr="00C65130" w:rsidRDefault="004526F8" w:rsidP="00C65130">
            <w:pPr>
              <w:widowControl w:val="0"/>
              <w:spacing w:line="260" w:lineRule="exact"/>
              <w:rPr>
                <w:rFonts w:eastAsia="Times New Roman"/>
                <w:bCs/>
                <w:color w:val="000000"/>
                <w:sz w:val="24"/>
                <w:lang w:eastAsia="uk-UA"/>
              </w:rPr>
            </w:pPr>
            <w:r w:rsidRPr="00C65130">
              <w:rPr>
                <w:rFonts w:eastAsia="Times New Roman"/>
                <w:bCs/>
                <w:color w:val="000000"/>
                <w:sz w:val="24"/>
                <w:lang w:eastAsia="uk-UA"/>
              </w:rPr>
              <w:t>+</w:t>
            </w:r>
          </w:p>
        </w:tc>
        <w:tc>
          <w:tcPr>
            <w:tcW w:w="567" w:type="dxa"/>
          </w:tcPr>
          <w:p w14:paraId="382C8FF3" w14:textId="65788DEF" w:rsidR="0075568C" w:rsidRPr="00C65130" w:rsidRDefault="004526F8" w:rsidP="00C65130">
            <w:pPr>
              <w:widowControl w:val="0"/>
              <w:spacing w:line="260" w:lineRule="exact"/>
              <w:rPr>
                <w:rFonts w:eastAsia="Times New Roman"/>
                <w:bCs/>
                <w:color w:val="000000"/>
                <w:sz w:val="24"/>
                <w:lang w:eastAsia="uk-UA"/>
              </w:rPr>
            </w:pPr>
            <w:r w:rsidRPr="00C65130">
              <w:rPr>
                <w:rFonts w:eastAsia="Times New Roman"/>
                <w:bCs/>
                <w:color w:val="000000"/>
                <w:sz w:val="24"/>
                <w:lang w:eastAsia="uk-UA"/>
              </w:rPr>
              <w:t>+</w:t>
            </w:r>
          </w:p>
        </w:tc>
      </w:tr>
      <w:tr w:rsidR="0075568C" w:rsidRPr="00C65130" w14:paraId="0DAB9A97" w14:textId="209B24FC" w:rsidTr="00431A2B">
        <w:trPr>
          <w:trHeight w:val="397"/>
          <w:jc w:val="center"/>
        </w:trPr>
        <w:tc>
          <w:tcPr>
            <w:tcW w:w="964" w:type="dxa"/>
            <w:vAlign w:val="center"/>
          </w:tcPr>
          <w:p w14:paraId="11AF0779" w14:textId="5F943A8D" w:rsidR="0075568C" w:rsidRPr="00C65130" w:rsidRDefault="0075568C" w:rsidP="00C65130">
            <w:pPr>
              <w:widowControl w:val="0"/>
              <w:spacing w:line="260" w:lineRule="exact"/>
              <w:rPr>
                <w:rFonts w:eastAsia="Times New Roman"/>
                <w:sz w:val="24"/>
                <w:lang w:eastAsia="ru-RU"/>
              </w:rPr>
            </w:pPr>
            <w:r w:rsidRPr="00C65130">
              <w:rPr>
                <w:rFonts w:eastAsia="Times New Roman"/>
                <w:sz w:val="24"/>
                <w:lang w:eastAsia="ru-RU"/>
              </w:rPr>
              <w:lastRenderedPageBreak/>
              <w:t>ПРН20</w:t>
            </w:r>
          </w:p>
        </w:tc>
        <w:tc>
          <w:tcPr>
            <w:tcW w:w="567" w:type="dxa"/>
            <w:vAlign w:val="center"/>
          </w:tcPr>
          <w:p w14:paraId="02BE6F93" w14:textId="77777777" w:rsidR="0075568C" w:rsidRPr="00C65130" w:rsidRDefault="0075568C" w:rsidP="00C65130">
            <w:pPr>
              <w:widowControl w:val="0"/>
              <w:spacing w:line="260" w:lineRule="exact"/>
              <w:rPr>
                <w:rFonts w:eastAsia="Times New Roman"/>
                <w:bCs/>
                <w:color w:val="000000"/>
                <w:sz w:val="24"/>
                <w:lang w:eastAsia="uk-UA"/>
              </w:rPr>
            </w:pPr>
          </w:p>
        </w:tc>
        <w:tc>
          <w:tcPr>
            <w:tcW w:w="567" w:type="dxa"/>
            <w:vAlign w:val="center"/>
          </w:tcPr>
          <w:p w14:paraId="5ECAF9DF" w14:textId="77777777" w:rsidR="0075568C" w:rsidRPr="00C65130" w:rsidRDefault="0075568C" w:rsidP="00C65130">
            <w:pPr>
              <w:widowControl w:val="0"/>
              <w:spacing w:line="260" w:lineRule="exact"/>
              <w:rPr>
                <w:rFonts w:eastAsia="Times New Roman"/>
                <w:bCs/>
                <w:color w:val="000000"/>
                <w:sz w:val="24"/>
                <w:lang w:eastAsia="uk-UA"/>
              </w:rPr>
            </w:pPr>
          </w:p>
        </w:tc>
        <w:tc>
          <w:tcPr>
            <w:tcW w:w="567" w:type="dxa"/>
            <w:vAlign w:val="center"/>
          </w:tcPr>
          <w:p w14:paraId="2BE0C4F2" w14:textId="77777777" w:rsidR="0075568C" w:rsidRPr="00C65130" w:rsidRDefault="0075568C" w:rsidP="00C65130">
            <w:pPr>
              <w:widowControl w:val="0"/>
              <w:spacing w:line="260" w:lineRule="exact"/>
              <w:rPr>
                <w:rFonts w:eastAsia="Times New Roman"/>
                <w:bCs/>
                <w:color w:val="000000"/>
                <w:sz w:val="24"/>
                <w:lang w:eastAsia="uk-UA"/>
              </w:rPr>
            </w:pPr>
          </w:p>
        </w:tc>
        <w:tc>
          <w:tcPr>
            <w:tcW w:w="567" w:type="dxa"/>
            <w:vAlign w:val="center"/>
          </w:tcPr>
          <w:p w14:paraId="68F035BA" w14:textId="77777777" w:rsidR="0075568C" w:rsidRPr="00C65130" w:rsidRDefault="0075568C" w:rsidP="00C65130">
            <w:pPr>
              <w:widowControl w:val="0"/>
              <w:spacing w:line="260" w:lineRule="exact"/>
              <w:rPr>
                <w:rFonts w:eastAsia="Times New Roman"/>
                <w:bCs/>
                <w:color w:val="000000"/>
                <w:sz w:val="24"/>
                <w:lang w:eastAsia="uk-UA"/>
              </w:rPr>
            </w:pPr>
          </w:p>
        </w:tc>
        <w:tc>
          <w:tcPr>
            <w:tcW w:w="567" w:type="dxa"/>
            <w:vAlign w:val="center"/>
          </w:tcPr>
          <w:p w14:paraId="624A1B27" w14:textId="77777777" w:rsidR="0075568C" w:rsidRPr="00C65130" w:rsidRDefault="0075568C" w:rsidP="00C65130">
            <w:pPr>
              <w:widowControl w:val="0"/>
              <w:spacing w:line="260" w:lineRule="exact"/>
              <w:rPr>
                <w:rFonts w:eastAsia="Times New Roman"/>
                <w:bCs/>
                <w:color w:val="000000"/>
                <w:sz w:val="24"/>
                <w:lang w:eastAsia="uk-UA"/>
              </w:rPr>
            </w:pPr>
          </w:p>
        </w:tc>
        <w:tc>
          <w:tcPr>
            <w:tcW w:w="567" w:type="dxa"/>
            <w:vAlign w:val="center"/>
          </w:tcPr>
          <w:p w14:paraId="5000874D" w14:textId="62CFF0E5" w:rsidR="0075568C" w:rsidRPr="00C65130" w:rsidRDefault="0075568C" w:rsidP="00C65130">
            <w:pPr>
              <w:widowControl w:val="0"/>
              <w:spacing w:line="260" w:lineRule="exact"/>
              <w:rPr>
                <w:rFonts w:eastAsia="Times New Roman"/>
                <w:bCs/>
                <w:color w:val="000000"/>
                <w:sz w:val="24"/>
                <w:lang w:eastAsia="uk-UA"/>
              </w:rPr>
            </w:pPr>
            <w:r w:rsidRPr="00C65130">
              <w:rPr>
                <w:rFonts w:eastAsia="Times New Roman"/>
                <w:bCs/>
                <w:color w:val="000000"/>
                <w:sz w:val="24"/>
                <w:lang w:eastAsia="uk-UA"/>
              </w:rPr>
              <w:t>+</w:t>
            </w:r>
          </w:p>
        </w:tc>
        <w:tc>
          <w:tcPr>
            <w:tcW w:w="567" w:type="dxa"/>
            <w:vAlign w:val="center"/>
          </w:tcPr>
          <w:p w14:paraId="3F537089" w14:textId="77777777" w:rsidR="0075568C" w:rsidRPr="00C65130" w:rsidRDefault="0075568C" w:rsidP="00C65130">
            <w:pPr>
              <w:widowControl w:val="0"/>
              <w:spacing w:line="260" w:lineRule="exact"/>
              <w:rPr>
                <w:rFonts w:eastAsia="Times New Roman"/>
                <w:bCs/>
                <w:color w:val="000000"/>
                <w:sz w:val="24"/>
                <w:lang w:eastAsia="uk-UA"/>
              </w:rPr>
            </w:pPr>
          </w:p>
        </w:tc>
        <w:tc>
          <w:tcPr>
            <w:tcW w:w="567" w:type="dxa"/>
            <w:vAlign w:val="center"/>
          </w:tcPr>
          <w:p w14:paraId="7F111042" w14:textId="563B02BD" w:rsidR="0075568C" w:rsidRPr="00C65130" w:rsidRDefault="0075568C" w:rsidP="00C65130">
            <w:pPr>
              <w:widowControl w:val="0"/>
              <w:spacing w:line="260" w:lineRule="exact"/>
              <w:rPr>
                <w:rFonts w:eastAsia="Times New Roman"/>
                <w:bCs/>
                <w:color w:val="000000"/>
                <w:sz w:val="24"/>
                <w:lang w:eastAsia="uk-UA"/>
              </w:rPr>
            </w:pPr>
            <w:r w:rsidRPr="00C65130">
              <w:rPr>
                <w:rFonts w:eastAsia="Times New Roman"/>
                <w:bCs/>
                <w:color w:val="000000"/>
                <w:sz w:val="24"/>
                <w:lang w:eastAsia="uk-UA"/>
              </w:rPr>
              <w:t>+</w:t>
            </w:r>
          </w:p>
        </w:tc>
        <w:tc>
          <w:tcPr>
            <w:tcW w:w="567" w:type="dxa"/>
            <w:vAlign w:val="center"/>
          </w:tcPr>
          <w:p w14:paraId="4CA9A1AC" w14:textId="77777777" w:rsidR="0075568C" w:rsidRPr="00C65130" w:rsidRDefault="0075568C" w:rsidP="00C65130">
            <w:pPr>
              <w:widowControl w:val="0"/>
              <w:spacing w:line="260" w:lineRule="exact"/>
              <w:rPr>
                <w:rFonts w:eastAsia="Times New Roman"/>
                <w:bCs/>
                <w:color w:val="000000"/>
                <w:sz w:val="24"/>
                <w:lang w:eastAsia="uk-UA"/>
              </w:rPr>
            </w:pPr>
          </w:p>
        </w:tc>
        <w:tc>
          <w:tcPr>
            <w:tcW w:w="567" w:type="dxa"/>
            <w:vAlign w:val="center"/>
          </w:tcPr>
          <w:p w14:paraId="22AC1A54" w14:textId="499104A9" w:rsidR="0075568C" w:rsidRPr="00C65130" w:rsidRDefault="0075568C" w:rsidP="00C65130">
            <w:pPr>
              <w:widowControl w:val="0"/>
              <w:spacing w:line="260" w:lineRule="exact"/>
              <w:rPr>
                <w:rFonts w:eastAsia="Times New Roman"/>
                <w:bCs/>
                <w:color w:val="000000"/>
                <w:sz w:val="24"/>
                <w:lang w:eastAsia="uk-UA"/>
              </w:rPr>
            </w:pPr>
            <w:r w:rsidRPr="00C65130">
              <w:rPr>
                <w:rFonts w:eastAsia="Times New Roman"/>
                <w:bCs/>
                <w:color w:val="000000"/>
                <w:sz w:val="24"/>
                <w:lang w:eastAsia="uk-UA"/>
              </w:rPr>
              <w:t>+</w:t>
            </w:r>
          </w:p>
        </w:tc>
        <w:tc>
          <w:tcPr>
            <w:tcW w:w="567" w:type="dxa"/>
            <w:vAlign w:val="center"/>
          </w:tcPr>
          <w:p w14:paraId="3F7ACFFF" w14:textId="37307B7A" w:rsidR="0075568C" w:rsidRPr="00C65130" w:rsidRDefault="0075568C" w:rsidP="00C65130">
            <w:pPr>
              <w:widowControl w:val="0"/>
              <w:spacing w:line="260" w:lineRule="exact"/>
              <w:rPr>
                <w:rFonts w:eastAsia="Times New Roman"/>
                <w:bCs/>
                <w:color w:val="000000"/>
                <w:sz w:val="24"/>
                <w:lang w:eastAsia="uk-UA"/>
              </w:rPr>
            </w:pPr>
            <w:r w:rsidRPr="00C65130">
              <w:rPr>
                <w:rFonts w:eastAsia="Times New Roman"/>
                <w:bCs/>
                <w:color w:val="000000"/>
                <w:sz w:val="24"/>
                <w:lang w:eastAsia="uk-UA"/>
              </w:rPr>
              <w:t>+</w:t>
            </w:r>
          </w:p>
        </w:tc>
        <w:tc>
          <w:tcPr>
            <w:tcW w:w="567" w:type="dxa"/>
            <w:vAlign w:val="center"/>
          </w:tcPr>
          <w:p w14:paraId="658A4E6A" w14:textId="6A74343B" w:rsidR="0075568C" w:rsidRPr="00C65130" w:rsidRDefault="0075568C" w:rsidP="00C65130">
            <w:pPr>
              <w:widowControl w:val="0"/>
              <w:spacing w:line="260" w:lineRule="exact"/>
              <w:rPr>
                <w:rFonts w:eastAsia="Times New Roman"/>
                <w:bCs/>
                <w:color w:val="000000"/>
                <w:sz w:val="24"/>
                <w:lang w:eastAsia="uk-UA"/>
              </w:rPr>
            </w:pPr>
            <w:r w:rsidRPr="00C65130">
              <w:rPr>
                <w:rFonts w:eastAsia="Times New Roman"/>
                <w:bCs/>
                <w:color w:val="000000"/>
                <w:sz w:val="24"/>
                <w:lang w:eastAsia="uk-UA"/>
              </w:rPr>
              <w:t>+</w:t>
            </w:r>
          </w:p>
        </w:tc>
        <w:tc>
          <w:tcPr>
            <w:tcW w:w="567" w:type="dxa"/>
            <w:vAlign w:val="center"/>
          </w:tcPr>
          <w:p w14:paraId="05EF1E1D" w14:textId="49965ECD" w:rsidR="0075568C" w:rsidRPr="00C65130" w:rsidRDefault="004526F8" w:rsidP="00C65130">
            <w:pPr>
              <w:widowControl w:val="0"/>
              <w:spacing w:line="260" w:lineRule="exact"/>
              <w:rPr>
                <w:rFonts w:eastAsia="Times New Roman"/>
                <w:bCs/>
                <w:color w:val="000000"/>
                <w:sz w:val="24"/>
                <w:lang w:eastAsia="uk-UA"/>
              </w:rPr>
            </w:pPr>
            <w:r w:rsidRPr="00C65130">
              <w:rPr>
                <w:rFonts w:eastAsia="Times New Roman"/>
                <w:bCs/>
                <w:color w:val="000000"/>
                <w:sz w:val="24"/>
                <w:lang w:eastAsia="uk-UA"/>
              </w:rPr>
              <w:t>+</w:t>
            </w:r>
          </w:p>
        </w:tc>
        <w:tc>
          <w:tcPr>
            <w:tcW w:w="567" w:type="dxa"/>
            <w:vAlign w:val="center"/>
          </w:tcPr>
          <w:p w14:paraId="4162FDB3" w14:textId="7B94769C" w:rsidR="0075568C" w:rsidRPr="00C65130" w:rsidRDefault="004526F8" w:rsidP="00C65130">
            <w:pPr>
              <w:widowControl w:val="0"/>
              <w:spacing w:line="260" w:lineRule="exact"/>
              <w:rPr>
                <w:rFonts w:eastAsia="Times New Roman"/>
                <w:bCs/>
                <w:color w:val="000000"/>
                <w:sz w:val="24"/>
                <w:lang w:eastAsia="uk-UA"/>
              </w:rPr>
            </w:pPr>
            <w:r w:rsidRPr="00C65130">
              <w:rPr>
                <w:rFonts w:eastAsia="Times New Roman"/>
                <w:bCs/>
                <w:color w:val="000000"/>
                <w:sz w:val="24"/>
                <w:lang w:eastAsia="uk-UA"/>
              </w:rPr>
              <w:t>+</w:t>
            </w:r>
          </w:p>
        </w:tc>
        <w:tc>
          <w:tcPr>
            <w:tcW w:w="567" w:type="dxa"/>
          </w:tcPr>
          <w:p w14:paraId="71C43A22" w14:textId="033C989F" w:rsidR="0075568C" w:rsidRPr="00C65130" w:rsidRDefault="004526F8" w:rsidP="00C65130">
            <w:pPr>
              <w:widowControl w:val="0"/>
              <w:spacing w:line="260" w:lineRule="exact"/>
              <w:rPr>
                <w:rFonts w:eastAsia="Times New Roman"/>
                <w:bCs/>
                <w:color w:val="000000"/>
                <w:sz w:val="24"/>
                <w:lang w:eastAsia="uk-UA"/>
              </w:rPr>
            </w:pPr>
            <w:r w:rsidRPr="00C65130">
              <w:rPr>
                <w:rFonts w:eastAsia="Times New Roman"/>
                <w:bCs/>
                <w:color w:val="000000"/>
                <w:sz w:val="24"/>
                <w:lang w:eastAsia="uk-UA"/>
              </w:rPr>
              <w:t>+</w:t>
            </w:r>
          </w:p>
        </w:tc>
        <w:tc>
          <w:tcPr>
            <w:tcW w:w="567" w:type="dxa"/>
          </w:tcPr>
          <w:p w14:paraId="7AE6AADD" w14:textId="5CE9F81E" w:rsidR="0075568C" w:rsidRPr="00C65130" w:rsidRDefault="004526F8" w:rsidP="00C65130">
            <w:pPr>
              <w:widowControl w:val="0"/>
              <w:spacing w:line="260" w:lineRule="exact"/>
              <w:rPr>
                <w:rFonts w:eastAsia="Times New Roman"/>
                <w:bCs/>
                <w:color w:val="000000"/>
                <w:sz w:val="24"/>
                <w:lang w:eastAsia="uk-UA"/>
              </w:rPr>
            </w:pPr>
            <w:r w:rsidRPr="00C65130">
              <w:rPr>
                <w:rFonts w:eastAsia="Times New Roman"/>
                <w:bCs/>
                <w:color w:val="000000"/>
                <w:sz w:val="24"/>
                <w:lang w:eastAsia="uk-UA"/>
              </w:rPr>
              <w:t>+</w:t>
            </w:r>
          </w:p>
        </w:tc>
      </w:tr>
      <w:tr w:rsidR="0075568C" w:rsidRPr="00C65130" w14:paraId="29E8E517" w14:textId="7E35DFE2" w:rsidTr="00431A2B">
        <w:trPr>
          <w:trHeight w:val="397"/>
          <w:jc w:val="center"/>
        </w:trPr>
        <w:tc>
          <w:tcPr>
            <w:tcW w:w="964" w:type="dxa"/>
            <w:vAlign w:val="center"/>
          </w:tcPr>
          <w:p w14:paraId="2FD24ECF" w14:textId="301AB25E" w:rsidR="0075568C" w:rsidRPr="00C65130" w:rsidRDefault="0075568C" w:rsidP="00C65130">
            <w:pPr>
              <w:widowControl w:val="0"/>
              <w:spacing w:line="260" w:lineRule="exact"/>
              <w:rPr>
                <w:rFonts w:eastAsia="Times New Roman"/>
                <w:sz w:val="24"/>
                <w:lang w:eastAsia="ru-RU"/>
              </w:rPr>
            </w:pPr>
            <w:r w:rsidRPr="00C65130">
              <w:rPr>
                <w:rFonts w:eastAsia="Times New Roman"/>
                <w:sz w:val="24"/>
                <w:lang w:eastAsia="ru-RU"/>
              </w:rPr>
              <w:t>ПРН21</w:t>
            </w:r>
          </w:p>
        </w:tc>
        <w:tc>
          <w:tcPr>
            <w:tcW w:w="567" w:type="dxa"/>
            <w:vAlign w:val="center"/>
          </w:tcPr>
          <w:p w14:paraId="322625FB" w14:textId="77777777" w:rsidR="0075568C" w:rsidRPr="00C65130" w:rsidRDefault="0075568C" w:rsidP="00C65130">
            <w:pPr>
              <w:widowControl w:val="0"/>
              <w:spacing w:line="260" w:lineRule="exact"/>
              <w:rPr>
                <w:rFonts w:eastAsia="Times New Roman"/>
                <w:bCs/>
                <w:color w:val="000000"/>
                <w:sz w:val="24"/>
                <w:lang w:eastAsia="uk-UA"/>
              </w:rPr>
            </w:pPr>
          </w:p>
        </w:tc>
        <w:tc>
          <w:tcPr>
            <w:tcW w:w="567" w:type="dxa"/>
            <w:vAlign w:val="center"/>
          </w:tcPr>
          <w:p w14:paraId="7C8BCC4C" w14:textId="77777777" w:rsidR="0075568C" w:rsidRPr="00C65130" w:rsidRDefault="0075568C" w:rsidP="00C65130">
            <w:pPr>
              <w:widowControl w:val="0"/>
              <w:spacing w:line="260" w:lineRule="exact"/>
              <w:rPr>
                <w:rFonts w:eastAsia="Times New Roman"/>
                <w:bCs/>
                <w:color w:val="000000"/>
                <w:sz w:val="24"/>
                <w:lang w:eastAsia="uk-UA"/>
              </w:rPr>
            </w:pPr>
          </w:p>
        </w:tc>
        <w:tc>
          <w:tcPr>
            <w:tcW w:w="567" w:type="dxa"/>
            <w:vAlign w:val="center"/>
          </w:tcPr>
          <w:p w14:paraId="1A296FB4" w14:textId="77777777" w:rsidR="0075568C" w:rsidRPr="00C65130" w:rsidRDefault="0075568C" w:rsidP="00C65130">
            <w:pPr>
              <w:widowControl w:val="0"/>
              <w:spacing w:line="260" w:lineRule="exact"/>
              <w:rPr>
                <w:rFonts w:eastAsia="Times New Roman"/>
                <w:bCs/>
                <w:color w:val="000000"/>
                <w:sz w:val="24"/>
                <w:lang w:eastAsia="uk-UA"/>
              </w:rPr>
            </w:pPr>
          </w:p>
        </w:tc>
        <w:tc>
          <w:tcPr>
            <w:tcW w:w="567" w:type="dxa"/>
            <w:vAlign w:val="center"/>
          </w:tcPr>
          <w:p w14:paraId="42AF1C0A" w14:textId="77777777" w:rsidR="0075568C" w:rsidRPr="00C65130" w:rsidRDefault="0075568C" w:rsidP="00C65130">
            <w:pPr>
              <w:widowControl w:val="0"/>
              <w:spacing w:line="260" w:lineRule="exact"/>
              <w:rPr>
                <w:rFonts w:eastAsia="Times New Roman"/>
                <w:bCs/>
                <w:color w:val="000000"/>
                <w:sz w:val="24"/>
                <w:lang w:eastAsia="uk-UA"/>
              </w:rPr>
            </w:pPr>
          </w:p>
        </w:tc>
        <w:tc>
          <w:tcPr>
            <w:tcW w:w="567" w:type="dxa"/>
            <w:vAlign w:val="center"/>
          </w:tcPr>
          <w:p w14:paraId="52D388B1" w14:textId="77777777" w:rsidR="0075568C" w:rsidRPr="00C65130" w:rsidRDefault="0075568C" w:rsidP="00C65130">
            <w:pPr>
              <w:widowControl w:val="0"/>
              <w:spacing w:line="260" w:lineRule="exact"/>
              <w:rPr>
                <w:rFonts w:eastAsia="Times New Roman"/>
                <w:bCs/>
                <w:color w:val="000000"/>
                <w:sz w:val="24"/>
                <w:lang w:eastAsia="uk-UA"/>
              </w:rPr>
            </w:pPr>
          </w:p>
        </w:tc>
        <w:tc>
          <w:tcPr>
            <w:tcW w:w="567" w:type="dxa"/>
            <w:vAlign w:val="center"/>
          </w:tcPr>
          <w:p w14:paraId="182FDF12" w14:textId="77777777" w:rsidR="0075568C" w:rsidRPr="00C65130" w:rsidRDefault="0075568C" w:rsidP="00C65130">
            <w:pPr>
              <w:widowControl w:val="0"/>
              <w:spacing w:line="260" w:lineRule="exact"/>
              <w:rPr>
                <w:rFonts w:eastAsia="Times New Roman"/>
                <w:bCs/>
                <w:color w:val="000000"/>
                <w:sz w:val="24"/>
                <w:lang w:eastAsia="uk-UA"/>
              </w:rPr>
            </w:pPr>
          </w:p>
        </w:tc>
        <w:tc>
          <w:tcPr>
            <w:tcW w:w="567" w:type="dxa"/>
            <w:vAlign w:val="center"/>
          </w:tcPr>
          <w:p w14:paraId="7F8D772C" w14:textId="321CD4AA" w:rsidR="0075568C" w:rsidRPr="00C65130" w:rsidRDefault="0075568C" w:rsidP="00C65130">
            <w:pPr>
              <w:widowControl w:val="0"/>
              <w:spacing w:line="260" w:lineRule="exact"/>
              <w:rPr>
                <w:rFonts w:eastAsia="Times New Roman"/>
                <w:bCs/>
                <w:color w:val="000000"/>
                <w:sz w:val="24"/>
                <w:lang w:eastAsia="uk-UA"/>
              </w:rPr>
            </w:pPr>
            <w:r w:rsidRPr="00C65130">
              <w:rPr>
                <w:rFonts w:eastAsia="Times New Roman"/>
                <w:bCs/>
                <w:color w:val="000000"/>
                <w:sz w:val="24"/>
                <w:lang w:eastAsia="uk-UA"/>
              </w:rPr>
              <w:t>+</w:t>
            </w:r>
          </w:p>
        </w:tc>
        <w:tc>
          <w:tcPr>
            <w:tcW w:w="567" w:type="dxa"/>
            <w:vAlign w:val="center"/>
          </w:tcPr>
          <w:p w14:paraId="7121D7AE" w14:textId="77777777" w:rsidR="0075568C" w:rsidRPr="00C65130" w:rsidRDefault="0075568C" w:rsidP="00C65130">
            <w:pPr>
              <w:widowControl w:val="0"/>
              <w:spacing w:line="260" w:lineRule="exact"/>
              <w:rPr>
                <w:rFonts w:eastAsia="Times New Roman"/>
                <w:bCs/>
                <w:color w:val="000000"/>
                <w:sz w:val="24"/>
                <w:lang w:eastAsia="uk-UA"/>
              </w:rPr>
            </w:pPr>
          </w:p>
        </w:tc>
        <w:tc>
          <w:tcPr>
            <w:tcW w:w="567" w:type="dxa"/>
            <w:vAlign w:val="center"/>
          </w:tcPr>
          <w:p w14:paraId="3A5C226D" w14:textId="072C1307" w:rsidR="0075568C" w:rsidRPr="00C65130" w:rsidRDefault="0075568C" w:rsidP="00C65130">
            <w:pPr>
              <w:widowControl w:val="0"/>
              <w:spacing w:line="260" w:lineRule="exact"/>
              <w:rPr>
                <w:rFonts w:eastAsia="Times New Roman"/>
                <w:bCs/>
                <w:color w:val="000000"/>
                <w:sz w:val="24"/>
                <w:lang w:eastAsia="uk-UA"/>
              </w:rPr>
            </w:pPr>
            <w:r w:rsidRPr="00C65130">
              <w:rPr>
                <w:rFonts w:eastAsia="Times New Roman"/>
                <w:bCs/>
                <w:color w:val="000000"/>
                <w:sz w:val="24"/>
                <w:lang w:eastAsia="uk-UA"/>
              </w:rPr>
              <w:t>+</w:t>
            </w:r>
          </w:p>
        </w:tc>
        <w:tc>
          <w:tcPr>
            <w:tcW w:w="567" w:type="dxa"/>
            <w:vAlign w:val="center"/>
          </w:tcPr>
          <w:p w14:paraId="7BA17EF2" w14:textId="77777777" w:rsidR="0075568C" w:rsidRPr="00C65130" w:rsidRDefault="0075568C" w:rsidP="00C65130">
            <w:pPr>
              <w:widowControl w:val="0"/>
              <w:spacing w:line="260" w:lineRule="exact"/>
              <w:rPr>
                <w:rFonts w:eastAsia="Times New Roman"/>
                <w:bCs/>
                <w:color w:val="000000"/>
                <w:sz w:val="24"/>
                <w:lang w:eastAsia="uk-UA"/>
              </w:rPr>
            </w:pPr>
          </w:p>
        </w:tc>
        <w:tc>
          <w:tcPr>
            <w:tcW w:w="567" w:type="dxa"/>
            <w:vAlign w:val="center"/>
          </w:tcPr>
          <w:p w14:paraId="7D8FF176" w14:textId="77777777" w:rsidR="0075568C" w:rsidRPr="00C65130" w:rsidRDefault="0075568C" w:rsidP="00C65130">
            <w:pPr>
              <w:widowControl w:val="0"/>
              <w:spacing w:line="260" w:lineRule="exact"/>
              <w:rPr>
                <w:rFonts w:eastAsia="Times New Roman"/>
                <w:bCs/>
                <w:color w:val="000000"/>
                <w:sz w:val="24"/>
                <w:lang w:eastAsia="uk-UA"/>
              </w:rPr>
            </w:pPr>
          </w:p>
        </w:tc>
        <w:tc>
          <w:tcPr>
            <w:tcW w:w="567" w:type="dxa"/>
            <w:vAlign w:val="center"/>
          </w:tcPr>
          <w:p w14:paraId="162F3D45" w14:textId="77777777" w:rsidR="0075568C" w:rsidRPr="00C65130" w:rsidRDefault="0075568C" w:rsidP="00C65130">
            <w:pPr>
              <w:widowControl w:val="0"/>
              <w:spacing w:line="260" w:lineRule="exact"/>
              <w:rPr>
                <w:rFonts w:eastAsia="Times New Roman"/>
                <w:bCs/>
                <w:color w:val="000000"/>
                <w:sz w:val="24"/>
                <w:lang w:eastAsia="uk-UA"/>
              </w:rPr>
            </w:pPr>
          </w:p>
        </w:tc>
        <w:tc>
          <w:tcPr>
            <w:tcW w:w="567" w:type="dxa"/>
            <w:vAlign w:val="center"/>
          </w:tcPr>
          <w:p w14:paraId="2D4E4E38" w14:textId="28BFAEDF" w:rsidR="0075568C" w:rsidRPr="00C65130" w:rsidRDefault="004526F8" w:rsidP="00C65130">
            <w:pPr>
              <w:widowControl w:val="0"/>
              <w:spacing w:line="260" w:lineRule="exact"/>
              <w:rPr>
                <w:rFonts w:eastAsia="Times New Roman"/>
                <w:bCs/>
                <w:color w:val="000000"/>
                <w:sz w:val="24"/>
                <w:lang w:eastAsia="uk-UA"/>
              </w:rPr>
            </w:pPr>
            <w:r w:rsidRPr="00C65130">
              <w:rPr>
                <w:rFonts w:eastAsia="Times New Roman"/>
                <w:bCs/>
                <w:color w:val="000000"/>
                <w:sz w:val="24"/>
                <w:lang w:eastAsia="uk-UA"/>
              </w:rPr>
              <w:t>+</w:t>
            </w:r>
          </w:p>
        </w:tc>
        <w:tc>
          <w:tcPr>
            <w:tcW w:w="567" w:type="dxa"/>
            <w:vAlign w:val="center"/>
          </w:tcPr>
          <w:p w14:paraId="301B7F21" w14:textId="09972A92" w:rsidR="0075568C" w:rsidRPr="00C65130" w:rsidRDefault="004526F8" w:rsidP="00C65130">
            <w:pPr>
              <w:widowControl w:val="0"/>
              <w:spacing w:line="260" w:lineRule="exact"/>
              <w:rPr>
                <w:rFonts w:eastAsia="Times New Roman"/>
                <w:bCs/>
                <w:color w:val="000000"/>
                <w:sz w:val="24"/>
                <w:lang w:eastAsia="uk-UA"/>
              </w:rPr>
            </w:pPr>
            <w:r w:rsidRPr="00C65130">
              <w:rPr>
                <w:rFonts w:eastAsia="Times New Roman"/>
                <w:bCs/>
                <w:color w:val="000000"/>
                <w:sz w:val="24"/>
                <w:lang w:eastAsia="uk-UA"/>
              </w:rPr>
              <w:t>+</w:t>
            </w:r>
          </w:p>
        </w:tc>
        <w:tc>
          <w:tcPr>
            <w:tcW w:w="567" w:type="dxa"/>
          </w:tcPr>
          <w:p w14:paraId="182E1B14" w14:textId="46B7CADA" w:rsidR="0075568C" w:rsidRPr="00C65130" w:rsidRDefault="004526F8" w:rsidP="00C65130">
            <w:pPr>
              <w:widowControl w:val="0"/>
              <w:spacing w:line="260" w:lineRule="exact"/>
              <w:rPr>
                <w:rFonts w:eastAsia="Times New Roman"/>
                <w:bCs/>
                <w:color w:val="000000"/>
                <w:sz w:val="24"/>
                <w:lang w:eastAsia="uk-UA"/>
              </w:rPr>
            </w:pPr>
            <w:r w:rsidRPr="00C65130">
              <w:rPr>
                <w:rFonts w:eastAsia="Times New Roman"/>
                <w:bCs/>
                <w:color w:val="000000"/>
                <w:sz w:val="24"/>
                <w:lang w:eastAsia="uk-UA"/>
              </w:rPr>
              <w:t>+</w:t>
            </w:r>
          </w:p>
        </w:tc>
        <w:tc>
          <w:tcPr>
            <w:tcW w:w="567" w:type="dxa"/>
          </w:tcPr>
          <w:p w14:paraId="73DAEE30" w14:textId="16E07F20" w:rsidR="0075568C" w:rsidRPr="00C65130" w:rsidRDefault="004526F8" w:rsidP="00C65130">
            <w:pPr>
              <w:widowControl w:val="0"/>
              <w:spacing w:line="260" w:lineRule="exact"/>
              <w:rPr>
                <w:rFonts w:eastAsia="Times New Roman"/>
                <w:bCs/>
                <w:color w:val="000000"/>
                <w:sz w:val="24"/>
                <w:lang w:eastAsia="uk-UA"/>
              </w:rPr>
            </w:pPr>
            <w:r w:rsidRPr="00C65130">
              <w:rPr>
                <w:rFonts w:eastAsia="Times New Roman"/>
                <w:bCs/>
                <w:color w:val="000000"/>
                <w:sz w:val="24"/>
                <w:lang w:eastAsia="uk-UA"/>
              </w:rPr>
              <w:t>+</w:t>
            </w:r>
          </w:p>
        </w:tc>
      </w:tr>
      <w:tr w:rsidR="0075568C" w:rsidRPr="00C65130" w14:paraId="5AFADA94" w14:textId="30F0A8D7" w:rsidTr="00431A2B">
        <w:trPr>
          <w:trHeight w:val="397"/>
          <w:jc w:val="center"/>
        </w:trPr>
        <w:tc>
          <w:tcPr>
            <w:tcW w:w="964" w:type="dxa"/>
            <w:vAlign w:val="center"/>
          </w:tcPr>
          <w:p w14:paraId="7A033757" w14:textId="3DB78B76" w:rsidR="0075568C" w:rsidRPr="00C65130" w:rsidRDefault="0075568C" w:rsidP="00C65130">
            <w:pPr>
              <w:widowControl w:val="0"/>
              <w:spacing w:line="260" w:lineRule="exact"/>
              <w:rPr>
                <w:rFonts w:eastAsia="Times New Roman"/>
                <w:sz w:val="24"/>
                <w:lang w:eastAsia="ru-RU"/>
              </w:rPr>
            </w:pPr>
            <w:r w:rsidRPr="00C65130">
              <w:rPr>
                <w:rFonts w:eastAsia="Times New Roman"/>
                <w:sz w:val="24"/>
                <w:lang w:eastAsia="ru-RU"/>
              </w:rPr>
              <w:t>ПРН22</w:t>
            </w:r>
          </w:p>
        </w:tc>
        <w:tc>
          <w:tcPr>
            <w:tcW w:w="567" w:type="dxa"/>
            <w:vAlign w:val="center"/>
          </w:tcPr>
          <w:p w14:paraId="686F0628" w14:textId="77777777" w:rsidR="0075568C" w:rsidRPr="00C65130" w:rsidRDefault="0075568C" w:rsidP="00C65130">
            <w:pPr>
              <w:widowControl w:val="0"/>
              <w:spacing w:line="260" w:lineRule="exact"/>
              <w:rPr>
                <w:rFonts w:eastAsia="Times New Roman"/>
                <w:bCs/>
                <w:color w:val="000000"/>
                <w:sz w:val="24"/>
                <w:lang w:eastAsia="uk-UA"/>
              </w:rPr>
            </w:pPr>
          </w:p>
        </w:tc>
        <w:tc>
          <w:tcPr>
            <w:tcW w:w="567" w:type="dxa"/>
            <w:vAlign w:val="center"/>
          </w:tcPr>
          <w:p w14:paraId="064C089F" w14:textId="241337AC" w:rsidR="0075568C" w:rsidRPr="00C65130" w:rsidRDefault="0075568C" w:rsidP="00C65130">
            <w:pPr>
              <w:widowControl w:val="0"/>
              <w:spacing w:line="260" w:lineRule="exact"/>
              <w:rPr>
                <w:rFonts w:eastAsia="Times New Roman"/>
                <w:bCs/>
                <w:color w:val="000000"/>
                <w:sz w:val="24"/>
                <w:lang w:eastAsia="uk-UA"/>
              </w:rPr>
            </w:pPr>
          </w:p>
        </w:tc>
        <w:tc>
          <w:tcPr>
            <w:tcW w:w="567" w:type="dxa"/>
            <w:vAlign w:val="center"/>
          </w:tcPr>
          <w:p w14:paraId="2DF3784E" w14:textId="77777777" w:rsidR="0075568C" w:rsidRPr="00C65130" w:rsidRDefault="0075568C" w:rsidP="00C65130">
            <w:pPr>
              <w:widowControl w:val="0"/>
              <w:spacing w:line="260" w:lineRule="exact"/>
              <w:rPr>
                <w:rFonts w:eastAsia="Times New Roman"/>
                <w:bCs/>
                <w:color w:val="000000"/>
                <w:sz w:val="24"/>
                <w:lang w:eastAsia="uk-UA"/>
              </w:rPr>
            </w:pPr>
          </w:p>
        </w:tc>
        <w:tc>
          <w:tcPr>
            <w:tcW w:w="567" w:type="dxa"/>
            <w:vAlign w:val="center"/>
          </w:tcPr>
          <w:p w14:paraId="705B192E" w14:textId="77777777" w:rsidR="0075568C" w:rsidRPr="00C65130" w:rsidRDefault="0075568C" w:rsidP="00C65130">
            <w:pPr>
              <w:widowControl w:val="0"/>
              <w:spacing w:line="260" w:lineRule="exact"/>
              <w:rPr>
                <w:rFonts w:eastAsia="Times New Roman"/>
                <w:bCs/>
                <w:color w:val="000000"/>
                <w:sz w:val="24"/>
                <w:lang w:eastAsia="uk-UA"/>
              </w:rPr>
            </w:pPr>
          </w:p>
        </w:tc>
        <w:tc>
          <w:tcPr>
            <w:tcW w:w="567" w:type="dxa"/>
            <w:vAlign w:val="center"/>
          </w:tcPr>
          <w:p w14:paraId="71E1F989" w14:textId="77777777" w:rsidR="0075568C" w:rsidRPr="00C65130" w:rsidRDefault="0075568C" w:rsidP="00C65130">
            <w:pPr>
              <w:widowControl w:val="0"/>
              <w:spacing w:line="260" w:lineRule="exact"/>
              <w:rPr>
                <w:rFonts w:eastAsia="Times New Roman"/>
                <w:bCs/>
                <w:color w:val="000000"/>
                <w:sz w:val="24"/>
                <w:lang w:eastAsia="uk-UA"/>
              </w:rPr>
            </w:pPr>
          </w:p>
        </w:tc>
        <w:tc>
          <w:tcPr>
            <w:tcW w:w="567" w:type="dxa"/>
            <w:vAlign w:val="center"/>
          </w:tcPr>
          <w:p w14:paraId="052EF87B" w14:textId="5E5960E0" w:rsidR="0075568C" w:rsidRPr="00C65130" w:rsidRDefault="0075568C" w:rsidP="00C65130">
            <w:pPr>
              <w:widowControl w:val="0"/>
              <w:spacing w:line="260" w:lineRule="exact"/>
              <w:rPr>
                <w:rFonts w:eastAsia="Times New Roman"/>
                <w:bCs/>
                <w:color w:val="000000"/>
                <w:sz w:val="24"/>
                <w:lang w:eastAsia="uk-UA"/>
              </w:rPr>
            </w:pPr>
            <w:r w:rsidRPr="00C65130">
              <w:rPr>
                <w:rFonts w:eastAsia="Times New Roman"/>
                <w:bCs/>
                <w:color w:val="000000"/>
                <w:sz w:val="24"/>
                <w:lang w:eastAsia="uk-UA"/>
              </w:rPr>
              <w:t>+</w:t>
            </w:r>
          </w:p>
        </w:tc>
        <w:tc>
          <w:tcPr>
            <w:tcW w:w="567" w:type="dxa"/>
            <w:vAlign w:val="center"/>
          </w:tcPr>
          <w:p w14:paraId="75FF35F6" w14:textId="1717579A" w:rsidR="0075568C" w:rsidRPr="00C65130" w:rsidRDefault="0075568C" w:rsidP="00C65130">
            <w:pPr>
              <w:widowControl w:val="0"/>
              <w:spacing w:line="260" w:lineRule="exact"/>
              <w:rPr>
                <w:rFonts w:eastAsia="Times New Roman"/>
                <w:bCs/>
                <w:color w:val="000000"/>
                <w:sz w:val="24"/>
                <w:lang w:eastAsia="uk-UA"/>
              </w:rPr>
            </w:pPr>
            <w:r w:rsidRPr="00C65130">
              <w:rPr>
                <w:rFonts w:eastAsia="Times New Roman"/>
                <w:bCs/>
                <w:color w:val="000000"/>
                <w:sz w:val="24"/>
                <w:lang w:eastAsia="uk-UA"/>
              </w:rPr>
              <w:t>+</w:t>
            </w:r>
          </w:p>
        </w:tc>
        <w:tc>
          <w:tcPr>
            <w:tcW w:w="567" w:type="dxa"/>
            <w:vAlign w:val="center"/>
          </w:tcPr>
          <w:p w14:paraId="5AC60FCF" w14:textId="77777777" w:rsidR="0075568C" w:rsidRPr="00C65130" w:rsidRDefault="0075568C" w:rsidP="00C65130">
            <w:pPr>
              <w:widowControl w:val="0"/>
              <w:spacing w:line="260" w:lineRule="exact"/>
              <w:rPr>
                <w:rFonts w:eastAsia="Times New Roman"/>
                <w:bCs/>
                <w:color w:val="000000"/>
                <w:sz w:val="24"/>
                <w:lang w:eastAsia="uk-UA"/>
              </w:rPr>
            </w:pPr>
          </w:p>
        </w:tc>
        <w:tc>
          <w:tcPr>
            <w:tcW w:w="567" w:type="dxa"/>
            <w:vAlign w:val="center"/>
          </w:tcPr>
          <w:p w14:paraId="7B595256" w14:textId="40E2A7C5" w:rsidR="0075568C" w:rsidRPr="00C65130" w:rsidRDefault="0075568C" w:rsidP="00C65130">
            <w:pPr>
              <w:widowControl w:val="0"/>
              <w:spacing w:line="260" w:lineRule="exact"/>
              <w:rPr>
                <w:rFonts w:eastAsia="Times New Roman"/>
                <w:bCs/>
                <w:color w:val="000000"/>
                <w:sz w:val="24"/>
                <w:lang w:eastAsia="uk-UA"/>
              </w:rPr>
            </w:pPr>
            <w:r w:rsidRPr="00C65130">
              <w:rPr>
                <w:rFonts w:eastAsia="Times New Roman"/>
                <w:bCs/>
                <w:color w:val="000000"/>
                <w:sz w:val="24"/>
                <w:lang w:eastAsia="uk-UA"/>
              </w:rPr>
              <w:t>+</w:t>
            </w:r>
          </w:p>
        </w:tc>
        <w:tc>
          <w:tcPr>
            <w:tcW w:w="567" w:type="dxa"/>
            <w:vAlign w:val="center"/>
          </w:tcPr>
          <w:p w14:paraId="2CB89ACA" w14:textId="77777777" w:rsidR="0075568C" w:rsidRPr="00C65130" w:rsidRDefault="0075568C" w:rsidP="00C65130">
            <w:pPr>
              <w:widowControl w:val="0"/>
              <w:spacing w:line="260" w:lineRule="exact"/>
              <w:rPr>
                <w:rFonts w:eastAsia="Times New Roman"/>
                <w:bCs/>
                <w:color w:val="000000"/>
                <w:sz w:val="24"/>
                <w:lang w:eastAsia="uk-UA"/>
              </w:rPr>
            </w:pPr>
          </w:p>
        </w:tc>
        <w:tc>
          <w:tcPr>
            <w:tcW w:w="567" w:type="dxa"/>
            <w:vAlign w:val="center"/>
          </w:tcPr>
          <w:p w14:paraId="41170070" w14:textId="77777777" w:rsidR="0075568C" w:rsidRPr="00C65130" w:rsidRDefault="0075568C" w:rsidP="00C65130">
            <w:pPr>
              <w:widowControl w:val="0"/>
              <w:spacing w:line="260" w:lineRule="exact"/>
              <w:rPr>
                <w:rFonts w:eastAsia="Times New Roman"/>
                <w:bCs/>
                <w:color w:val="000000"/>
                <w:sz w:val="24"/>
                <w:lang w:eastAsia="uk-UA"/>
              </w:rPr>
            </w:pPr>
          </w:p>
        </w:tc>
        <w:tc>
          <w:tcPr>
            <w:tcW w:w="567" w:type="dxa"/>
            <w:vAlign w:val="center"/>
          </w:tcPr>
          <w:p w14:paraId="2A78A659" w14:textId="77777777" w:rsidR="0075568C" w:rsidRPr="00C65130" w:rsidRDefault="0075568C" w:rsidP="00C65130">
            <w:pPr>
              <w:widowControl w:val="0"/>
              <w:spacing w:line="260" w:lineRule="exact"/>
              <w:rPr>
                <w:rFonts w:eastAsia="Times New Roman"/>
                <w:bCs/>
                <w:color w:val="000000"/>
                <w:sz w:val="24"/>
                <w:lang w:eastAsia="uk-UA"/>
              </w:rPr>
            </w:pPr>
          </w:p>
        </w:tc>
        <w:tc>
          <w:tcPr>
            <w:tcW w:w="567" w:type="dxa"/>
            <w:vAlign w:val="center"/>
          </w:tcPr>
          <w:p w14:paraId="7192801E" w14:textId="5CA47707" w:rsidR="0075568C" w:rsidRPr="00C65130" w:rsidRDefault="004526F8" w:rsidP="00C65130">
            <w:pPr>
              <w:widowControl w:val="0"/>
              <w:spacing w:line="260" w:lineRule="exact"/>
              <w:rPr>
                <w:rFonts w:eastAsia="Times New Roman"/>
                <w:bCs/>
                <w:color w:val="000000"/>
                <w:sz w:val="24"/>
                <w:lang w:eastAsia="uk-UA"/>
              </w:rPr>
            </w:pPr>
            <w:r w:rsidRPr="00C65130">
              <w:rPr>
                <w:rFonts w:eastAsia="Times New Roman"/>
                <w:bCs/>
                <w:color w:val="000000"/>
                <w:sz w:val="24"/>
                <w:lang w:eastAsia="uk-UA"/>
              </w:rPr>
              <w:t>+</w:t>
            </w:r>
          </w:p>
        </w:tc>
        <w:tc>
          <w:tcPr>
            <w:tcW w:w="567" w:type="dxa"/>
            <w:vAlign w:val="center"/>
          </w:tcPr>
          <w:p w14:paraId="1C49EC4C" w14:textId="0748EC19" w:rsidR="0075568C" w:rsidRPr="00C65130" w:rsidRDefault="004526F8" w:rsidP="00C65130">
            <w:pPr>
              <w:widowControl w:val="0"/>
              <w:spacing w:line="260" w:lineRule="exact"/>
              <w:rPr>
                <w:rFonts w:eastAsia="Times New Roman"/>
                <w:bCs/>
                <w:color w:val="000000"/>
                <w:sz w:val="24"/>
                <w:lang w:eastAsia="uk-UA"/>
              </w:rPr>
            </w:pPr>
            <w:r w:rsidRPr="00C65130">
              <w:rPr>
                <w:rFonts w:eastAsia="Times New Roman"/>
                <w:bCs/>
                <w:color w:val="000000"/>
                <w:sz w:val="24"/>
                <w:lang w:eastAsia="uk-UA"/>
              </w:rPr>
              <w:t>+</w:t>
            </w:r>
          </w:p>
        </w:tc>
        <w:tc>
          <w:tcPr>
            <w:tcW w:w="567" w:type="dxa"/>
          </w:tcPr>
          <w:p w14:paraId="6F290AAB" w14:textId="13EDE4CB" w:rsidR="0075568C" w:rsidRPr="00C65130" w:rsidRDefault="004526F8" w:rsidP="00C65130">
            <w:pPr>
              <w:widowControl w:val="0"/>
              <w:spacing w:line="260" w:lineRule="exact"/>
              <w:rPr>
                <w:rFonts w:eastAsia="Times New Roman"/>
                <w:bCs/>
                <w:color w:val="000000"/>
                <w:sz w:val="24"/>
                <w:lang w:eastAsia="uk-UA"/>
              </w:rPr>
            </w:pPr>
            <w:r w:rsidRPr="00C65130">
              <w:rPr>
                <w:rFonts w:eastAsia="Times New Roman"/>
                <w:bCs/>
                <w:color w:val="000000"/>
                <w:sz w:val="24"/>
                <w:lang w:eastAsia="uk-UA"/>
              </w:rPr>
              <w:t>+</w:t>
            </w:r>
          </w:p>
        </w:tc>
        <w:tc>
          <w:tcPr>
            <w:tcW w:w="567" w:type="dxa"/>
          </w:tcPr>
          <w:p w14:paraId="1B8A0E42" w14:textId="3D79BB80" w:rsidR="0075568C" w:rsidRPr="00C65130" w:rsidRDefault="004526F8" w:rsidP="00C65130">
            <w:pPr>
              <w:widowControl w:val="0"/>
              <w:spacing w:line="260" w:lineRule="exact"/>
              <w:rPr>
                <w:rFonts w:eastAsia="Times New Roman"/>
                <w:bCs/>
                <w:color w:val="000000"/>
                <w:sz w:val="24"/>
                <w:lang w:eastAsia="uk-UA"/>
              </w:rPr>
            </w:pPr>
            <w:r w:rsidRPr="00C65130">
              <w:rPr>
                <w:rFonts w:eastAsia="Times New Roman"/>
                <w:bCs/>
                <w:color w:val="000000"/>
                <w:sz w:val="24"/>
                <w:lang w:eastAsia="uk-UA"/>
              </w:rPr>
              <w:t>+</w:t>
            </w:r>
          </w:p>
        </w:tc>
      </w:tr>
      <w:tr w:rsidR="0075568C" w:rsidRPr="00C65130" w14:paraId="6D77F0DB" w14:textId="1A51BEC3" w:rsidTr="00431A2B">
        <w:trPr>
          <w:trHeight w:val="397"/>
          <w:jc w:val="center"/>
        </w:trPr>
        <w:tc>
          <w:tcPr>
            <w:tcW w:w="964" w:type="dxa"/>
            <w:vAlign w:val="center"/>
          </w:tcPr>
          <w:p w14:paraId="32DFEC69" w14:textId="6B801A42" w:rsidR="0075568C" w:rsidRPr="00C65130" w:rsidRDefault="0075568C" w:rsidP="00C65130">
            <w:pPr>
              <w:widowControl w:val="0"/>
              <w:spacing w:line="260" w:lineRule="exact"/>
              <w:rPr>
                <w:rFonts w:eastAsia="Times New Roman"/>
                <w:sz w:val="24"/>
                <w:lang w:eastAsia="ru-RU"/>
              </w:rPr>
            </w:pPr>
            <w:r w:rsidRPr="00C65130">
              <w:rPr>
                <w:rFonts w:eastAsia="Times New Roman"/>
                <w:sz w:val="24"/>
                <w:lang w:eastAsia="ru-RU"/>
              </w:rPr>
              <w:t>ПРН23</w:t>
            </w:r>
          </w:p>
        </w:tc>
        <w:tc>
          <w:tcPr>
            <w:tcW w:w="567" w:type="dxa"/>
            <w:vAlign w:val="center"/>
          </w:tcPr>
          <w:p w14:paraId="537D57D4" w14:textId="77777777" w:rsidR="0075568C" w:rsidRPr="00C65130" w:rsidRDefault="0075568C" w:rsidP="00C65130">
            <w:pPr>
              <w:widowControl w:val="0"/>
              <w:spacing w:line="260" w:lineRule="exact"/>
              <w:rPr>
                <w:rFonts w:eastAsia="Times New Roman"/>
                <w:bCs/>
                <w:color w:val="000000"/>
                <w:sz w:val="24"/>
                <w:lang w:eastAsia="uk-UA"/>
              </w:rPr>
            </w:pPr>
          </w:p>
        </w:tc>
        <w:tc>
          <w:tcPr>
            <w:tcW w:w="567" w:type="dxa"/>
            <w:vAlign w:val="center"/>
          </w:tcPr>
          <w:p w14:paraId="0A9F3823" w14:textId="104B82C0" w:rsidR="0075568C" w:rsidRPr="00C65130" w:rsidRDefault="0075568C" w:rsidP="00C65130">
            <w:pPr>
              <w:widowControl w:val="0"/>
              <w:spacing w:line="260" w:lineRule="exact"/>
              <w:rPr>
                <w:rFonts w:eastAsia="Times New Roman"/>
                <w:bCs/>
                <w:color w:val="000000"/>
                <w:sz w:val="24"/>
                <w:lang w:eastAsia="uk-UA"/>
              </w:rPr>
            </w:pPr>
            <w:r w:rsidRPr="00C65130">
              <w:rPr>
                <w:rFonts w:eastAsia="Times New Roman"/>
                <w:bCs/>
                <w:color w:val="000000"/>
                <w:sz w:val="24"/>
                <w:lang w:eastAsia="uk-UA"/>
              </w:rPr>
              <w:t>+</w:t>
            </w:r>
          </w:p>
        </w:tc>
        <w:tc>
          <w:tcPr>
            <w:tcW w:w="567" w:type="dxa"/>
            <w:vAlign w:val="center"/>
          </w:tcPr>
          <w:p w14:paraId="19393B35" w14:textId="77777777" w:rsidR="0075568C" w:rsidRPr="00C65130" w:rsidRDefault="0075568C" w:rsidP="00C65130">
            <w:pPr>
              <w:widowControl w:val="0"/>
              <w:spacing w:line="260" w:lineRule="exact"/>
              <w:rPr>
                <w:rFonts w:eastAsia="Times New Roman"/>
                <w:bCs/>
                <w:color w:val="000000"/>
                <w:sz w:val="24"/>
                <w:lang w:eastAsia="uk-UA"/>
              </w:rPr>
            </w:pPr>
          </w:p>
        </w:tc>
        <w:tc>
          <w:tcPr>
            <w:tcW w:w="567" w:type="dxa"/>
            <w:vAlign w:val="center"/>
          </w:tcPr>
          <w:p w14:paraId="43A12557" w14:textId="77777777" w:rsidR="0075568C" w:rsidRPr="00C65130" w:rsidRDefault="0075568C" w:rsidP="00C65130">
            <w:pPr>
              <w:widowControl w:val="0"/>
              <w:spacing w:line="260" w:lineRule="exact"/>
              <w:rPr>
                <w:rFonts w:eastAsia="Times New Roman"/>
                <w:bCs/>
                <w:color w:val="000000"/>
                <w:sz w:val="24"/>
                <w:lang w:eastAsia="uk-UA"/>
              </w:rPr>
            </w:pPr>
          </w:p>
        </w:tc>
        <w:tc>
          <w:tcPr>
            <w:tcW w:w="567" w:type="dxa"/>
            <w:vAlign w:val="center"/>
          </w:tcPr>
          <w:p w14:paraId="18224037" w14:textId="77777777" w:rsidR="0075568C" w:rsidRPr="00C65130" w:rsidRDefault="0075568C" w:rsidP="00C65130">
            <w:pPr>
              <w:widowControl w:val="0"/>
              <w:spacing w:line="260" w:lineRule="exact"/>
              <w:rPr>
                <w:rFonts w:eastAsia="Times New Roman"/>
                <w:bCs/>
                <w:color w:val="000000"/>
                <w:sz w:val="24"/>
                <w:lang w:eastAsia="uk-UA"/>
              </w:rPr>
            </w:pPr>
          </w:p>
        </w:tc>
        <w:tc>
          <w:tcPr>
            <w:tcW w:w="567" w:type="dxa"/>
            <w:vAlign w:val="center"/>
          </w:tcPr>
          <w:p w14:paraId="75064E00" w14:textId="77777777" w:rsidR="0075568C" w:rsidRPr="00C65130" w:rsidRDefault="0075568C" w:rsidP="00C65130">
            <w:pPr>
              <w:widowControl w:val="0"/>
              <w:spacing w:line="260" w:lineRule="exact"/>
              <w:rPr>
                <w:rFonts w:eastAsia="Times New Roman"/>
                <w:bCs/>
                <w:color w:val="000000"/>
                <w:sz w:val="24"/>
                <w:lang w:eastAsia="uk-UA"/>
              </w:rPr>
            </w:pPr>
          </w:p>
        </w:tc>
        <w:tc>
          <w:tcPr>
            <w:tcW w:w="567" w:type="dxa"/>
            <w:vAlign w:val="center"/>
          </w:tcPr>
          <w:p w14:paraId="0DEB55E8" w14:textId="77777777" w:rsidR="0075568C" w:rsidRPr="00C65130" w:rsidRDefault="0075568C" w:rsidP="00C65130">
            <w:pPr>
              <w:widowControl w:val="0"/>
              <w:spacing w:line="260" w:lineRule="exact"/>
              <w:rPr>
                <w:rFonts w:eastAsia="Times New Roman"/>
                <w:bCs/>
                <w:color w:val="000000"/>
                <w:sz w:val="24"/>
                <w:lang w:eastAsia="uk-UA"/>
              </w:rPr>
            </w:pPr>
          </w:p>
        </w:tc>
        <w:tc>
          <w:tcPr>
            <w:tcW w:w="567" w:type="dxa"/>
            <w:vAlign w:val="center"/>
          </w:tcPr>
          <w:p w14:paraId="184B5B28" w14:textId="77777777" w:rsidR="0075568C" w:rsidRPr="00C65130" w:rsidRDefault="0075568C" w:rsidP="00C65130">
            <w:pPr>
              <w:widowControl w:val="0"/>
              <w:spacing w:line="260" w:lineRule="exact"/>
              <w:rPr>
                <w:rFonts w:eastAsia="Times New Roman"/>
                <w:bCs/>
                <w:color w:val="000000"/>
                <w:sz w:val="24"/>
                <w:lang w:eastAsia="uk-UA"/>
              </w:rPr>
            </w:pPr>
          </w:p>
        </w:tc>
        <w:tc>
          <w:tcPr>
            <w:tcW w:w="567" w:type="dxa"/>
            <w:vAlign w:val="center"/>
          </w:tcPr>
          <w:p w14:paraId="1DF4D803" w14:textId="77777777" w:rsidR="0075568C" w:rsidRPr="00C65130" w:rsidRDefault="0075568C" w:rsidP="00C65130">
            <w:pPr>
              <w:widowControl w:val="0"/>
              <w:spacing w:line="260" w:lineRule="exact"/>
              <w:rPr>
                <w:rFonts w:eastAsia="Times New Roman"/>
                <w:bCs/>
                <w:color w:val="000000"/>
                <w:sz w:val="24"/>
                <w:lang w:eastAsia="uk-UA"/>
              </w:rPr>
            </w:pPr>
          </w:p>
        </w:tc>
        <w:tc>
          <w:tcPr>
            <w:tcW w:w="567" w:type="dxa"/>
            <w:vAlign w:val="center"/>
          </w:tcPr>
          <w:p w14:paraId="550FB3B2" w14:textId="77777777" w:rsidR="0075568C" w:rsidRPr="00C65130" w:rsidRDefault="0075568C" w:rsidP="00C65130">
            <w:pPr>
              <w:widowControl w:val="0"/>
              <w:spacing w:line="260" w:lineRule="exact"/>
              <w:rPr>
                <w:rFonts w:eastAsia="Times New Roman"/>
                <w:bCs/>
                <w:color w:val="000000"/>
                <w:sz w:val="24"/>
                <w:lang w:eastAsia="uk-UA"/>
              </w:rPr>
            </w:pPr>
          </w:p>
        </w:tc>
        <w:tc>
          <w:tcPr>
            <w:tcW w:w="567" w:type="dxa"/>
            <w:vAlign w:val="center"/>
          </w:tcPr>
          <w:p w14:paraId="566D8DE0" w14:textId="77777777" w:rsidR="0075568C" w:rsidRPr="00C65130" w:rsidRDefault="0075568C" w:rsidP="00C65130">
            <w:pPr>
              <w:widowControl w:val="0"/>
              <w:spacing w:line="260" w:lineRule="exact"/>
              <w:rPr>
                <w:rFonts w:eastAsia="Times New Roman"/>
                <w:bCs/>
                <w:color w:val="000000"/>
                <w:sz w:val="24"/>
                <w:lang w:eastAsia="uk-UA"/>
              </w:rPr>
            </w:pPr>
          </w:p>
        </w:tc>
        <w:tc>
          <w:tcPr>
            <w:tcW w:w="567" w:type="dxa"/>
            <w:vAlign w:val="center"/>
          </w:tcPr>
          <w:p w14:paraId="43E8BEE3" w14:textId="77777777" w:rsidR="0075568C" w:rsidRPr="00C65130" w:rsidRDefault="0075568C" w:rsidP="00C65130">
            <w:pPr>
              <w:widowControl w:val="0"/>
              <w:spacing w:line="260" w:lineRule="exact"/>
              <w:rPr>
                <w:rFonts w:eastAsia="Times New Roman"/>
                <w:bCs/>
                <w:color w:val="000000"/>
                <w:sz w:val="24"/>
                <w:lang w:eastAsia="uk-UA"/>
              </w:rPr>
            </w:pPr>
          </w:p>
        </w:tc>
        <w:tc>
          <w:tcPr>
            <w:tcW w:w="567" w:type="dxa"/>
            <w:vAlign w:val="center"/>
          </w:tcPr>
          <w:p w14:paraId="52EFF59D" w14:textId="77777777" w:rsidR="0075568C" w:rsidRPr="00C65130" w:rsidRDefault="0075568C" w:rsidP="00C65130">
            <w:pPr>
              <w:widowControl w:val="0"/>
              <w:spacing w:line="260" w:lineRule="exact"/>
              <w:rPr>
                <w:rFonts w:eastAsia="Times New Roman"/>
                <w:bCs/>
                <w:color w:val="000000"/>
                <w:sz w:val="24"/>
                <w:lang w:eastAsia="uk-UA"/>
              </w:rPr>
            </w:pPr>
          </w:p>
        </w:tc>
        <w:tc>
          <w:tcPr>
            <w:tcW w:w="567" w:type="dxa"/>
            <w:vAlign w:val="center"/>
          </w:tcPr>
          <w:p w14:paraId="5AAE5822" w14:textId="77777777" w:rsidR="0075568C" w:rsidRPr="00C65130" w:rsidRDefault="0075568C" w:rsidP="00C65130">
            <w:pPr>
              <w:widowControl w:val="0"/>
              <w:spacing w:line="260" w:lineRule="exact"/>
              <w:rPr>
                <w:rFonts w:eastAsia="Times New Roman"/>
                <w:bCs/>
                <w:color w:val="000000"/>
                <w:sz w:val="24"/>
                <w:lang w:eastAsia="uk-UA"/>
              </w:rPr>
            </w:pPr>
          </w:p>
        </w:tc>
        <w:tc>
          <w:tcPr>
            <w:tcW w:w="567" w:type="dxa"/>
          </w:tcPr>
          <w:p w14:paraId="3A5FFFCC" w14:textId="286EF0D3" w:rsidR="0075568C" w:rsidRPr="00C65130" w:rsidRDefault="004526F8" w:rsidP="00C65130">
            <w:pPr>
              <w:widowControl w:val="0"/>
              <w:spacing w:line="260" w:lineRule="exact"/>
              <w:rPr>
                <w:rFonts w:eastAsia="Times New Roman"/>
                <w:bCs/>
                <w:color w:val="000000"/>
                <w:sz w:val="24"/>
                <w:lang w:eastAsia="uk-UA"/>
              </w:rPr>
            </w:pPr>
            <w:r w:rsidRPr="00C65130">
              <w:rPr>
                <w:rFonts w:eastAsia="Times New Roman"/>
                <w:bCs/>
                <w:color w:val="000000"/>
                <w:sz w:val="24"/>
                <w:lang w:eastAsia="uk-UA"/>
              </w:rPr>
              <w:t>+</w:t>
            </w:r>
          </w:p>
        </w:tc>
        <w:tc>
          <w:tcPr>
            <w:tcW w:w="567" w:type="dxa"/>
          </w:tcPr>
          <w:p w14:paraId="4D100EF0" w14:textId="021B0548" w:rsidR="0075568C" w:rsidRPr="00C65130" w:rsidRDefault="004526F8" w:rsidP="00C65130">
            <w:pPr>
              <w:widowControl w:val="0"/>
              <w:spacing w:line="260" w:lineRule="exact"/>
              <w:rPr>
                <w:rFonts w:eastAsia="Times New Roman"/>
                <w:bCs/>
                <w:color w:val="000000"/>
                <w:sz w:val="24"/>
                <w:lang w:eastAsia="uk-UA"/>
              </w:rPr>
            </w:pPr>
            <w:r w:rsidRPr="00C65130">
              <w:rPr>
                <w:rFonts w:eastAsia="Times New Roman"/>
                <w:bCs/>
                <w:color w:val="000000"/>
                <w:sz w:val="24"/>
                <w:lang w:eastAsia="uk-UA"/>
              </w:rPr>
              <w:t>+</w:t>
            </w:r>
          </w:p>
        </w:tc>
      </w:tr>
      <w:tr w:rsidR="0075568C" w:rsidRPr="00C65130" w14:paraId="2BE8F546" w14:textId="7C19EDB1" w:rsidTr="00431A2B">
        <w:trPr>
          <w:trHeight w:val="397"/>
          <w:jc w:val="center"/>
        </w:trPr>
        <w:tc>
          <w:tcPr>
            <w:tcW w:w="964" w:type="dxa"/>
            <w:vAlign w:val="center"/>
          </w:tcPr>
          <w:p w14:paraId="2F82A66B" w14:textId="5742366B" w:rsidR="0075568C" w:rsidRPr="00C65130" w:rsidRDefault="0075568C" w:rsidP="00C65130">
            <w:pPr>
              <w:widowControl w:val="0"/>
              <w:spacing w:line="260" w:lineRule="exact"/>
              <w:rPr>
                <w:rFonts w:eastAsia="Times New Roman"/>
                <w:sz w:val="24"/>
                <w:lang w:eastAsia="ru-RU"/>
              </w:rPr>
            </w:pPr>
            <w:r w:rsidRPr="00C65130">
              <w:rPr>
                <w:rFonts w:eastAsia="Times New Roman"/>
                <w:sz w:val="24"/>
                <w:lang w:eastAsia="ru-RU"/>
              </w:rPr>
              <w:t>ПРН24</w:t>
            </w:r>
          </w:p>
        </w:tc>
        <w:tc>
          <w:tcPr>
            <w:tcW w:w="567" w:type="dxa"/>
            <w:vAlign w:val="center"/>
          </w:tcPr>
          <w:p w14:paraId="423732A9" w14:textId="77777777" w:rsidR="0075568C" w:rsidRPr="00C65130" w:rsidRDefault="0075568C" w:rsidP="00C65130">
            <w:pPr>
              <w:widowControl w:val="0"/>
              <w:spacing w:line="260" w:lineRule="exact"/>
              <w:rPr>
                <w:rFonts w:eastAsia="Times New Roman"/>
                <w:bCs/>
                <w:color w:val="000000"/>
                <w:sz w:val="24"/>
                <w:lang w:eastAsia="uk-UA"/>
              </w:rPr>
            </w:pPr>
          </w:p>
        </w:tc>
        <w:tc>
          <w:tcPr>
            <w:tcW w:w="567" w:type="dxa"/>
            <w:vAlign w:val="center"/>
          </w:tcPr>
          <w:p w14:paraId="5A9F446D" w14:textId="77777777" w:rsidR="0075568C" w:rsidRPr="00C65130" w:rsidRDefault="0075568C" w:rsidP="00C65130">
            <w:pPr>
              <w:widowControl w:val="0"/>
              <w:spacing w:line="260" w:lineRule="exact"/>
              <w:rPr>
                <w:rFonts w:eastAsia="Times New Roman"/>
                <w:bCs/>
                <w:color w:val="000000"/>
                <w:sz w:val="24"/>
                <w:lang w:eastAsia="uk-UA"/>
              </w:rPr>
            </w:pPr>
          </w:p>
        </w:tc>
        <w:tc>
          <w:tcPr>
            <w:tcW w:w="567" w:type="dxa"/>
            <w:vAlign w:val="center"/>
          </w:tcPr>
          <w:p w14:paraId="2B10EAEE" w14:textId="77777777" w:rsidR="0075568C" w:rsidRPr="00C65130" w:rsidRDefault="0075568C" w:rsidP="00C65130">
            <w:pPr>
              <w:widowControl w:val="0"/>
              <w:spacing w:line="260" w:lineRule="exact"/>
              <w:rPr>
                <w:rFonts w:eastAsia="Times New Roman"/>
                <w:bCs/>
                <w:color w:val="000000"/>
                <w:sz w:val="24"/>
                <w:lang w:eastAsia="uk-UA"/>
              </w:rPr>
            </w:pPr>
          </w:p>
        </w:tc>
        <w:tc>
          <w:tcPr>
            <w:tcW w:w="567" w:type="dxa"/>
            <w:vAlign w:val="center"/>
          </w:tcPr>
          <w:p w14:paraId="4311846D" w14:textId="77777777" w:rsidR="0075568C" w:rsidRPr="00C65130" w:rsidRDefault="0075568C" w:rsidP="00C65130">
            <w:pPr>
              <w:widowControl w:val="0"/>
              <w:spacing w:line="260" w:lineRule="exact"/>
              <w:rPr>
                <w:rFonts w:eastAsia="Times New Roman"/>
                <w:bCs/>
                <w:color w:val="000000"/>
                <w:sz w:val="24"/>
                <w:lang w:eastAsia="uk-UA"/>
              </w:rPr>
            </w:pPr>
          </w:p>
        </w:tc>
        <w:tc>
          <w:tcPr>
            <w:tcW w:w="567" w:type="dxa"/>
            <w:vAlign w:val="center"/>
          </w:tcPr>
          <w:p w14:paraId="12122CE1" w14:textId="77777777" w:rsidR="0075568C" w:rsidRPr="00C65130" w:rsidRDefault="0075568C" w:rsidP="00C65130">
            <w:pPr>
              <w:widowControl w:val="0"/>
              <w:spacing w:line="260" w:lineRule="exact"/>
              <w:rPr>
                <w:rFonts w:eastAsia="Times New Roman"/>
                <w:bCs/>
                <w:color w:val="000000"/>
                <w:sz w:val="24"/>
                <w:lang w:eastAsia="uk-UA"/>
              </w:rPr>
            </w:pPr>
          </w:p>
        </w:tc>
        <w:tc>
          <w:tcPr>
            <w:tcW w:w="567" w:type="dxa"/>
            <w:vAlign w:val="center"/>
          </w:tcPr>
          <w:p w14:paraId="5E508110" w14:textId="77777777" w:rsidR="0075568C" w:rsidRPr="00C65130" w:rsidRDefault="0075568C" w:rsidP="00C65130">
            <w:pPr>
              <w:widowControl w:val="0"/>
              <w:spacing w:line="260" w:lineRule="exact"/>
              <w:rPr>
                <w:rFonts w:eastAsia="Times New Roman"/>
                <w:bCs/>
                <w:color w:val="000000"/>
                <w:sz w:val="24"/>
                <w:lang w:eastAsia="uk-UA"/>
              </w:rPr>
            </w:pPr>
          </w:p>
        </w:tc>
        <w:tc>
          <w:tcPr>
            <w:tcW w:w="567" w:type="dxa"/>
            <w:vAlign w:val="center"/>
          </w:tcPr>
          <w:p w14:paraId="51742E09" w14:textId="48F3A289" w:rsidR="0075568C" w:rsidRPr="00C65130" w:rsidRDefault="00172D35" w:rsidP="00C65130">
            <w:pPr>
              <w:widowControl w:val="0"/>
              <w:spacing w:line="260" w:lineRule="exact"/>
              <w:rPr>
                <w:rFonts w:eastAsia="Times New Roman"/>
                <w:bCs/>
                <w:color w:val="000000"/>
                <w:sz w:val="24"/>
                <w:lang w:eastAsia="uk-UA"/>
              </w:rPr>
            </w:pPr>
            <w:r w:rsidRPr="00C65130">
              <w:rPr>
                <w:rFonts w:eastAsia="Times New Roman"/>
                <w:bCs/>
                <w:color w:val="000000"/>
                <w:sz w:val="24"/>
                <w:lang w:eastAsia="uk-UA"/>
              </w:rPr>
              <w:t>+</w:t>
            </w:r>
          </w:p>
        </w:tc>
        <w:tc>
          <w:tcPr>
            <w:tcW w:w="567" w:type="dxa"/>
            <w:vAlign w:val="center"/>
          </w:tcPr>
          <w:p w14:paraId="7116E655" w14:textId="77777777" w:rsidR="0075568C" w:rsidRPr="00C65130" w:rsidRDefault="0075568C" w:rsidP="00C65130">
            <w:pPr>
              <w:widowControl w:val="0"/>
              <w:spacing w:line="260" w:lineRule="exact"/>
              <w:rPr>
                <w:rFonts w:eastAsia="Times New Roman"/>
                <w:bCs/>
                <w:color w:val="000000"/>
                <w:sz w:val="24"/>
                <w:lang w:eastAsia="uk-UA"/>
              </w:rPr>
            </w:pPr>
          </w:p>
        </w:tc>
        <w:tc>
          <w:tcPr>
            <w:tcW w:w="567" w:type="dxa"/>
            <w:vAlign w:val="center"/>
          </w:tcPr>
          <w:p w14:paraId="168F4DA2" w14:textId="77777777" w:rsidR="0075568C" w:rsidRPr="00C65130" w:rsidRDefault="0075568C" w:rsidP="00C65130">
            <w:pPr>
              <w:widowControl w:val="0"/>
              <w:spacing w:line="260" w:lineRule="exact"/>
              <w:rPr>
                <w:rFonts w:eastAsia="Times New Roman"/>
                <w:bCs/>
                <w:color w:val="000000"/>
                <w:sz w:val="24"/>
                <w:lang w:eastAsia="uk-UA"/>
              </w:rPr>
            </w:pPr>
          </w:p>
        </w:tc>
        <w:tc>
          <w:tcPr>
            <w:tcW w:w="567" w:type="dxa"/>
            <w:vAlign w:val="center"/>
          </w:tcPr>
          <w:p w14:paraId="12A1F1FB" w14:textId="77777777" w:rsidR="0075568C" w:rsidRPr="00C65130" w:rsidRDefault="0075568C" w:rsidP="00C65130">
            <w:pPr>
              <w:widowControl w:val="0"/>
              <w:spacing w:line="260" w:lineRule="exact"/>
              <w:rPr>
                <w:rFonts w:eastAsia="Times New Roman"/>
                <w:bCs/>
                <w:color w:val="000000"/>
                <w:sz w:val="24"/>
                <w:lang w:eastAsia="uk-UA"/>
              </w:rPr>
            </w:pPr>
          </w:p>
        </w:tc>
        <w:tc>
          <w:tcPr>
            <w:tcW w:w="567" w:type="dxa"/>
            <w:vAlign w:val="center"/>
          </w:tcPr>
          <w:p w14:paraId="69CCF183" w14:textId="77777777" w:rsidR="0075568C" w:rsidRPr="00C65130" w:rsidRDefault="0075568C" w:rsidP="00C65130">
            <w:pPr>
              <w:widowControl w:val="0"/>
              <w:spacing w:line="260" w:lineRule="exact"/>
              <w:rPr>
                <w:rFonts w:eastAsia="Times New Roman"/>
                <w:bCs/>
                <w:color w:val="000000"/>
                <w:sz w:val="24"/>
                <w:lang w:eastAsia="uk-UA"/>
              </w:rPr>
            </w:pPr>
          </w:p>
        </w:tc>
        <w:tc>
          <w:tcPr>
            <w:tcW w:w="567" w:type="dxa"/>
            <w:vAlign w:val="center"/>
          </w:tcPr>
          <w:p w14:paraId="765A2BCB" w14:textId="4369B2F2" w:rsidR="0075568C" w:rsidRPr="00C65130" w:rsidRDefault="008372F9" w:rsidP="00C65130">
            <w:pPr>
              <w:widowControl w:val="0"/>
              <w:spacing w:line="260" w:lineRule="exact"/>
              <w:rPr>
                <w:rFonts w:eastAsia="Times New Roman"/>
                <w:bCs/>
                <w:color w:val="000000"/>
                <w:sz w:val="24"/>
                <w:lang w:eastAsia="uk-UA"/>
              </w:rPr>
            </w:pPr>
            <w:r w:rsidRPr="00C65130">
              <w:rPr>
                <w:rFonts w:eastAsia="Times New Roman"/>
                <w:bCs/>
                <w:color w:val="000000"/>
                <w:sz w:val="24"/>
                <w:lang w:eastAsia="uk-UA"/>
              </w:rPr>
              <w:t>+</w:t>
            </w:r>
          </w:p>
        </w:tc>
        <w:tc>
          <w:tcPr>
            <w:tcW w:w="567" w:type="dxa"/>
            <w:vAlign w:val="center"/>
          </w:tcPr>
          <w:p w14:paraId="7C4EF896" w14:textId="0CB5B1C5" w:rsidR="0075568C" w:rsidRPr="00C65130" w:rsidRDefault="0075568C" w:rsidP="00C65130">
            <w:pPr>
              <w:widowControl w:val="0"/>
              <w:spacing w:line="260" w:lineRule="exact"/>
              <w:rPr>
                <w:rFonts w:eastAsia="Times New Roman"/>
                <w:bCs/>
                <w:color w:val="000000"/>
                <w:sz w:val="24"/>
                <w:lang w:eastAsia="uk-UA"/>
              </w:rPr>
            </w:pPr>
          </w:p>
        </w:tc>
        <w:tc>
          <w:tcPr>
            <w:tcW w:w="567" w:type="dxa"/>
            <w:vAlign w:val="center"/>
          </w:tcPr>
          <w:p w14:paraId="7CA39DC8" w14:textId="77777777" w:rsidR="0075568C" w:rsidRPr="00C65130" w:rsidRDefault="0075568C" w:rsidP="00C65130">
            <w:pPr>
              <w:widowControl w:val="0"/>
              <w:spacing w:line="260" w:lineRule="exact"/>
              <w:rPr>
                <w:rFonts w:eastAsia="Times New Roman"/>
                <w:bCs/>
                <w:color w:val="000000"/>
                <w:sz w:val="24"/>
                <w:lang w:eastAsia="uk-UA"/>
              </w:rPr>
            </w:pPr>
          </w:p>
        </w:tc>
        <w:tc>
          <w:tcPr>
            <w:tcW w:w="567" w:type="dxa"/>
          </w:tcPr>
          <w:p w14:paraId="62196AD6" w14:textId="77777777" w:rsidR="0075568C" w:rsidRPr="00C65130" w:rsidRDefault="0075568C" w:rsidP="00C65130">
            <w:pPr>
              <w:widowControl w:val="0"/>
              <w:spacing w:line="260" w:lineRule="exact"/>
              <w:rPr>
                <w:rFonts w:eastAsia="Times New Roman"/>
                <w:bCs/>
                <w:color w:val="000000"/>
                <w:sz w:val="24"/>
                <w:lang w:eastAsia="uk-UA"/>
              </w:rPr>
            </w:pPr>
          </w:p>
        </w:tc>
        <w:tc>
          <w:tcPr>
            <w:tcW w:w="567" w:type="dxa"/>
          </w:tcPr>
          <w:p w14:paraId="09C09DB5" w14:textId="77777777" w:rsidR="0075568C" w:rsidRPr="00C65130" w:rsidRDefault="0075568C" w:rsidP="00C65130">
            <w:pPr>
              <w:widowControl w:val="0"/>
              <w:spacing w:line="260" w:lineRule="exact"/>
              <w:rPr>
                <w:rFonts w:eastAsia="Times New Roman"/>
                <w:bCs/>
                <w:color w:val="000000"/>
                <w:sz w:val="24"/>
                <w:lang w:eastAsia="uk-UA"/>
              </w:rPr>
            </w:pPr>
          </w:p>
        </w:tc>
      </w:tr>
      <w:tr w:rsidR="0075568C" w:rsidRPr="00C65130" w14:paraId="5B04B8F0" w14:textId="3D6EECB7" w:rsidTr="00431A2B">
        <w:trPr>
          <w:trHeight w:val="397"/>
          <w:jc w:val="center"/>
        </w:trPr>
        <w:tc>
          <w:tcPr>
            <w:tcW w:w="964" w:type="dxa"/>
            <w:vAlign w:val="center"/>
          </w:tcPr>
          <w:p w14:paraId="4CFB51C9" w14:textId="395A9ACE" w:rsidR="0075568C" w:rsidRPr="00C65130" w:rsidRDefault="0075568C" w:rsidP="00C65130">
            <w:pPr>
              <w:widowControl w:val="0"/>
              <w:spacing w:line="260" w:lineRule="exact"/>
              <w:rPr>
                <w:rFonts w:eastAsia="Times New Roman"/>
                <w:sz w:val="24"/>
                <w:lang w:eastAsia="ru-RU"/>
              </w:rPr>
            </w:pPr>
            <w:r w:rsidRPr="00C65130">
              <w:rPr>
                <w:rFonts w:eastAsia="Times New Roman"/>
                <w:sz w:val="24"/>
                <w:lang w:eastAsia="ru-RU"/>
              </w:rPr>
              <w:t>ПРН25</w:t>
            </w:r>
          </w:p>
        </w:tc>
        <w:tc>
          <w:tcPr>
            <w:tcW w:w="567" w:type="dxa"/>
            <w:vAlign w:val="center"/>
          </w:tcPr>
          <w:p w14:paraId="607D7A16" w14:textId="77777777" w:rsidR="0075568C" w:rsidRPr="00C65130" w:rsidRDefault="0075568C" w:rsidP="00C65130">
            <w:pPr>
              <w:widowControl w:val="0"/>
              <w:spacing w:line="260" w:lineRule="exact"/>
              <w:rPr>
                <w:rFonts w:eastAsia="Times New Roman"/>
                <w:bCs/>
                <w:color w:val="000000"/>
                <w:sz w:val="24"/>
                <w:lang w:eastAsia="uk-UA"/>
              </w:rPr>
            </w:pPr>
          </w:p>
        </w:tc>
        <w:tc>
          <w:tcPr>
            <w:tcW w:w="567" w:type="dxa"/>
            <w:vAlign w:val="center"/>
          </w:tcPr>
          <w:p w14:paraId="48C197AD" w14:textId="77777777" w:rsidR="0075568C" w:rsidRPr="00C65130" w:rsidRDefault="0075568C" w:rsidP="00C65130">
            <w:pPr>
              <w:widowControl w:val="0"/>
              <w:spacing w:line="260" w:lineRule="exact"/>
              <w:rPr>
                <w:rFonts w:eastAsia="Times New Roman"/>
                <w:bCs/>
                <w:color w:val="000000"/>
                <w:sz w:val="24"/>
                <w:lang w:eastAsia="uk-UA"/>
              </w:rPr>
            </w:pPr>
          </w:p>
        </w:tc>
        <w:tc>
          <w:tcPr>
            <w:tcW w:w="567" w:type="dxa"/>
            <w:vAlign w:val="center"/>
          </w:tcPr>
          <w:p w14:paraId="45E4A116" w14:textId="77777777" w:rsidR="0075568C" w:rsidRPr="00C65130" w:rsidRDefault="0075568C" w:rsidP="00C65130">
            <w:pPr>
              <w:widowControl w:val="0"/>
              <w:spacing w:line="260" w:lineRule="exact"/>
              <w:rPr>
                <w:rFonts w:eastAsia="Times New Roman"/>
                <w:bCs/>
                <w:color w:val="000000"/>
                <w:sz w:val="24"/>
                <w:lang w:eastAsia="uk-UA"/>
              </w:rPr>
            </w:pPr>
          </w:p>
        </w:tc>
        <w:tc>
          <w:tcPr>
            <w:tcW w:w="567" w:type="dxa"/>
            <w:vAlign w:val="center"/>
          </w:tcPr>
          <w:p w14:paraId="6F04AFA4" w14:textId="77777777" w:rsidR="0075568C" w:rsidRPr="00C65130" w:rsidRDefault="0075568C" w:rsidP="00C65130">
            <w:pPr>
              <w:widowControl w:val="0"/>
              <w:spacing w:line="260" w:lineRule="exact"/>
              <w:rPr>
                <w:rFonts w:eastAsia="Times New Roman"/>
                <w:bCs/>
                <w:color w:val="000000"/>
                <w:sz w:val="24"/>
                <w:lang w:eastAsia="uk-UA"/>
              </w:rPr>
            </w:pPr>
          </w:p>
        </w:tc>
        <w:tc>
          <w:tcPr>
            <w:tcW w:w="567" w:type="dxa"/>
            <w:vAlign w:val="center"/>
          </w:tcPr>
          <w:p w14:paraId="21D320F0" w14:textId="77777777" w:rsidR="0075568C" w:rsidRPr="00C65130" w:rsidRDefault="0075568C" w:rsidP="00C65130">
            <w:pPr>
              <w:widowControl w:val="0"/>
              <w:spacing w:line="260" w:lineRule="exact"/>
              <w:rPr>
                <w:rFonts w:eastAsia="Times New Roman"/>
                <w:bCs/>
                <w:color w:val="000000"/>
                <w:sz w:val="24"/>
                <w:lang w:eastAsia="uk-UA"/>
              </w:rPr>
            </w:pPr>
          </w:p>
        </w:tc>
        <w:tc>
          <w:tcPr>
            <w:tcW w:w="567" w:type="dxa"/>
            <w:vAlign w:val="center"/>
          </w:tcPr>
          <w:p w14:paraId="3BA3627E" w14:textId="77777777" w:rsidR="0075568C" w:rsidRPr="00C65130" w:rsidRDefault="0075568C" w:rsidP="00C65130">
            <w:pPr>
              <w:widowControl w:val="0"/>
              <w:spacing w:line="260" w:lineRule="exact"/>
              <w:rPr>
                <w:rFonts w:eastAsia="Times New Roman"/>
                <w:bCs/>
                <w:color w:val="000000"/>
                <w:sz w:val="24"/>
                <w:lang w:eastAsia="uk-UA"/>
              </w:rPr>
            </w:pPr>
          </w:p>
        </w:tc>
        <w:tc>
          <w:tcPr>
            <w:tcW w:w="567" w:type="dxa"/>
            <w:vAlign w:val="center"/>
          </w:tcPr>
          <w:p w14:paraId="0606444F" w14:textId="77777777" w:rsidR="0075568C" w:rsidRPr="00C65130" w:rsidRDefault="0075568C" w:rsidP="00C65130">
            <w:pPr>
              <w:widowControl w:val="0"/>
              <w:spacing w:line="260" w:lineRule="exact"/>
              <w:rPr>
                <w:rFonts w:eastAsia="Times New Roman"/>
                <w:bCs/>
                <w:color w:val="000000"/>
                <w:sz w:val="24"/>
                <w:lang w:eastAsia="uk-UA"/>
              </w:rPr>
            </w:pPr>
          </w:p>
        </w:tc>
        <w:tc>
          <w:tcPr>
            <w:tcW w:w="567" w:type="dxa"/>
            <w:vAlign w:val="center"/>
          </w:tcPr>
          <w:p w14:paraId="39773795" w14:textId="77777777" w:rsidR="0075568C" w:rsidRPr="00C65130" w:rsidRDefault="0075568C" w:rsidP="00C65130">
            <w:pPr>
              <w:widowControl w:val="0"/>
              <w:spacing w:line="260" w:lineRule="exact"/>
              <w:rPr>
                <w:rFonts w:eastAsia="Times New Roman"/>
                <w:bCs/>
                <w:color w:val="000000"/>
                <w:sz w:val="24"/>
                <w:lang w:eastAsia="uk-UA"/>
              </w:rPr>
            </w:pPr>
          </w:p>
        </w:tc>
        <w:tc>
          <w:tcPr>
            <w:tcW w:w="567" w:type="dxa"/>
            <w:vAlign w:val="center"/>
          </w:tcPr>
          <w:p w14:paraId="2D9C2167" w14:textId="77777777" w:rsidR="0075568C" w:rsidRPr="00C65130" w:rsidRDefault="0075568C" w:rsidP="00C65130">
            <w:pPr>
              <w:widowControl w:val="0"/>
              <w:spacing w:line="260" w:lineRule="exact"/>
              <w:rPr>
                <w:rFonts w:eastAsia="Times New Roman"/>
                <w:bCs/>
                <w:color w:val="000000"/>
                <w:sz w:val="24"/>
                <w:lang w:eastAsia="uk-UA"/>
              </w:rPr>
            </w:pPr>
          </w:p>
        </w:tc>
        <w:tc>
          <w:tcPr>
            <w:tcW w:w="567" w:type="dxa"/>
            <w:vAlign w:val="center"/>
          </w:tcPr>
          <w:p w14:paraId="59BA30D4" w14:textId="77777777" w:rsidR="0075568C" w:rsidRPr="00C65130" w:rsidRDefault="0075568C" w:rsidP="00C65130">
            <w:pPr>
              <w:widowControl w:val="0"/>
              <w:spacing w:line="260" w:lineRule="exact"/>
              <w:rPr>
                <w:rFonts w:eastAsia="Times New Roman"/>
                <w:bCs/>
                <w:color w:val="000000"/>
                <w:sz w:val="24"/>
                <w:lang w:eastAsia="uk-UA"/>
              </w:rPr>
            </w:pPr>
          </w:p>
        </w:tc>
        <w:tc>
          <w:tcPr>
            <w:tcW w:w="567" w:type="dxa"/>
            <w:vAlign w:val="center"/>
          </w:tcPr>
          <w:p w14:paraId="56F008A2" w14:textId="77777777" w:rsidR="0075568C" w:rsidRPr="00C65130" w:rsidRDefault="0075568C" w:rsidP="00C65130">
            <w:pPr>
              <w:widowControl w:val="0"/>
              <w:spacing w:line="260" w:lineRule="exact"/>
              <w:rPr>
                <w:rFonts w:eastAsia="Times New Roman"/>
                <w:bCs/>
                <w:color w:val="000000"/>
                <w:sz w:val="24"/>
                <w:lang w:eastAsia="uk-UA"/>
              </w:rPr>
            </w:pPr>
          </w:p>
        </w:tc>
        <w:tc>
          <w:tcPr>
            <w:tcW w:w="567" w:type="dxa"/>
            <w:vAlign w:val="center"/>
          </w:tcPr>
          <w:p w14:paraId="518823F7" w14:textId="77777777" w:rsidR="0075568C" w:rsidRPr="00C65130" w:rsidRDefault="0075568C" w:rsidP="00C65130">
            <w:pPr>
              <w:widowControl w:val="0"/>
              <w:spacing w:line="260" w:lineRule="exact"/>
              <w:rPr>
                <w:rFonts w:eastAsia="Times New Roman"/>
                <w:bCs/>
                <w:color w:val="000000"/>
                <w:sz w:val="24"/>
                <w:lang w:eastAsia="uk-UA"/>
              </w:rPr>
            </w:pPr>
          </w:p>
        </w:tc>
        <w:tc>
          <w:tcPr>
            <w:tcW w:w="567" w:type="dxa"/>
            <w:vAlign w:val="center"/>
          </w:tcPr>
          <w:p w14:paraId="6ED890E5" w14:textId="317180F3" w:rsidR="0075568C" w:rsidRPr="00C65130" w:rsidRDefault="008372F9" w:rsidP="00C65130">
            <w:pPr>
              <w:widowControl w:val="0"/>
              <w:spacing w:line="260" w:lineRule="exact"/>
              <w:rPr>
                <w:rFonts w:eastAsia="Times New Roman"/>
                <w:bCs/>
                <w:color w:val="000000"/>
                <w:sz w:val="24"/>
                <w:lang w:eastAsia="uk-UA"/>
              </w:rPr>
            </w:pPr>
            <w:r w:rsidRPr="00C65130">
              <w:rPr>
                <w:rFonts w:eastAsia="Times New Roman"/>
                <w:bCs/>
                <w:color w:val="000000"/>
                <w:sz w:val="24"/>
                <w:lang w:eastAsia="uk-UA"/>
              </w:rPr>
              <w:t>+</w:t>
            </w:r>
          </w:p>
        </w:tc>
        <w:tc>
          <w:tcPr>
            <w:tcW w:w="567" w:type="dxa"/>
            <w:vAlign w:val="center"/>
          </w:tcPr>
          <w:p w14:paraId="053B9D0D" w14:textId="77777777" w:rsidR="0075568C" w:rsidRPr="00C65130" w:rsidRDefault="0075568C" w:rsidP="00C65130">
            <w:pPr>
              <w:widowControl w:val="0"/>
              <w:spacing w:line="260" w:lineRule="exact"/>
              <w:rPr>
                <w:rFonts w:eastAsia="Times New Roman"/>
                <w:bCs/>
                <w:color w:val="000000"/>
                <w:sz w:val="24"/>
                <w:lang w:eastAsia="uk-UA"/>
              </w:rPr>
            </w:pPr>
          </w:p>
        </w:tc>
        <w:tc>
          <w:tcPr>
            <w:tcW w:w="567" w:type="dxa"/>
          </w:tcPr>
          <w:p w14:paraId="05029981" w14:textId="77777777" w:rsidR="0075568C" w:rsidRPr="00C65130" w:rsidRDefault="0075568C" w:rsidP="00C65130">
            <w:pPr>
              <w:widowControl w:val="0"/>
              <w:spacing w:line="260" w:lineRule="exact"/>
              <w:rPr>
                <w:rFonts w:eastAsia="Times New Roman"/>
                <w:bCs/>
                <w:color w:val="000000"/>
                <w:sz w:val="24"/>
                <w:lang w:eastAsia="uk-UA"/>
              </w:rPr>
            </w:pPr>
          </w:p>
        </w:tc>
        <w:tc>
          <w:tcPr>
            <w:tcW w:w="567" w:type="dxa"/>
          </w:tcPr>
          <w:p w14:paraId="637BF8A7" w14:textId="77777777" w:rsidR="0075568C" w:rsidRPr="00C65130" w:rsidRDefault="0075568C" w:rsidP="00C65130">
            <w:pPr>
              <w:widowControl w:val="0"/>
              <w:spacing w:line="260" w:lineRule="exact"/>
              <w:rPr>
                <w:rFonts w:eastAsia="Times New Roman"/>
                <w:bCs/>
                <w:color w:val="000000"/>
                <w:sz w:val="24"/>
                <w:lang w:eastAsia="uk-UA"/>
              </w:rPr>
            </w:pPr>
          </w:p>
        </w:tc>
      </w:tr>
      <w:tr w:rsidR="0075568C" w:rsidRPr="00C65130" w14:paraId="4A84ECEA" w14:textId="25FF0625" w:rsidTr="00431A2B">
        <w:trPr>
          <w:trHeight w:val="397"/>
          <w:jc w:val="center"/>
        </w:trPr>
        <w:tc>
          <w:tcPr>
            <w:tcW w:w="964" w:type="dxa"/>
            <w:vAlign w:val="center"/>
          </w:tcPr>
          <w:p w14:paraId="16697C91" w14:textId="31180020" w:rsidR="0075568C" w:rsidRPr="00C65130" w:rsidRDefault="0075568C" w:rsidP="00C65130">
            <w:pPr>
              <w:widowControl w:val="0"/>
              <w:spacing w:line="260" w:lineRule="exact"/>
              <w:rPr>
                <w:rFonts w:eastAsia="Times New Roman"/>
                <w:sz w:val="24"/>
                <w:lang w:eastAsia="ru-RU"/>
              </w:rPr>
            </w:pPr>
            <w:r w:rsidRPr="00C65130">
              <w:rPr>
                <w:rFonts w:eastAsia="Times New Roman"/>
                <w:sz w:val="24"/>
                <w:lang w:eastAsia="ru-RU"/>
              </w:rPr>
              <w:t>ПРН26</w:t>
            </w:r>
          </w:p>
        </w:tc>
        <w:tc>
          <w:tcPr>
            <w:tcW w:w="567" w:type="dxa"/>
            <w:vAlign w:val="center"/>
          </w:tcPr>
          <w:p w14:paraId="67DC75BB" w14:textId="77777777" w:rsidR="0075568C" w:rsidRPr="00C65130" w:rsidRDefault="0075568C" w:rsidP="00C65130">
            <w:pPr>
              <w:widowControl w:val="0"/>
              <w:spacing w:line="260" w:lineRule="exact"/>
              <w:rPr>
                <w:rFonts w:eastAsia="Times New Roman"/>
                <w:bCs/>
                <w:color w:val="000000"/>
                <w:sz w:val="24"/>
                <w:lang w:eastAsia="uk-UA"/>
              </w:rPr>
            </w:pPr>
          </w:p>
        </w:tc>
        <w:tc>
          <w:tcPr>
            <w:tcW w:w="567" w:type="dxa"/>
            <w:vAlign w:val="center"/>
          </w:tcPr>
          <w:p w14:paraId="0F9D6379" w14:textId="77777777" w:rsidR="0075568C" w:rsidRPr="00C65130" w:rsidRDefault="0075568C" w:rsidP="00C65130">
            <w:pPr>
              <w:widowControl w:val="0"/>
              <w:spacing w:line="260" w:lineRule="exact"/>
              <w:rPr>
                <w:rFonts w:eastAsia="Times New Roman"/>
                <w:bCs/>
                <w:color w:val="000000"/>
                <w:sz w:val="24"/>
                <w:lang w:eastAsia="uk-UA"/>
              </w:rPr>
            </w:pPr>
          </w:p>
        </w:tc>
        <w:tc>
          <w:tcPr>
            <w:tcW w:w="567" w:type="dxa"/>
            <w:vAlign w:val="center"/>
          </w:tcPr>
          <w:p w14:paraId="23FDD8F3" w14:textId="77777777" w:rsidR="0075568C" w:rsidRPr="00C65130" w:rsidRDefault="0075568C" w:rsidP="00C65130">
            <w:pPr>
              <w:widowControl w:val="0"/>
              <w:spacing w:line="260" w:lineRule="exact"/>
              <w:rPr>
                <w:rFonts w:eastAsia="Times New Roman"/>
                <w:bCs/>
                <w:color w:val="000000"/>
                <w:sz w:val="24"/>
                <w:lang w:eastAsia="uk-UA"/>
              </w:rPr>
            </w:pPr>
          </w:p>
        </w:tc>
        <w:tc>
          <w:tcPr>
            <w:tcW w:w="567" w:type="dxa"/>
            <w:vAlign w:val="center"/>
          </w:tcPr>
          <w:p w14:paraId="5C789A66" w14:textId="77777777" w:rsidR="0075568C" w:rsidRPr="00C65130" w:rsidRDefault="0075568C" w:rsidP="00C65130">
            <w:pPr>
              <w:widowControl w:val="0"/>
              <w:spacing w:line="260" w:lineRule="exact"/>
              <w:rPr>
                <w:rFonts w:eastAsia="Times New Roman"/>
                <w:bCs/>
                <w:color w:val="000000"/>
                <w:sz w:val="24"/>
                <w:lang w:eastAsia="uk-UA"/>
              </w:rPr>
            </w:pPr>
          </w:p>
        </w:tc>
        <w:tc>
          <w:tcPr>
            <w:tcW w:w="567" w:type="dxa"/>
            <w:vAlign w:val="center"/>
          </w:tcPr>
          <w:p w14:paraId="19C816C5" w14:textId="730604D0" w:rsidR="0075568C" w:rsidRPr="00C65130" w:rsidRDefault="00172D35" w:rsidP="00C65130">
            <w:pPr>
              <w:widowControl w:val="0"/>
              <w:spacing w:line="260" w:lineRule="exact"/>
              <w:rPr>
                <w:rFonts w:eastAsia="Times New Roman"/>
                <w:bCs/>
                <w:color w:val="000000"/>
                <w:sz w:val="24"/>
                <w:lang w:eastAsia="uk-UA"/>
              </w:rPr>
            </w:pPr>
            <w:r w:rsidRPr="00C65130">
              <w:rPr>
                <w:rFonts w:eastAsia="Times New Roman"/>
                <w:bCs/>
                <w:color w:val="000000"/>
                <w:sz w:val="24"/>
                <w:lang w:eastAsia="uk-UA"/>
              </w:rPr>
              <w:t>+</w:t>
            </w:r>
          </w:p>
        </w:tc>
        <w:tc>
          <w:tcPr>
            <w:tcW w:w="567" w:type="dxa"/>
            <w:vAlign w:val="center"/>
          </w:tcPr>
          <w:p w14:paraId="2C1E43A2" w14:textId="77777777" w:rsidR="0075568C" w:rsidRPr="00C65130" w:rsidRDefault="0075568C" w:rsidP="00C65130">
            <w:pPr>
              <w:widowControl w:val="0"/>
              <w:spacing w:line="260" w:lineRule="exact"/>
              <w:rPr>
                <w:rFonts w:eastAsia="Times New Roman"/>
                <w:bCs/>
                <w:color w:val="000000"/>
                <w:sz w:val="24"/>
                <w:lang w:eastAsia="uk-UA"/>
              </w:rPr>
            </w:pPr>
          </w:p>
        </w:tc>
        <w:tc>
          <w:tcPr>
            <w:tcW w:w="567" w:type="dxa"/>
            <w:vAlign w:val="center"/>
          </w:tcPr>
          <w:p w14:paraId="20155CF2" w14:textId="77777777" w:rsidR="0075568C" w:rsidRPr="00C65130" w:rsidRDefault="0075568C" w:rsidP="00C65130">
            <w:pPr>
              <w:widowControl w:val="0"/>
              <w:spacing w:line="260" w:lineRule="exact"/>
              <w:rPr>
                <w:rFonts w:eastAsia="Times New Roman"/>
                <w:bCs/>
                <w:color w:val="000000"/>
                <w:sz w:val="24"/>
                <w:lang w:eastAsia="uk-UA"/>
              </w:rPr>
            </w:pPr>
          </w:p>
        </w:tc>
        <w:tc>
          <w:tcPr>
            <w:tcW w:w="567" w:type="dxa"/>
            <w:vAlign w:val="center"/>
          </w:tcPr>
          <w:p w14:paraId="6E9B6124" w14:textId="77777777" w:rsidR="0075568C" w:rsidRPr="00C65130" w:rsidRDefault="0075568C" w:rsidP="00C65130">
            <w:pPr>
              <w:widowControl w:val="0"/>
              <w:spacing w:line="260" w:lineRule="exact"/>
              <w:rPr>
                <w:rFonts w:eastAsia="Times New Roman"/>
                <w:bCs/>
                <w:color w:val="000000"/>
                <w:sz w:val="24"/>
                <w:lang w:eastAsia="uk-UA"/>
              </w:rPr>
            </w:pPr>
          </w:p>
        </w:tc>
        <w:tc>
          <w:tcPr>
            <w:tcW w:w="567" w:type="dxa"/>
            <w:vAlign w:val="center"/>
          </w:tcPr>
          <w:p w14:paraId="59EA88E1" w14:textId="77777777" w:rsidR="0075568C" w:rsidRPr="00C65130" w:rsidRDefault="0075568C" w:rsidP="00C65130">
            <w:pPr>
              <w:widowControl w:val="0"/>
              <w:spacing w:line="260" w:lineRule="exact"/>
              <w:rPr>
                <w:rFonts w:eastAsia="Times New Roman"/>
                <w:bCs/>
                <w:color w:val="000000"/>
                <w:sz w:val="24"/>
                <w:lang w:eastAsia="uk-UA"/>
              </w:rPr>
            </w:pPr>
          </w:p>
        </w:tc>
        <w:tc>
          <w:tcPr>
            <w:tcW w:w="567" w:type="dxa"/>
            <w:vAlign w:val="center"/>
          </w:tcPr>
          <w:p w14:paraId="159201AC" w14:textId="77777777" w:rsidR="0075568C" w:rsidRPr="00C65130" w:rsidRDefault="0075568C" w:rsidP="00C65130">
            <w:pPr>
              <w:widowControl w:val="0"/>
              <w:spacing w:line="260" w:lineRule="exact"/>
              <w:rPr>
                <w:rFonts w:eastAsia="Times New Roman"/>
                <w:bCs/>
                <w:color w:val="000000"/>
                <w:sz w:val="24"/>
                <w:lang w:eastAsia="uk-UA"/>
              </w:rPr>
            </w:pPr>
          </w:p>
        </w:tc>
        <w:tc>
          <w:tcPr>
            <w:tcW w:w="567" w:type="dxa"/>
            <w:vAlign w:val="center"/>
          </w:tcPr>
          <w:p w14:paraId="1D56E679" w14:textId="77777777" w:rsidR="0075568C" w:rsidRPr="00C65130" w:rsidRDefault="0075568C" w:rsidP="00C65130">
            <w:pPr>
              <w:widowControl w:val="0"/>
              <w:spacing w:line="260" w:lineRule="exact"/>
              <w:rPr>
                <w:rFonts w:eastAsia="Times New Roman"/>
                <w:bCs/>
                <w:color w:val="000000"/>
                <w:sz w:val="24"/>
                <w:lang w:eastAsia="uk-UA"/>
              </w:rPr>
            </w:pPr>
          </w:p>
        </w:tc>
        <w:tc>
          <w:tcPr>
            <w:tcW w:w="567" w:type="dxa"/>
            <w:vAlign w:val="center"/>
          </w:tcPr>
          <w:p w14:paraId="29D47245" w14:textId="6A6CAE76" w:rsidR="0075568C" w:rsidRPr="00C65130" w:rsidRDefault="008372F9" w:rsidP="00C65130">
            <w:pPr>
              <w:widowControl w:val="0"/>
              <w:spacing w:line="260" w:lineRule="exact"/>
              <w:rPr>
                <w:rFonts w:eastAsia="Times New Roman"/>
                <w:bCs/>
                <w:color w:val="000000"/>
                <w:sz w:val="24"/>
                <w:lang w:eastAsia="uk-UA"/>
              </w:rPr>
            </w:pPr>
            <w:r w:rsidRPr="00C65130">
              <w:rPr>
                <w:rFonts w:eastAsia="Times New Roman"/>
                <w:bCs/>
                <w:color w:val="000000"/>
                <w:sz w:val="24"/>
                <w:lang w:eastAsia="uk-UA"/>
              </w:rPr>
              <w:t>+</w:t>
            </w:r>
          </w:p>
        </w:tc>
        <w:tc>
          <w:tcPr>
            <w:tcW w:w="567" w:type="dxa"/>
            <w:vAlign w:val="center"/>
          </w:tcPr>
          <w:p w14:paraId="56309163" w14:textId="77777777" w:rsidR="0075568C" w:rsidRPr="00C65130" w:rsidRDefault="0075568C" w:rsidP="00C65130">
            <w:pPr>
              <w:widowControl w:val="0"/>
              <w:spacing w:line="260" w:lineRule="exact"/>
              <w:rPr>
                <w:rFonts w:eastAsia="Times New Roman"/>
                <w:bCs/>
                <w:color w:val="000000"/>
                <w:sz w:val="24"/>
                <w:lang w:eastAsia="uk-UA"/>
              </w:rPr>
            </w:pPr>
          </w:p>
        </w:tc>
        <w:tc>
          <w:tcPr>
            <w:tcW w:w="567" w:type="dxa"/>
            <w:vAlign w:val="center"/>
          </w:tcPr>
          <w:p w14:paraId="20467861" w14:textId="77777777" w:rsidR="0075568C" w:rsidRPr="00C65130" w:rsidRDefault="0075568C" w:rsidP="00C65130">
            <w:pPr>
              <w:widowControl w:val="0"/>
              <w:spacing w:line="260" w:lineRule="exact"/>
              <w:rPr>
                <w:rFonts w:eastAsia="Times New Roman"/>
                <w:bCs/>
                <w:color w:val="000000"/>
                <w:sz w:val="24"/>
                <w:lang w:eastAsia="uk-UA"/>
              </w:rPr>
            </w:pPr>
          </w:p>
        </w:tc>
        <w:tc>
          <w:tcPr>
            <w:tcW w:w="567" w:type="dxa"/>
          </w:tcPr>
          <w:p w14:paraId="35879FD3" w14:textId="77777777" w:rsidR="0075568C" w:rsidRPr="00C65130" w:rsidRDefault="0075568C" w:rsidP="00C65130">
            <w:pPr>
              <w:widowControl w:val="0"/>
              <w:spacing w:line="260" w:lineRule="exact"/>
              <w:rPr>
                <w:rFonts w:eastAsia="Times New Roman"/>
                <w:bCs/>
                <w:color w:val="000000"/>
                <w:sz w:val="24"/>
                <w:lang w:eastAsia="uk-UA"/>
              </w:rPr>
            </w:pPr>
          </w:p>
        </w:tc>
        <w:tc>
          <w:tcPr>
            <w:tcW w:w="567" w:type="dxa"/>
          </w:tcPr>
          <w:p w14:paraId="439B8D5C" w14:textId="77777777" w:rsidR="0075568C" w:rsidRPr="00C65130" w:rsidRDefault="0075568C" w:rsidP="00C65130">
            <w:pPr>
              <w:widowControl w:val="0"/>
              <w:spacing w:line="260" w:lineRule="exact"/>
              <w:rPr>
                <w:rFonts w:eastAsia="Times New Roman"/>
                <w:bCs/>
                <w:color w:val="000000"/>
                <w:sz w:val="24"/>
                <w:lang w:eastAsia="uk-UA"/>
              </w:rPr>
            </w:pPr>
          </w:p>
        </w:tc>
      </w:tr>
    </w:tbl>
    <w:p w14:paraId="64373672" w14:textId="77777777" w:rsidR="003B4409" w:rsidRPr="00C65130" w:rsidRDefault="003B4409" w:rsidP="00C65130"/>
    <w:sectPr w:rsidR="003B4409" w:rsidRPr="00C65130" w:rsidSect="00F0718B">
      <w:pgSz w:w="16838" w:h="11906" w:orient="landscape"/>
      <w:pgMar w:top="1701"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B3088E"/>
    <w:multiLevelType w:val="hybridMultilevel"/>
    <w:tmpl w:val="DD8E15A0"/>
    <w:lvl w:ilvl="0" w:tplc="FBACC14C">
      <w:start w:val="1"/>
      <w:numFmt w:val="decimal"/>
      <w:lvlText w:val="%1."/>
      <w:lvlJc w:val="left"/>
      <w:pPr>
        <w:ind w:left="347" w:hanging="240"/>
      </w:pPr>
      <w:rPr>
        <w:rFonts w:ascii="Times New Roman" w:eastAsia="Times New Roman" w:hAnsi="Times New Roman" w:cs="Times New Roman" w:hint="default"/>
        <w:spacing w:val="-32"/>
        <w:w w:val="100"/>
        <w:sz w:val="24"/>
        <w:szCs w:val="24"/>
        <w:lang w:val="uk-UA" w:eastAsia="uk-UA" w:bidi="uk-UA"/>
      </w:rPr>
    </w:lvl>
    <w:lvl w:ilvl="1" w:tplc="0FE4E5D6">
      <w:numFmt w:val="bullet"/>
      <w:lvlText w:val="•"/>
      <w:lvlJc w:val="left"/>
      <w:pPr>
        <w:ind w:left="1295" w:hanging="240"/>
      </w:pPr>
      <w:rPr>
        <w:rFonts w:hint="default"/>
        <w:lang w:val="uk-UA" w:eastAsia="uk-UA" w:bidi="uk-UA"/>
      </w:rPr>
    </w:lvl>
    <w:lvl w:ilvl="2" w:tplc="C3844E04">
      <w:numFmt w:val="bullet"/>
      <w:lvlText w:val="•"/>
      <w:lvlJc w:val="left"/>
      <w:pPr>
        <w:ind w:left="2251" w:hanging="240"/>
      </w:pPr>
      <w:rPr>
        <w:rFonts w:hint="default"/>
        <w:lang w:val="uk-UA" w:eastAsia="uk-UA" w:bidi="uk-UA"/>
      </w:rPr>
    </w:lvl>
    <w:lvl w:ilvl="3" w:tplc="51F495D2">
      <w:numFmt w:val="bullet"/>
      <w:lvlText w:val="•"/>
      <w:lvlJc w:val="left"/>
      <w:pPr>
        <w:ind w:left="3207" w:hanging="240"/>
      </w:pPr>
      <w:rPr>
        <w:rFonts w:hint="default"/>
        <w:lang w:val="uk-UA" w:eastAsia="uk-UA" w:bidi="uk-UA"/>
      </w:rPr>
    </w:lvl>
    <w:lvl w:ilvl="4" w:tplc="3EA24CFE">
      <w:numFmt w:val="bullet"/>
      <w:lvlText w:val="•"/>
      <w:lvlJc w:val="left"/>
      <w:pPr>
        <w:ind w:left="4162" w:hanging="240"/>
      </w:pPr>
      <w:rPr>
        <w:rFonts w:hint="default"/>
        <w:lang w:val="uk-UA" w:eastAsia="uk-UA" w:bidi="uk-UA"/>
      </w:rPr>
    </w:lvl>
    <w:lvl w:ilvl="5" w:tplc="38ACADDE">
      <w:numFmt w:val="bullet"/>
      <w:lvlText w:val="•"/>
      <w:lvlJc w:val="left"/>
      <w:pPr>
        <w:ind w:left="5118" w:hanging="240"/>
      </w:pPr>
      <w:rPr>
        <w:rFonts w:hint="default"/>
        <w:lang w:val="uk-UA" w:eastAsia="uk-UA" w:bidi="uk-UA"/>
      </w:rPr>
    </w:lvl>
    <w:lvl w:ilvl="6" w:tplc="D12E83D6">
      <w:numFmt w:val="bullet"/>
      <w:lvlText w:val="•"/>
      <w:lvlJc w:val="left"/>
      <w:pPr>
        <w:ind w:left="6074" w:hanging="240"/>
      </w:pPr>
      <w:rPr>
        <w:rFonts w:hint="default"/>
        <w:lang w:val="uk-UA" w:eastAsia="uk-UA" w:bidi="uk-UA"/>
      </w:rPr>
    </w:lvl>
    <w:lvl w:ilvl="7" w:tplc="32B24A34">
      <w:numFmt w:val="bullet"/>
      <w:lvlText w:val="•"/>
      <w:lvlJc w:val="left"/>
      <w:pPr>
        <w:ind w:left="7029" w:hanging="240"/>
      </w:pPr>
      <w:rPr>
        <w:rFonts w:hint="default"/>
        <w:lang w:val="uk-UA" w:eastAsia="uk-UA" w:bidi="uk-UA"/>
      </w:rPr>
    </w:lvl>
    <w:lvl w:ilvl="8" w:tplc="2F8EC392">
      <w:numFmt w:val="bullet"/>
      <w:lvlText w:val="•"/>
      <w:lvlJc w:val="left"/>
      <w:pPr>
        <w:ind w:left="7985" w:hanging="240"/>
      </w:pPr>
      <w:rPr>
        <w:rFonts w:hint="default"/>
        <w:lang w:val="uk-UA" w:eastAsia="uk-UA" w:bidi="uk-UA"/>
      </w:rPr>
    </w:lvl>
  </w:abstractNum>
  <w:abstractNum w:abstractNumId="1" w15:restartNumberingAfterBreak="0">
    <w:nsid w:val="50050462"/>
    <w:multiLevelType w:val="multilevel"/>
    <w:tmpl w:val="A266B55C"/>
    <w:lvl w:ilvl="0">
      <w:start w:val="2"/>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6628651B"/>
    <w:multiLevelType w:val="multilevel"/>
    <w:tmpl w:val="F560F9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7032C48"/>
    <w:multiLevelType w:val="hybridMultilevel"/>
    <w:tmpl w:val="9B0C8DBE"/>
    <w:lvl w:ilvl="0" w:tplc="795ADC02">
      <w:start w:val="7"/>
      <w:numFmt w:val="bullet"/>
      <w:pStyle w:val="1"/>
      <w:lvlText w:val="–"/>
      <w:lvlJc w:val="left"/>
      <w:pPr>
        <w:ind w:left="1260" w:hanging="360"/>
      </w:pPr>
      <w:rPr>
        <w:rFonts w:ascii="Times New Roman" w:eastAsia="Times New Roman" w:hAnsi="Times New Roman" w:cs="Times New Roman" w:hint="default"/>
      </w:rPr>
    </w:lvl>
    <w:lvl w:ilvl="1" w:tplc="04190003">
      <w:numFmt w:val="bullet"/>
      <w:pStyle w:val="2"/>
      <w:lvlText w:val="-"/>
      <w:lvlJc w:val="left"/>
      <w:pPr>
        <w:ind w:left="1980" w:hanging="360"/>
      </w:pPr>
      <w:rPr>
        <w:rFonts w:ascii="Times New Roman" w:eastAsia="Times New Roman" w:hAnsi="Times New Roman" w:cs="Times New Roman"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15:restartNumberingAfterBreak="0">
    <w:nsid w:val="79615025"/>
    <w:multiLevelType w:val="multilevel"/>
    <w:tmpl w:val="C8AACC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4"/>
  </w:num>
  <w:num w:numId="3">
    <w:abstractNumId w:val="1"/>
  </w:num>
  <w:num w:numId="4">
    <w:abstractNumId w:val="0"/>
  </w:num>
  <w:num w:numId="5">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23EF"/>
    <w:rsid w:val="000206DF"/>
    <w:rsid w:val="000658F4"/>
    <w:rsid w:val="00073742"/>
    <w:rsid w:val="000922DC"/>
    <w:rsid w:val="00094EC4"/>
    <w:rsid w:val="000963B7"/>
    <w:rsid w:val="000A50BF"/>
    <w:rsid w:val="000B03C2"/>
    <w:rsid w:val="000B33F0"/>
    <w:rsid w:val="000B34EB"/>
    <w:rsid w:val="000B41B1"/>
    <w:rsid w:val="000B476D"/>
    <w:rsid w:val="000C1326"/>
    <w:rsid w:val="000C40E7"/>
    <w:rsid w:val="000C45ED"/>
    <w:rsid w:val="000D2B50"/>
    <w:rsid w:val="000E079B"/>
    <w:rsid w:val="000E6245"/>
    <w:rsid w:val="001001DC"/>
    <w:rsid w:val="00107C52"/>
    <w:rsid w:val="0011272B"/>
    <w:rsid w:val="001239B4"/>
    <w:rsid w:val="00151366"/>
    <w:rsid w:val="001550F6"/>
    <w:rsid w:val="001610E6"/>
    <w:rsid w:val="00172D35"/>
    <w:rsid w:val="00197A3C"/>
    <w:rsid w:val="001A501D"/>
    <w:rsid w:val="001B3637"/>
    <w:rsid w:val="001B78A4"/>
    <w:rsid w:val="001B7EDD"/>
    <w:rsid w:val="001E363F"/>
    <w:rsid w:val="001F5177"/>
    <w:rsid w:val="00251AC0"/>
    <w:rsid w:val="002779C5"/>
    <w:rsid w:val="0028584F"/>
    <w:rsid w:val="00292205"/>
    <w:rsid w:val="00295051"/>
    <w:rsid w:val="002B49E8"/>
    <w:rsid w:val="002D5D32"/>
    <w:rsid w:val="002D73A4"/>
    <w:rsid w:val="003023EF"/>
    <w:rsid w:val="00320B4C"/>
    <w:rsid w:val="00352D27"/>
    <w:rsid w:val="00357764"/>
    <w:rsid w:val="003926F5"/>
    <w:rsid w:val="00395647"/>
    <w:rsid w:val="003B1661"/>
    <w:rsid w:val="003B4409"/>
    <w:rsid w:val="003C0F8A"/>
    <w:rsid w:val="003E76F4"/>
    <w:rsid w:val="00412323"/>
    <w:rsid w:val="00431A2B"/>
    <w:rsid w:val="004421BF"/>
    <w:rsid w:val="00442EAF"/>
    <w:rsid w:val="004526F8"/>
    <w:rsid w:val="00455ADE"/>
    <w:rsid w:val="0046488F"/>
    <w:rsid w:val="004868EB"/>
    <w:rsid w:val="00493D3E"/>
    <w:rsid w:val="00496864"/>
    <w:rsid w:val="0049686F"/>
    <w:rsid w:val="004B5E48"/>
    <w:rsid w:val="004C7632"/>
    <w:rsid w:val="004D61C0"/>
    <w:rsid w:val="004E25EE"/>
    <w:rsid w:val="00514A2D"/>
    <w:rsid w:val="005570D9"/>
    <w:rsid w:val="00576C48"/>
    <w:rsid w:val="005A5D95"/>
    <w:rsid w:val="005A7F2C"/>
    <w:rsid w:val="005B3431"/>
    <w:rsid w:val="005B52FE"/>
    <w:rsid w:val="005D4715"/>
    <w:rsid w:val="005E3CE7"/>
    <w:rsid w:val="005E5F09"/>
    <w:rsid w:val="005E6A6D"/>
    <w:rsid w:val="00611A9D"/>
    <w:rsid w:val="0061471D"/>
    <w:rsid w:val="00636548"/>
    <w:rsid w:val="00652130"/>
    <w:rsid w:val="006550E8"/>
    <w:rsid w:val="00672923"/>
    <w:rsid w:val="006B0E78"/>
    <w:rsid w:val="006C58C4"/>
    <w:rsid w:val="006D40D7"/>
    <w:rsid w:val="006E7B32"/>
    <w:rsid w:val="00707C73"/>
    <w:rsid w:val="00710F63"/>
    <w:rsid w:val="00714DCF"/>
    <w:rsid w:val="0071561E"/>
    <w:rsid w:val="00716ED0"/>
    <w:rsid w:val="007253DB"/>
    <w:rsid w:val="007445E7"/>
    <w:rsid w:val="0075568C"/>
    <w:rsid w:val="007611AB"/>
    <w:rsid w:val="00765B3F"/>
    <w:rsid w:val="00771AE5"/>
    <w:rsid w:val="0078217E"/>
    <w:rsid w:val="00792E06"/>
    <w:rsid w:val="00793FA4"/>
    <w:rsid w:val="007B0FB8"/>
    <w:rsid w:val="007C1007"/>
    <w:rsid w:val="007C39E0"/>
    <w:rsid w:val="007C7EF0"/>
    <w:rsid w:val="007D1AA7"/>
    <w:rsid w:val="007D77C4"/>
    <w:rsid w:val="00800093"/>
    <w:rsid w:val="00817EDF"/>
    <w:rsid w:val="00833A72"/>
    <w:rsid w:val="008372F9"/>
    <w:rsid w:val="00851DCF"/>
    <w:rsid w:val="008552F4"/>
    <w:rsid w:val="00863189"/>
    <w:rsid w:val="0087306F"/>
    <w:rsid w:val="008E5A10"/>
    <w:rsid w:val="00900CFC"/>
    <w:rsid w:val="00911C99"/>
    <w:rsid w:val="0092035E"/>
    <w:rsid w:val="00927D8C"/>
    <w:rsid w:val="009475D2"/>
    <w:rsid w:val="009640E2"/>
    <w:rsid w:val="00981E43"/>
    <w:rsid w:val="00986D4C"/>
    <w:rsid w:val="009877EA"/>
    <w:rsid w:val="009A27E1"/>
    <w:rsid w:val="009D09AA"/>
    <w:rsid w:val="009F0EA9"/>
    <w:rsid w:val="00A12D91"/>
    <w:rsid w:val="00A207B6"/>
    <w:rsid w:val="00A576C0"/>
    <w:rsid w:val="00A75D17"/>
    <w:rsid w:val="00A8266F"/>
    <w:rsid w:val="00A847E8"/>
    <w:rsid w:val="00A97C27"/>
    <w:rsid w:val="00AA2197"/>
    <w:rsid w:val="00AA66CD"/>
    <w:rsid w:val="00AC5875"/>
    <w:rsid w:val="00AE2DEC"/>
    <w:rsid w:val="00AE36C9"/>
    <w:rsid w:val="00AE4201"/>
    <w:rsid w:val="00B16CAC"/>
    <w:rsid w:val="00B25B18"/>
    <w:rsid w:val="00B271AC"/>
    <w:rsid w:val="00B35BF2"/>
    <w:rsid w:val="00B3796F"/>
    <w:rsid w:val="00BD23E2"/>
    <w:rsid w:val="00BD65F7"/>
    <w:rsid w:val="00C06349"/>
    <w:rsid w:val="00C2716A"/>
    <w:rsid w:val="00C65130"/>
    <w:rsid w:val="00C770E5"/>
    <w:rsid w:val="00C85A1D"/>
    <w:rsid w:val="00C871BF"/>
    <w:rsid w:val="00CB5A11"/>
    <w:rsid w:val="00CB765D"/>
    <w:rsid w:val="00CD2B2A"/>
    <w:rsid w:val="00CF46A7"/>
    <w:rsid w:val="00CF7B73"/>
    <w:rsid w:val="00D012A5"/>
    <w:rsid w:val="00D04032"/>
    <w:rsid w:val="00D146A0"/>
    <w:rsid w:val="00D20024"/>
    <w:rsid w:val="00D3600C"/>
    <w:rsid w:val="00D43AA4"/>
    <w:rsid w:val="00D83A8F"/>
    <w:rsid w:val="00D84D70"/>
    <w:rsid w:val="00D96EAC"/>
    <w:rsid w:val="00DA3052"/>
    <w:rsid w:val="00DA4B51"/>
    <w:rsid w:val="00DB62C4"/>
    <w:rsid w:val="00DC609A"/>
    <w:rsid w:val="00DD1725"/>
    <w:rsid w:val="00DD309E"/>
    <w:rsid w:val="00DE02D1"/>
    <w:rsid w:val="00DE6006"/>
    <w:rsid w:val="00DF440B"/>
    <w:rsid w:val="00E1080E"/>
    <w:rsid w:val="00E311B7"/>
    <w:rsid w:val="00E56FD7"/>
    <w:rsid w:val="00E661E8"/>
    <w:rsid w:val="00E66589"/>
    <w:rsid w:val="00E70F39"/>
    <w:rsid w:val="00E842CC"/>
    <w:rsid w:val="00E90F9B"/>
    <w:rsid w:val="00EB7768"/>
    <w:rsid w:val="00EE6A73"/>
    <w:rsid w:val="00F04FB9"/>
    <w:rsid w:val="00F0718B"/>
    <w:rsid w:val="00F25859"/>
    <w:rsid w:val="00F27B7F"/>
    <w:rsid w:val="00F46356"/>
    <w:rsid w:val="00F6175A"/>
    <w:rsid w:val="00F66A66"/>
    <w:rsid w:val="00F84344"/>
    <w:rsid w:val="00F95260"/>
    <w:rsid w:val="00FB58D6"/>
    <w:rsid w:val="00FC5D08"/>
    <w:rsid w:val="00FC76F6"/>
    <w:rsid w:val="00FE23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7C39F"/>
  <w15:docId w15:val="{CCE86D3A-4507-4DDE-8E38-49A94065B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line="269" w:lineRule="auto"/>
        <w:ind w:firstLine="39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6A73"/>
    <w:rPr>
      <w:rFonts w:ascii="Times New Roman" w:hAnsi="Times New Roman"/>
      <w:kern w:val="0"/>
      <w:sz w:val="28"/>
      <w:lang w:val="uk-UA"/>
      <w14:ligatures w14:val="none"/>
    </w:rPr>
  </w:style>
  <w:style w:type="paragraph" w:styleId="10">
    <w:name w:val="heading 1"/>
    <w:basedOn w:val="a"/>
    <w:next w:val="a"/>
    <w:link w:val="11"/>
    <w:autoRedefine/>
    <w:uiPriority w:val="9"/>
    <w:qFormat/>
    <w:rsid w:val="006C58C4"/>
    <w:pPr>
      <w:keepNext/>
      <w:keepLines/>
      <w:widowControl w:val="0"/>
      <w:spacing w:before="120" w:line="288" w:lineRule="auto"/>
      <w:outlineLvl w:val="0"/>
    </w:pPr>
    <w:rPr>
      <w:rFonts w:eastAsiaTheme="majorEastAsia" w:cstheme="majorBidi"/>
      <w:b/>
      <w:color w:val="000000"/>
      <w:szCs w:val="32"/>
      <w:lang w:eastAsia="ru-RU" w:bidi="uk-UA"/>
    </w:rPr>
  </w:style>
  <w:style w:type="paragraph" w:styleId="20">
    <w:name w:val="heading 2"/>
    <w:basedOn w:val="a"/>
    <w:next w:val="a"/>
    <w:link w:val="21"/>
    <w:autoRedefine/>
    <w:uiPriority w:val="9"/>
    <w:unhideWhenUsed/>
    <w:qFormat/>
    <w:rsid w:val="00FB58D6"/>
    <w:pPr>
      <w:keepNext/>
      <w:keepLines/>
      <w:spacing w:before="120" w:line="240" w:lineRule="auto"/>
      <w:ind w:firstLine="851"/>
      <w:outlineLvl w:val="1"/>
    </w:pPr>
    <w:rPr>
      <w:rFonts w:eastAsiaTheme="majorEastAsia" w:cstheme="majorBidi"/>
      <w:b/>
      <w:szCs w:val="26"/>
      <w:lang w:eastAsia="ru-RU"/>
    </w:rPr>
  </w:style>
  <w:style w:type="paragraph" w:styleId="3">
    <w:name w:val="heading 3"/>
    <w:basedOn w:val="a"/>
    <w:next w:val="a"/>
    <w:link w:val="30"/>
    <w:uiPriority w:val="9"/>
    <w:unhideWhenUsed/>
    <w:qFormat/>
    <w:rsid w:val="000B03C2"/>
    <w:pPr>
      <w:keepNext/>
      <w:widowControl w:val="0"/>
      <w:spacing w:before="240" w:line="240" w:lineRule="auto"/>
      <w:ind w:firstLine="0"/>
      <w:outlineLvl w:val="2"/>
    </w:pPr>
    <w:rPr>
      <w:rFonts w:ascii="Courier New" w:eastAsia="Times New Roman" w:hAnsi="Courier New" w:cs="Courier New"/>
      <w:b/>
      <w:bCs/>
      <w:color w:val="000000"/>
      <w:sz w:val="24"/>
      <w:szCs w:val="2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6C58C4"/>
    <w:rPr>
      <w:rFonts w:ascii="Times New Roman" w:eastAsiaTheme="majorEastAsia" w:hAnsi="Times New Roman" w:cstheme="majorBidi"/>
      <w:b/>
      <w:color w:val="000000"/>
      <w:sz w:val="28"/>
      <w:szCs w:val="32"/>
      <w:lang w:val="uk-UA" w:eastAsia="ru-RU" w:bidi="uk-UA"/>
    </w:rPr>
  </w:style>
  <w:style w:type="character" w:customStyle="1" w:styleId="21">
    <w:name w:val="Заголовок 2 Знак"/>
    <w:basedOn w:val="a0"/>
    <w:link w:val="20"/>
    <w:uiPriority w:val="9"/>
    <w:rsid w:val="00FB58D6"/>
    <w:rPr>
      <w:rFonts w:ascii="Times New Roman" w:eastAsiaTheme="majorEastAsia" w:hAnsi="Times New Roman" w:cstheme="majorBidi"/>
      <w:b/>
      <w:sz w:val="28"/>
      <w:szCs w:val="26"/>
      <w:lang w:eastAsia="ru-RU"/>
    </w:rPr>
  </w:style>
  <w:style w:type="character" w:customStyle="1" w:styleId="30">
    <w:name w:val="Заголовок 3 Знак"/>
    <w:basedOn w:val="a0"/>
    <w:link w:val="3"/>
    <w:uiPriority w:val="9"/>
    <w:rsid w:val="000B03C2"/>
    <w:rPr>
      <w:rFonts w:ascii="Courier New" w:eastAsia="Times New Roman" w:hAnsi="Courier New" w:cs="Courier New"/>
      <w:b/>
      <w:bCs/>
      <w:color w:val="000000"/>
      <w:kern w:val="0"/>
      <w:sz w:val="24"/>
      <w:szCs w:val="26"/>
      <w:lang w:val="uk-UA" w:eastAsia="uk-UA"/>
      <w14:ligatures w14:val="none"/>
    </w:rPr>
  </w:style>
  <w:style w:type="numbering" w:customStyle="1" w:styleId="12">
    <w:name w:val="Нет списка1"/>
    <w:next w:val="a2"/>
    <w:uiPriority w:val="99"/>
    <w:semiHidden/>
    <w:unhideWhenUsed/>
    <w:rsid w:val="000B03C2"/>
  </w:style>
  <w:style w:type="paragraph" w:styleId="a3">
    <w:name w:val="Balloon Text"/>
    <w:basedOn w:val="a"/>
    <w:link w:val="a4"/>
    <w:uiPriority w:val="99"/>
    <w:semiHidden/>
    <w:unhideWhenUsed/>
    <w:rsid w:val="000B03C2"/>
    <w:pPr>
      <w:widowControl w:val="0"/>
      <w:autoSpaceDE w:val="0"/>
      <w:autoSpaceDN w:val="0"/>
      <w:adjustRightInd w:val="0"/>
      <w:spacing w:line="240" w:lineRule="auto"/>
      <w:ind w:firstLine="0"/>
    </w:pPr>
    <w:rPr>
      <w:rFonts w:ascii="Tahoma" w:eastAsia="Calibri" w:hAnsi="Tahoma" w:cs="Tahoma"/>
      <w:sz w:val="16"/>
      <w:szCs w:val="16"/>
      <w:lang w:val="ru-RU" w:eastAsia="ru-RU"/>
    </w:rPr>
  </w:style>
  <w:style w:type="character" w:customStyle="1" w:styleId="a4">
    <w:name w:val="Текст у виносці Знак"/>
    <w:basedOn w:val="a0"/>
    <w:link w:val="a3"/>
    <w:uiPriority w:val="99"/>
    <w:semiHidden/>
    <w:rsid w:val="000B03C2"/>
    <w:rPr>
      <w:rFonts w:ascii="Tahoma" w:eastAsia="Calibri" w:hAnsi="Tahoma" w:cs="Tahoma"/>
      <w:kern w:val="0"/>
      <w:sz w:val="16"/>
      <w:szCs w:val="16"/>
      <w:lang w:eastAsia="ru-RU"/>
      <w14:ligatures w14:val="none"/>
    </w:rPr>
  </w:style>
  <w:style w:type="paragraph" w:styleId="a5">
    <w:name w:val="List Paragraph"/>
    <w:basedOn w:val="a"/>
    <w:uiPriority w:val="34"/>
    <w:qFormat/>
    <w:rsid w:val="000B03C2"/>
    <w:pPr>
      <w:widowControl w:val="0"/>
      <w:autoSpaceDE w:val="0"/>
      <w:autoSpaceDN w:val="0"/>
      <w:adjustRightInd w:val="0"/>
      <w:spacing w:line="240" w:lineRule="auto"/>
      <w:ind w:left="720" w:firstLine="0"/>
      <w:contextualSpacing/>
    </w:pPr>
    <w:rPr>
      <w:rFonts w:eastAsia="Calibri" w:cs="Times New Roman"/>
      <w:sz w:val="20"/>
      <w:szCs w:val="20"/>
      <w:lang w:val="ru-RU" w:eastAsia="ru-RU"/>
    </w:rPr>
  </w:style>
  <w:style w:type="character" w:customStyle="1" w:styleId="13">
    <w:name w:val="Гиперссылка1"/>
    <w:basedOn w:val="a0"/>
    <w:uiPriority w:val="99"/>
    <w:unhideWhenUsed/>
    <w:rsid w:val="000B03C2"/>
    <w:rPr>
      <w:color w:val="0000FF"/>
      <w:u w:val="single"/>
    </w:rPr>
  </w:style>
  <w:style w:type="paragraph" w:styleId="a6">
    <w:name w:val="header"/>
    <w:basedOn w:val="a"/>
    <w:link w:val="a7"/>
    <w:uiPriority w:val="99"/>
    <w:unhideWhenUsed/>
    <w:rsid w:val="000B03C2"/>
    <w:pPr>
      <w:widowControl w:val="0"/>
      <w:tabs>
        <w:tab w:val="center" w:pos="4677"/>
        <w:tab w:val="right" w:pos="9355"/>
      </w:tabs>
      <w:autoSpaceDE w:val="0"/>
      <w:autoSpaceDN w:val="0"/>
      <w:adjustRightInd w:val="0"/>
      <w:spacing w:line="240" w:lineRule="auto"/>
      <w:ind w:firstLine="0"/>
    </w:pPr>
    <w:rPr>
      <w:rFonts w:eastAsia="Calibri" w:cs="Times New Roman"/>
      <w:sz w:val="20"/>
      <w:szCs w:val="20"/>
      <w:lang w:val="ru-RU" w:eastAsia="ru-RU"/>
    </w:rPr>
  </w:style>
  <w:style w:type="character" w:customStyle="1" w:styleId="a7">
    <w:name w:val="Верхній колонтитул Знак"/>
    <w:basedOn w:val="a0"/>
    <w:link w:val="a6"/>
    <w:uiPriority w:val="99"/>
    <w:rsid w:val="000B03C2"/>
    <w:rPr>
      <w:rFonts w:ascii="Times New Roman" w:eastAsia="Calibri" w:hAnsi="Times New Roman" w:cs="Times New Roman"/>
      <w:kern w:val="0"/>
      <w:sz w:val="20"/>
      <w:szCs w:val="20"/>
      <w:lang w:eastAsia="ru-RU"/>
      <w14:ligatures w14:val="none"/>
    </w:rPr>
  </w:style>
  <w:style w:type="paragraph" w:styleId="a8">
    <w:name w:val="footer"/>
    <w:basedOn w:val="a"/>
    <w:link w:val="a9"/>
    <w:uiPriority w:val="99"/>
    <w:unhideWhenUsed/>
    <w:rsid w:val="000B03C2"/>
    <w:pPr>
      <w:widowControl w:val="0"/>
      <w:tabs>
        <w:tab w:val="center" w:pos="4677"/>
        <w:tab w:val="right" w:pos="9355"/>
      </w:tabs>
      <w:autoSpaceDE w:val="0"/>
      <w:autoSpaceDN w:val="0"/>
      <w:adjustRightInd w:val="0"/>
      <w:spacing w:line="240" w:lineRule="auto"/>
      <w:ind w:firstLine="0"/>
    </w:pPr>
    <w:rPr>
      <w:rFonts w:eastAsia="Calibri" w:cs="Times New Roman"/>
      <w:sz w:val="20"/>
      <w:szCs w:val="20"/>
      <w:lang w:val="ru-RU" w:eastAsia="ru-RU"/>
    </w:rPr>
  </w:style>
  <w:style w:type="character" w:customStyle="1" w:styleId="a9">
    <w:name w:val="Нижній колонтитул Знак"/>
    <w:basedOn w:val="a0"/>
    <w:link w:val="a8"/>
    <w:uiPriority w:val="99"/>
    <w:rsid w:val="000B03C2"/>
    <w:rPr>
      <w:rFonts w:ascii="Times New Roman" w:eastAsia="Calibri" w:hAnsi="Times New Roman" w:cs="Times New Roman"/>
      <w:kern w:val="0"/>
      <w:sz w:val="20"/>
      <w:szCs w:val="20"/>
      <w:lang w:eastAsia="ru-RU"/>
      <w14:ligatures w14:val="none"/>
    </w:rPr>
  </w:style>
  <w:style w:type="paragraph" w:styleId="aa">
    <w:name w:val="Body Text"/>
    <w:basedOn w:val="a"/>
    <w:link w:val="ab"/>
    <w:uiPriority w:val="99"/>
    <w:rsid w:val="000B03C2"/>
    <w:pPr>
      <w:widowControl w:val="0"/>
      <w:autoSpaceDE w:val="0"/>
      <w:autoSpaceDN w:val="0"/>
      <w:adjustRightInd w:val="0"/>
      <w:spacing w:line="240" w:lineRule="auto"/>
      <w:ind w:left="212" w:firstLine="0"/>
    </w:pPr>
    <w:rPr>
      <w:rFonts w:eastAsia="Times New Roman" w:cs="Times New Roman"/>
      <w:b/>
      <w:bCs/>
      <w:sz w:val="24"/>
      <w:szCs w:val="24"/>
      <w:lang w:eastAsia="ru-RU"/>
    </w:rPr>
  </w:style>
  <w:style w:type="character" w:customStyle="1" w:styleId="ab">
    <w:name w:val="Основний текст Знак"/>
    <w:basedOn w:val="a0"/>
    <w:link w:val="aa"/>
    <w:uiPriority w:val="99"/>
    <w:rsid w:val="000B03C2"/>
    <w:rPr>
      <w:rFonts w:ascii="Times New Roman" w:eastAsia="Times New Roman" w:hAnsi="Times New Roman" w:cs="Times New Roman"/>
      <w:b/>
      <w:bCs/>
      <w:kern w:val="0"/>
      <w:sz w:val="24"/>
      <w:szCs w:val="24"/>
      <w:lang w:val="uk-UA" w:eastAsia="ru-RU"/>
      <w14:ligatures w14:val="none"/>
    </w:rPr>
  </w:style>
  <w:style w:type="paragraph" w:customStyle="1" w:styleId="TableParagraph">
    <w:name w:val="Table Paragraph"/>
    <w:basedOn w:val="a"/>
    <w:rsid w:val="000B03C2"/>
    <w:pPr>
      <w:widowControl w:val="0"/>
      <w:autoSpaceDE w:val="0"/>
      <w:autoSpaceDN w:val="0"/>
      <w:adjustRightInd w:val="0"/>
      <w:spacing w:line="240" w:lineRule="auto"/>
      <w:ind w:firstLine="0"/>
    </w:pPr>
    <w:rPr>
      <w:rFonts w:eastAsia="Times New Roman" w:cs="Times New Roman"/>
      <w:sz w:val="24"/>
      <w:szCs w:val="24"/>
      <w:lang w:eastAsia="ru-RU"/>
    </w:rPr>
  </w:style>
  <w:style w:type="character" w:customStyle="1" w:styleId="freebirdformviewerviewitemsitemrequiredasterisk">
    <w:name w:val="freebirdformviewerviewitemsitemrequiredasterisk"/>
    <w:basedOn w:val="a0"/>
    <w:rsid w:val="000B03C2"/>
  </w:style>
  <w:style w:type="numbering" w:customStyle="1" w:styleId="110">
    <w:name w:val="Нет списка11"/>
    <w:next w:val="a2"/>
    <w:uiPriority w:val="99"/>
    <w:semiHidden/>
    <w:unhideWhenUsed/>
    <w:rsid w:val="000B03C2"/>
  </w:style>
  <w:style w:type="paragraph" w:styleId="31">
    <w:name w:val="toc 3"/>
    <w:basedOn w:val="a"/>
    <w:next w:val="a"/>
    <w:autoRedefine/>
    <w:uiPriority w:val="39"/>
    <w:unhideWhenUsed/>
    <w:rsid w:val="000B03C2"/>
    <w:pPr>
      <w:widowControl w:val="0"/>
      <w:tabs>
        <w:tab w:val="right" w:leader="dot" w:pos="9628"/>
      </w:tabs>
      <w:spacing w:line="240" w:lineRule="auto"/>
      <w:ind w:left="442" w:firstLine="0"/>
    </w:pPr>
    <w:rPr>
      <w:rFonts w:ascii="Courier New" w:eastAsia="Courier New" w:hAnsi="Courier New" w:cs="Courier New"/>
      <w:color w:val="000000"/>
      <w:sz w:val="24"/>
      <w:szCs w:val="24"/>
      <w:lang w:eastAsia="uk-UA"/>
    </w:rPr>
  </w:style>
  <w:style w:type="paragraph" w:styleId="14">
    <w:name w:val="toc 1"/>
    <w:basedOn w:val="a"/>
    <w:next w:val="a"/>
    <w:autoRedefine/>
    <w:uiPriority w:val="39"/>
    <w:unhideWhenUsed/>
    <w:rsid w:val="000B03C2"/>
    <w:pPr>
      <w:widowControl w:val="0"/>
      <w:tabs>
        <w:tab w:val="right" w:leader="dot" w:pos="9628"/>
      </w:tabs>
      <w:spacing w:after="120" w:line="240" w:lineRule="auto"/>
      <w:ind w:firstLine="0"/>
    </w:pPr>
    <w:rPr>
      <w:rFonts w:eastAsia="Courier New" w:cs="Courier New"/>
      <w:color w:val="000000"/>
      <w:szCs w:val="24"/>
      <w:lang w:eastAsia="uk-UA"/>
    </w:rPr>
  </w:style>
  <w:style w:type="paragraph" w:styleId="22">
    <w:name w:val="toc 2"/>
    <w:basedOn w:val="a"/>
    <w:next w:val="a"/>
    <w:autoRedefine/>
    <w:uiPriority w:val="39"/>
    <w:unhideWhenUsed/>
    <w:rsid w:val="000B03C2"/>
    <w:pPr>
      <w:widowControl w:val="0"/>
      <w:tabs>
        <w:tab w:val="right" w:leader="dot" w:pos="10064"/>
      </w:tabs>
      <w:spacing w:after="120" w:line="240" w:lineRule="auto"/>
      <w:ind w:firstLine="0"/>
    </w:pPr>
    <w:rPr>
      <w:rFonts w:eastAsia="Courier New" w:cs="Courier New"/>
      <w:noProof/>
      <w:color w:val="000000"/>
      <w:szCs w:val="24"/>
      <w:lang w:eastAsia="uk-UA"/>
    </w:rPr>
  </w:style>
  <w:style w:type="paragraph" w:styleId="4">
    <w:name w:val="toc 4"/>
    <w:basedOn w:val="a"/>
    <w:next w:val="a"/>
    <w:autoRedefine/>
    <w:uiPriority w:val="39"/>
    <w:unhideWhenUsed/>
    <w:rsid w:val="000B03C2"/>
    <w:pPr>
      <w:widowControl w:val="0"/>
      <w:spacing w:after="100" w:line="240" w:lineRule="auto"/>
      <w:ind w:left="660" w:firstLine="0"/>
    </w:pPr>
    <w:rPr>
      <w:rFonts w:ascii="Calibri" w:eastAsia="Times New Roman" w:hAnsi="Calibri" w:cs="Courier New"/>
      <w:color w:val="000000"/>
      <w:sz w:val="24"/>
      <w:szCs w:val="24"/>
      <w:lang w:eastAsia="uk-UA"/>
    </w:rPr>
  </w:style>
  <w:style w:type="paragraph" w:styleId="5">
    <w:name w:val="toc 5"/>
    <w:basedOn w:val="a"/>
    <w:next w:val="a"/>
    <w:autoRedefine/>
    <w:uiPriority w:val="39"/>
    <w:unhideWhenUsed/>
    <w:rsid w:val="000B03C2"/>
    <w:pPr>
      <w:widowControl w:val="0"/>
      <w:spacing w:after="100" w:line="240" w:lineRule="auto"/>
      <w:ind w:left="880" w:firstLine="0"/>
    </w:pPr>
    <w:rPr>
      <w:rFonts w:ascii="Calibri" w:eastAsia="Times New Roman" w:hAnsi="Calibri" w:cs="Courier New"/>
      <w:color w:val="000000"/>
      <w:sz w:val="24"/>
      <w:szCs w:val="24"/>
      <w:lang w:eastAsia="uk-UA"/>
    </w:rPr>
  </w:style>
  <w:style w:type="paragraph" w:styleId="6">
    <w:name w:val="toc 6"/>
    <w:basedOn w:val="a"/>
    <w:next w:val="a"/>
    <w:autoRedefine/>
    <w:uiPriority w:val="39"/>
    <w:unhideWhenUsed/>
    <w:rsid w:val="000B03C2"/>
    <w:pPr>
      <w:widowControl w:val="0"/>
      <w:spacing w:after="100" w:line="240" w:lineRule="auto"/>
      <w:ind w:left="1100" w:firstLine="0"/>
    </w:pPr>
    <w:rPr>
      <w:rFonts w:ascii="Calibri" w:eastAsia="Times New Roman" w:hAnsi="Calibri" w:cs="Courier New"/>
      <w:color w:val="000000"/>
      <w:sz w:val="24"/>
      <w:szCs w:val="24"/>
      <w:lang w:eastAsia="uk-UA"/>
    </w:rPr>
  </w:style>
  <w:style w:type="paragraph" w:styleId="7">
    <w:name w:val="toc 7"/>
    <w:basedOn w:val="a"/>
    <w:next w:val="a"/>
    <w:autoRedefine/>
    <w:uiPriority w:val="39"/>
    <w:unhideWhenUsed/>
    <w:rsid w:val="000B03C2"/>
    <w:pPr>
      <w:widowControl w:val="0"/>
      <w:spacing w:after="100" w:line="240" w:lineRule="auto"/>
      <w:ind w:left="1320" w:firstLine="0"/>
    </w:pPr>
    <w:rPr>
      <w:rFonts w:ascii="Calibri" w:eastAsia="Times New Roman" w:hAnsi="Calibri" w:cs="Courier New"/>
      <w:color w:val="000000"/>
      <w:sz w:val="24"/>
      <w:szCs w:val="24"/>
      <w:lang w:eastAsia="uk-UA"/>
    </w:rPr>
  </w:style>
  <w:style w:type="paragraph" w:styleId="8">
    <w:name w:val="toc 8"/>
    <w:basedOn w:val="a"/>
    <w:next w:val="a"/>
    <w:autoRedefine/>
    <w:uiPriority w:val="39"/>
    <w:unhideWhenUsed/>
    <w:rsid w:val="000B03C2"/>
    <w:pPr>
      <w:widowControl w:val="0"/>
      <w:spacing w:after="100" w:line="240" w:lineRule="auto"/>
      <w:ind w:left="1540" w:firstLine="0"/>
    </w:pPr>
    <w:rPr>
      <w:rFonts w:ascii="Calibri" w:eastAsia="Times New Roman" w:hAnsi="Calibri" w:cs="Courier New"/>
      <w:color w:val="000000"/>
      <w:sz w:val="24"/>
      <w:szCs w:val="24"/>
      <w:lang w:eastAsia="uk-UA"/>
    </w:rPr>
  </w:style>
  <w:style w:type="paragraph" w:styleId="9">
    <w:name w:val="toc 9"/>
    <w:basedOn w:val="a"/>
    <w:next w:val="a"/>
    <w:autoRedefine/>
    <w:uiPriority w:val="39"/>
    <w:unhideWhenUsed/>
    <w:rsid w:val="000B03C2"/>
    <w:pPr>
      <w:widowControl w:val="0"/>
      <w:spacing w:after="100" w:line="240" w:lineRule="auto"/>
      <w:ind w:left="1760" w:firstLine="0"/>
    </w:pPr>
    <w:rPr>
      <w:rFonts w:ascii="Calibri" w:eastAsia="Times New Roman" w:hAnsi="Calibri" w:cs="Courier New"/>
      <w:color w:val="000000"/>
      <w:sz w:val="24"/>
      <w:szCs w:val="24"/>
      <w:lang w:eastAsia="uk-UA"/>
    </w:rPr>
  </w:style>
  <w:style w:type="character" w:styleId="ac">
    <w:name w:val="Book Title"/>
    <w:basedOn w:val="a0"/>
    <w:uiPriority w:val="33"/>
    <w:qFormat/>
    <w:rsid w:val="000B03C2"/>
    <w:rPr>
      <w:b/>
      <w:bCs/>
      <w:smallCaps/>
      <w:spacing w:val="5"/>
    </w:rPr>
  </w:style>
  <w:style w:type="paragraph" w:styleId="ad">
    <w:name w:val="TOC Heading"/>
    <w:basedOn w:val="10"/>
    <w:next w:val="a"/>
    <w:uiPriority w:val="39"/>
    <w:semiHidden/>
    <w:unhideWhenUsed/>
    <w:qFormat/>
    <w:rsid w:val="000B03C2"/>
    <w:pPr>
      <w:spacing w:before="480" w:line="240" w:lineRule="auto"/>
      <w:ind w:firstLine="0"/>
      <w:jc w:val="center"/>
      <w:outlineLvl w:val="9"/>
    </w:pPr>
    <w:rPr>
      <w:rFonts w:ascii="Cambria" w:eastAsia="Times New Roman" w:hAnsi="Cambria" w:cs="Courier New"/>
      <w:bCs/>
      <w:color w:val="365F91"/>
      <w:szCs w:val="28"/>
      <w:lang w:eastAsia="uk-UA" w:bidi="ar-SA"/>
    </w:rPr>
  </w:style>
  <w:style w:type="character" w:customStyle="1" w:styleId="ae">
    <w:name w:val="Основной текст_"/>
    <w:basedOn w:val="a0"/>
    <w:link w:val="23"/>
    <w:rsid w:val="000B03C2"/>
    <w:rPr>
      <w:rFonts w:eastAsia="Times New Roman"/>
      <w:b/>
      <w:bCs/>
      <w:sz w:val="26"/>
      <w:szCs w:val="26"/>
      <w:shd w:val="clear" w:color="auto" w:fill="FFFFFF"/>
    </w:rPr>
  </w:style>
  <w:style w:type="character" w:customStyle="1" w:styleId="15">
    <w:name w:val="Основной текст1"/>
    <w:basedOn w:val="ae"/>
    <w:rsid w:val="000B03C2"/>
    <w:rPr>
      <w:rFonts w:eastAsia="Times New Roman"/>
      <w:b/>
      <w:bCs/>
      <w:color w:val="000000"/>
      <w:spacing w:val="0"/>
      <w:w w:val="100"/>
      <w:position w:val="0"/>
      <w:sz w:val="26"/>
      <w:szCs w:val="26"/>
      <w:u w:val="single"/>
      <w:shd w:val="clear" w:color="auto" w:fill="FFFFFF"/>
      <w:lang w:val="uk-UA"/>
    </w:rPr>
  </w:style>
  <w:style w:type="paragraph" w:customStyle="1" w:styleId="23">
    <w:name w:val="Основной текст2"/>
    <w:basedOn w:val="a"/>
    <w:link w:val="ae"/>
    <w:rsid w:val="000B03C2"/>
    <w:pPr>
      <w:widowControl w:val="0"/>
      <w:shd w:val="clear" w:color="auto" w:fill="FFFFFF"/>
      <w:spacing w:before="1860" w:after="1020" w:line="0" w:lineRule="atLeast"/>
      <w:ind w:hanging="1300"/>
      <w:jc w:val="right"/>
    </w:pPr>
    <w:rPr>
      <w:rFonts w:asciiTheme="minorHAnsi" w:eastAsia="Times New Roman" w:hAnsiTheme="minorHAnsi"/>
      <w:b/>
      <w:bCs/>
      <w:kern w:val="2"/>
      <w:sz w:val="26"/>
      <w:szCs w:val="26"/>
      <w:lang w:val="ru-RU"/>
      <w14:ligatures w14:val="standardContextual"/>
    </w:rPr>
  </w:style>
  <w:style w:type="character" w:customStyle="1" w:styleId="120">
    <w:name w:val="Основной текст (12)_"/>
    <w:basedOn w:val="a0"/>
    <w:link w:val="121"/>
    <w:rsid w:val="000B03C2"/>
    <w:rPr>
      <w:rFonts w:eastAsia="Times New Roman"/>
      <w:sz w:val="26"/>
      <w:szCs w:val="26"/>
      <w:shd w:val="clear" w:color="auto" w:fill="FFFFFF"/>
    </w:rPr>
  </w:style>
  <w:style w:type="character" w:customStyle="1" w:styleId="130">
    <w:name w:val="Основной текст (13)_"/>
    <w:basedOn w:val="a0"/>
    <w:link w:val="131"/>
    <w:rsid w:val="000B03C2"/>
    <w:rPr>
      <w:rFonts w:eastAsia="Times New Roman"/>
      <w:b/>
      <w:bCs/>
      <w:sz w:val="31"/>
      <w:szCs w:val="31"/>
      <w:shd w:val="clear" w:color="auto" w:fill="FFFFFF"/>
    </w:rPr>
  </w:style>
  <w:style w:type="paragraph" w:customStyle="1" w:styleId="121">
    <w:name w:val="Основной текст (12)"/>
    <w:basedOn w:val="a"/>
    <w:link w:val="120"/>
    <w:rsid w:val="000B03C2"/>
    <w:pPr>
      <w:widowControl w:val="0"/>
      <w:shd w:val="clear" w:color="auto" w:fill="FFFFFF"/>
      <w:spacing w:after="360" w:line="0" w:lineRule="atLeast"/>
      <w:ind w:hanging="1060"/>
    </w:pPr>
    <w:rPr>
      <w:rFonts w:asciiTheme="minorHAnsi" w:eastAsia="Times New Roman" w:hAnsiTheme="minorHAnsi"/>
      <w:kern w:val="2"/>
      <w:sz w:val="26"/>
      <w:szCs w:val="26"/>
      <w:lang w:val="ru-RU"/>
      <w14:ligatures w14:val="standardContextual"/>
    </w:rPr>
  </w:style>
  <w:style w:type="paragraph" w:customStyle="1" w:styleId="131">
    <w:name w:val="Основной текст (13)"/>
    <w:basedOn w:val="a"/>
    <w:link w:val="130"/>
    <w:rsid w:val="000B03C2"/>
    <w:pPr>
      <w:widowControl w:val="0"/>
      <w:shd w:val="clear" w:color="auto" w:fill="FFFFFF"/>
      <w:spacing w:after="540" w:line="0" w:lineRule="atLeast"/>
      <w:ind w:firstLine="0"/>
      <w:jc w:val="center"/>
    </w:pPr>
    <w:rPr>
      <w:rFonts w:asciiTheme="minorHAnsi" w:eastAsia="Times New Roman" w:hAnsiTheme="minorHAnsi"/>
      <w:b/>
      <w:bCs/>
      <w:kern w:val="2"/>
      <w:sz w:val="31"/>
      <w:szCs w:val="31"/>
      <w:lang w:val="ru-RU"/>
      <w14:ligatures w14:val="standardContextual"/>
    </w:rPr>
  </w:style>
  <w:style w:type="table" w:styleId="af">
    <w:name w:val="Table Grid"/>
    <w:basedOn w:val="a1"/>
    <w:uiPriority w:val="59"/>
    <w:rsid w:val="000B03C2"/>
    <w:pPr>
      <w:spacing w:line="240" w:lineRule="auto"/>
      <w:ind w:firstLine="0"/>
      <w:jc w:val="center"/>
    </w:pPr>
    <w:rPr>
      <w:rFonts w:ascii="Times New Roman" w:hAnsi="Times New Roman" w:cs="Times New Roman"/>
      <w:kern w:val="0"/>
      <w:sz w:val="28"/>
      <w:szCs w:val="24"/>
      <w:lang w:val="uk-U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5pt">
    <w:name w:val="Основной текст + 11;5 pt;Не полужирный"/>
    <w:basedOn w:val="ae"/>
    <w:rsid w:val="000B03C2"/>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uk-UA"/>
    </w:rPr>
  </w:style>
  <w:style w:type="character" w:customStyle="1" w:styleId="115pt0">
    <w:name w:val="Основной текст + 11;5 pt"/>
    <w:basedOn w:val="ae"/>
    <w:rsid w:val="000B03C2"/>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uk-UA"/>
    </w:rPr>
  </w:style>
  <w:style w:type="character" w:customStyle="1" w:styleId="40">
    <w:name w:val="Заголовок №4_"/>
    <w:basedOn w:val="a0"/>
    <w:link w:val="41"/>
    <w:rsid w:val="000B03C2"/>
    <w:rPr>
      <w:rFonts w:eastAsia="Times New Roman"/>
      <w:b/>
      <w:bCs/>
      <w:sz w:val="26"/>
      <w:szCs w:val="26"/>
      <w:shd w:val="clear" w:color="auto" w:fill="FFFFFF"/>
    </w:rPr>
  </w:style>
  <w:style w:type="character" w:customStyle="1" w:styleId="42">
    <w:name w:val="Заголовок №4 + Не полужирный"/>
    <w:basedOn w:val="40"/>
    <w:rsid w:val="000B03C2"/>
    <w:rPr>
      <w:rFonts w:eastAsia="Times New Roman"/>
      <w:b/>
      <w:bCs/>
      <w:color w:val="000000"/>
      <w:spacing w:val="0"/>
      <w:w w:val="100"/>
      <w:position w:val="0"/>
      <w:sz w:val="26"/>
      <w:szCs w:val="26"/>
      <w:shd w:val="clear" w:color="auto" w:fill="FFFFFF"/>
      <w:lang w:val="uk-UA"/>
    </w:rPr>
  </w:style>
  <w:style w:type="paragraph" w:customStyle="1" w:styleId="41">
    <w:name w:val="Заголовок №4"/>
    <w:basedOn w:val="a"/>
    <w:link w:val="40"/>
    <w:rsid w:val="000B03C2"/>
    <w:pPr>
      <w:widowControl w:val="0"/>
      <w:shd w:val="clear" w:color="auto" w:fill="FFFFFF"/>
      <w:spacing w:after="420" w:line="0" w:lineRule="atLeast"/>
      <w:ind w:hanging="1980"/>
      <w:outlineLvl w:val="3"/>
    </w:pPr>
    <w:rPr>
      <w:rFonts w:asciiTheme="minorHAnsi" w:eastAsia="Times New Roman" w:hAnsiTheme="minorHAnsi"/>
      <w:b/>
      <w:bCs/>
      <w:kern w:val="2"/>
      <w:sz w:val="26"/>
      <w:szCs w:val="26"/>
      <w:lang w:val="ru-RU"/>
      <w14:ligatures w14:val="standardContextual"/>
    </w:rPr>
  </w:style>
  <w:style w:type="character" w:customStyle="1" w:styleId="50">
    <w:name w:val="Заголовок №5_"/>
    <w:basedOn w:val="a0"/>
    <w:link w:val="51"/>
    <w:rsid w:val="000B03C2"/>
    <w:rPr>
      <w:rFonts w:eastAsia="Times New Roman"/>
      <w:sz w:val="26"/>
      <w:szCs w:val="26"/>
      <w:shd w:val="clear" w:color="auto" w:fill="FFFFFF"/>
    </w:rPr>
  </w:style>
  <w:style w:type="paragraph" w:customStyle="1" w:styleId="51">
    <w:name w:val="Заголовок №5"/>
    <w:basedOn w:val="a"/>
    <w:link w:val="50"/>
    <w:rsid w:val="000B03C2"/>
    <w:pPr>
      <w:widowControl w:val="0"/>
      <w:shd w:val="clear" w:color="auto" w:fill="FFFFFF"/>
      <w:spacing w:before="360" w:after="360" w:line="0" w:lineRule="atLeast"/>
      <w:ind w:firstLine="1060"/>
      <w:outlineLvl w:val="4"/>
    </w:pPr>
    <w:rPr>
      <w:rFonts w:asciiTheme="minorHAnsi" w:eastAsia="Times New Roman" w:hAnsiTheme="minorHAnsi"/>
      <w:kern w:val="2"/>
      <w:sz w:val="26"/>
      <w:szCs w:val="26"/>
      <w:lang w:val="ru-RU"/>
      <w14:ligatures w14:val="standardContextual"/>
    </w:rPr>
  </w:style>
  <w:style w:type="character" w:customStyle="1" w:styleId="115pt1">
    <w:name w:val="Основной текст + 11;5 pt;Не полужирный;Курсив"/>
    <w:basedOn w:val="ae"/>
    <w:rsid w:val="000B03C2"/>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uk-UA"/>
    </w:rPr>
  </w:style>
  <w:style w:type="paragraph" w:customStyle="1" w:styleId="16">
    <w:name w:val="Обычный (Интернет)1"/>
    <w:basedOn w:val="a"/>
    <w:next w:val="af0"/>
    <w:uiPriority w:val="99"/>
    <w:unhideWhenUsed/>
    <w:rsid w:val="000B03C2"/>
    <w:pPr>
      <w:spacing w:before="100" w:beforeAutospacing="1" w:after="100" w:afterAutospacing="1" w:line="240" w:lineRule="auto"/>
      <w:ind w:firstLine="0"/>
    </w:pPr>
    <w:rPr>
      <w:rFonts w:eastAsia="Times New Roman" w:cs="Times New Roman"/>
      <w:sz w:val="24"/>
      <w:szCs w:val="24"/>
      <w:lang w:eastAsia="uk-UA"/>
    </w:rPr>
  </w:style>
  <w:style w:type="character" w:customStyle="1" w:styleId="17">
    <w:name w:val="Просмотренная гиперссылка1"/>
    <w:basedOn w:val="a0"/>
    <w:uiPriority w:val="99"/>
    <w:semiHidden/>
    <w:unhideWhenUsed/>
    <w:rsid w:val="000B03C2"/>
    <w:rPr>
      <w:color w:val="800080"/>
      <w:u w:val="single"/>
    </w:rPr>
  </w:style>
  <w:style w:type="character" w:styleId="af1">
    <w:name w:val="Hyperlink"/>
    <w:basedOn w:val="a0"/>
    <w:uiPriority w:val="99"/>
    <w:unhideWhenUsed/>
    <w:rsid w:val="000B03C2"/>
    <w:rPr>
      <w:color w:val="0563C1" w:themeColor="hyperlink"/>
      <w:u w:val="single"/>
    </w:rPr>
  </w:style>
  <w:style w:type="paragraph" w:styleId="af0">
    <w:name w:val="Normal (Web)"/>
    <w:basedOn w:val="a"/>
    <w:uiPriority w:val="99"/>
    <w:semiHidden/>
    <w:unhideWhenUsed/>
    <w:rsid w:val="000B03C2"/>
    <w:rPr>
      <w:rFonts w:cs="Times New Roman"/>
      <w:sz w:val="24"/>
      <w:szCs w:val="24"/>
    </w:rPr>
  </w:style>
  <w:style w:type="character" w:styleId="af2">
    <w:name w:val="FollowedHyperlink"/>
    <w:basedOn w:val="a0"/>
    <w:uiPriority w:val="99"/>
    <w:semiHidden/>
    <w:unhideWhenUsed/>
    <w:rsid w:val="000B03C2"/>
    <w:rPr>
      <w:color w:val="954F72" w:themeColor="followedHyperlink"/>
      <w:u w:val="single"/>
    </w:rPr>
  </w:style>
  <w:style w:type="character" w:customStyle="1" w:styleId="18">
    <w:name w:val="Неразрешенное упоминание1"/>
    <w:basedOn w:val="a0"/>
    <w:uiPriority w:val="99"/>
    <w:semiHidden/>
    <w:unhideWhenUsed/>
    <w:rsid w:val="00292205"/>
    <w:rPr>
      <w:color w:val="605E5C"/>
      <w:shd w:val="clear" w:color="auto" w:fill="E1DFDD"/>
    </w:rPr>
  </w:style>
  <w:style w:type="paragraph" w:styleId="af3">
    <w:name w:val="annotation text"/>
    <w:basedOn w:val="a"/>
    <w:link w:val="af4"/>
    <w:unhideWhenUsed/>
    <w:rsid w:val="002779C5"/>
    <w:pPr>
      <w:spacing w:line="240" w:lineRule="auto"/>
      <w:ind w:firstLine="0"/>
    </w:pPr>
    <w:rPr>
      <w:rFonts w:eastAsia="Times New Roman" w:cs="Times New Roman"/>
      <w:sz w:val="20"/>
      <w:szCs w:val="20"/>
      <w:lang w:val="ru-RU" w:eastAsia="ru-RU"/>
    </w:rPr>
  </w:style>
  <w:style w:type="character" w:customStyle="1" w:styleId="af4">
    <w:name w:val="Текст примітки Знак"/>
    <w:basedOn w:val="a0"/>
    <w:link w:val="af3"/>
    <w:rsid w:val="002779C5"/>
    <w:rPr>
      <w:rFonts w:ascii="Times New Roman" w:eastAsia="Times New Roman" w:hAnsi="Times New Roman" w:cs="Times New Roman"/>
      <w:kern w:val="0"/>
      <w:sz w:val="20"/>
      <w:szCs w:val="20"/>
      <w:lang w:eastAsia="ru-RU"/>
      <w14:ligatures w14:val="none"/>
    </w:rPr>
  </w:style>
  <w:style w:type="paragraph" w:customStyle="1" w:styleId="1">
    <w:name w:val="Маркер 1"/>
    <w:basedOn w:val="a"/>
    <w:qFormat/>
    <w:rsid w:val="00EB7768"/>
    <w:pPr>
      <w:numPr>
        <w:numId w:val="5"/>
      </w:numPr>
      <w:tabs>
        <w:tab w:val="left" w:pos="851"/>
      </w:tabs>
      <w:spacing w:line="264" w:lineRule="auto"/>
      <w:jc w:val="both"/>
    </w:pPr>
    <w:rPr>
      <w:rFonts w:eastAsia="Calibri" w:cs="Times New Roman"/>
      <w:sz w:val="26"/>
      <w:szCs w:val="26"/>
      <w:lang w:eastAsia="uk-UA"/>
    </w:rPr>
  </w:style>
  <w:style w:type="paragraph" w:customStyle="1" w:styleId="2">
    <w:name w:val="Маркер 2"/>
    <w:basedOn w:val="24"/>
    <w:qFormat/>
    <w:rsid w:val="00EB7768"/>
    <w:pPr>
      <w:numPr>
        <w:ilvl w:val="1"/>
        <w:numId w:val="5"/>
      </w:numPr>
      <w:tabs>
        <w:tab w:val="left" w:pos="1134"/>
      </w:tabs>
      <w:overflowPunct w:val="0"/>
      <w:autoSpaceDE w:val="0"/>
      <w:autoSpaceDN w:val="0"/>
      <w:adjustRightInd w:val="0"/>
      <w:spacing w:after="0" w:line="264" w:lineRule="auto"/>
      <w:ind w:left="1134" w:hanging="283"/>
      <w:jc w:val="both"/>
      <w:textAlignment w:val="baseline"/>
    </w:pPr>
    <w:rPr>
      <w:rFonts w:eastAsia="Times New Roman" w:cs="Times New Roman"/>
      <w:sz w:val="26"/>
      <w:szCs w:val="26"/>
      <w:lang w:eastAsia="ru-RU"/>
    </w:rPr>
  </w:style>
  <w:style w:type="paragraph" w:styleId="24">
    <w:name w:val="Body Text Indent 2"/>
    <w:basedOn w:val="a"/>
    <w:link w:val="25"/>
    <w:uiPriority w:val="99"/>
    <w:semiHidden/>
    <w:unhideWhenUsed/>
    <w:rsid w:val="00EB7768"/>
    <w:pPr>
      <w:spacing w:after="120" w:line="480" w:lineRule="auto"/>
      <w:ind w:left="283"/>
    </w:pPr>
  </w:style>
  <w:style w:type="character" w:customStyle="1" w:styleId="25">
    <w:name w:val="Основний текст з відступом 2 Знак"/>
    <w:basedOn w:val="a0"/>
    <w:link w:val="24"/>
    <w:uiPriority w:val="99"/>
    <w:semiHidden/>
    <w:rsid w:val="00EB7768"/>
    <w:rPr>
      <w:rFonts w:ascii="Times New Roman" w:hAnsi="Times New Roman"/>
      <w:kern w:val="0"/>
      <w:sz w:val="28"/>
      <w:lang w:val="uk-UA"/>
      <w14:ligatures w14:val="none"/>
    </w:rPr>
  </w:style>
  <w:style w:type="paragraph" w:styleId="26">
    <w:name w:val="Body Text 2"/>
    <w:basedOn w:val="a"/>
    <w:link w:val="27"/>
    <w:uiPriority w:val="99"/>
    <w:semiHidden/>
    <w:unhideWhenUsed/>
    <w:rsid w:val="002D73A4"/>
    <w:pPr>
      <w:spacing w:after="120" w:line="480" w:lineRule="auto"/>
    </w:pPr>
  </w:style>
  <w:style w:type="character" w:customStyle="1" w:styleId="27">
    <w:name w:val="Основний текст 2 Знак"/>
    <w:basedOn w:val="a0"/>
    <w:link w:val="26"/>
    <w:uiPriority w:val="99"/>
    <w:semiHidden/>
    <w:rsid w:val="002D73A4"/>
    <w:rPr>
      <w:rFonts w:ascii="Times New Roman" w:hAnsi="Times New Roman"/>
      <w:kern w:val="0"/>
      <w:sz w:val="28"/>
      <w:lang w:val="uk-UA"/>
      <w14:ligatures w14:val="none"/>
    </w:rPr>
  </w:style>
  <w:style w:type="character" w:styleId="af5">
    <w:name w:val="annotation reference"/>
    <w:basedOn w:val="a0"/>
    <w:uiPriority w:val="99"/>
    <w:semiHidden/>
    <w:unhideWhenUsed/>
    <w:rsid w:val="00AE36C9"/>
    <w:rPr>
      <w:sz w:val="16"/>
      <w:szCs w:val="16"/>
    </w:rPr>
  </w:style>
  <w:style w:type="paragraph" w:styleId="af6">
    <w:name w:val="annotation subject"/>
    <w:basedOn w:val="af3"/>
    <w:next w:val="af3"/>
    <w:link w:val="af7"/>
    <w:uiPriority w:val="99"/>
    <w:semiHidden/>
    <w:unhideWhenUsed/>
    <w:rsid w:val="00AE36C9"/>
    <w:pPr>
      <w:ind w:firstLine="397"/>
    </w:pPr>
    <w:rPr>
      <w:rFonts w:eastAsiaTheme="minorHAnsi" w:cstheme="minorBidi"/>
      <w:b/>
      <w:bCs/>
      <w:lang w:val="uk-UA" w:eastAsia="en-US"/>
    </w:rPr>
  </w:style>
  <w:style w:type="character" w:customStyle="1" w:styleId="af7">
    <w:name w:val="Тема примітки Знак"/>
    <w:basedOn w:val="af4"/>
    <w:link w:val="af6"/>
    <w:uiPriority w:val="99"/>
    <w:semiHidden/>
    <w:rsid w:val="00AE36C9"/>
    <w:rPr>
      <w:rFonts w:ascii="Times New Roman" w:eastAsia="Times New Roman" w:hAnsi="Times New Roman" w:cs="Times New Roman"/>
      <w:b/>
      <w:bCs/>
      <w:kern w:val="0"/>
      <w:sz w:val="20"/>
      <w:szCs w:val="20"/>
      <w:lang w:val="uk-UA" w:eastAsia="ru-RU"/>
      <w14:ligatures w14:val="none"/>
    </w:rPr>
  </w:style>
  <w:style w:type="character" w:customStyle="1" w:styleId="28">
    <w:name w:val="Неразрешенное упоминание2"/>
    <w:basedOn w:val="a0"/>
    <w:uiPriority w:val="99"/>
    <w:semiHidden/>
    <w:unhideWhenUsed/>
    <w:rsid w:val="00352D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3703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gasa.dp.ua/hp-2/e-doc/osvitni-programi/"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24</Pages>
  <Words>4627</Words>
  <Characters>26375</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Світлана Михайлівна Гончаренко</dc:creator>
  <cp:keywords/>
  <dc:description/>
  <cp:lastModifiedBy>Надія  Кашина</cp:lastModifiedBy>
  <cp:revision>3</cp:revision>
  <cp:lastPrinted>2024-04-22T10:28:00Z</cp:lastPrinted>
  <dcterms:created xsi:type="dcterms:W3CDTF">2024-06-18T11:43:00Z</dcterms:created>
  <dcterms:modified xsi:type="dcterms:W3CDTF">2024-06-18T11:55:00Z</dcterms:modified>
</cp:coreProperties>
</file>