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D0" w:rsidRPr="00276138" w:rsidRDefault="00B569D0" w:rsidP="00B569D0">
      <w:pPr>
        <w:spacing w:after="120" w:line="260" w:lineRule="exact"/>
        <w:jc w:val="center"/>
        <w:rPr>
          <w:rFonts w:ascii="Times New Roman" w:hAnsi="Times New Roman"/>
          <w:b/>
          <w:bCs/>
          <w:sz w:val="24"/>
          <w:szCs w:val="24"/>
          <w:lang w:val="uk-UA"/>
        </w:rPr>
      </w:pPr>
      <w:r w:rsidRPr="00276138">
        <w:rPr>
          <w:rFonts w:ascii="Times New Roman" w:hAnsi="Times New Roman"/>
          <w:b/>
          <w:bCs/>
          <w:sz w:val="24"/>
          <w:szCs w:val="24"/>
          <w:lang w:val="uk-UA"/>
        </w:rPr>
        <w:t>МІНІСТЕРСТВО ОСВІТИ І НАУКИ УКРАЇНИ</w:t>
      </w:r>
    </w:p>
    <w:p w:rsidR="00B569D0" w:rsidRPr="00276138" w:rsidRDefault="00B569D0" w:rsidP="00B569D0">
      <w:pPr>
        <w:spacing w:after="120" w:line="260" w:lineRule="exact"/>
        <w:jc w:val="center"/>
        <w:rPr>
          <w:rFonts w:ascii="Times New Roman" w:hAnsi="Times New Roman"/>
          <w:b/>
          <w:bCs/>
          <w:sz w:val="24"/>
          <w:szCs w:val="24"/>
          <w:lang w:val="uk-UA"/>
        </w:rPr>
      </w:pPr>
    </w:p>
    <w:p w:rsidR="00B569D0" w:rsidRPr="00276138" w:rsidRDefault="00B569D0" w:rsidP="00B569D0">
      <w:pPr>
        <w:spacing w:after="120" w:line="260" w:lineRule="exact"/>
        <w:jc w:val="center"/>
        <w:rPr>
          <w:rFonts w:ascii="Times New Roman" w:hAnsi="Times New Roman"/>
          <w:b/>
          <w:bCs/>
          <w:sz w:val="24"/>
          <w:szCs w:val="24"/>
          <w:lang w:val="uk-UA"/>
        </w:rPr>
      </w:pPr>
      <w:r w:rsidRPr="00276138">
        <w:rPr>
          <w:rFonts w:ascii="Times New Roman" w:hAnsi="Times New Roman"/>
          <w:b/>
          <w:bCs/>
          <w:sz w:val="24"/>
          <w:szCs w:val="24"/>
          <w:lang w:val="uk-UA"/>
        </w:rPr>
        <w:t>УКРАЇНСЬКИЙ ДЕРЖАВНИЙ УНІВЕРСИТЕТ НАУКИ І ТЕХНОЛОГІЙ</w:t>
      </w:r>
    </w:p>
    <w:p w:rsidR="00B569D0" w:rsidRPr="00276138" w:rsidRDefault="00B569D0" w:rsidP="00B569D0">
      <w:pPr>
        <w:spacing w:after="120" w:line="260" w:lineRule="exact"/>
        <w:jc w:val="center"/>
        <w:rPr>
          <w:rFonts w:ascii="Times New Roman" w:hAnsi="Times New Roman"/>
          <w:b/>
          <w:bCs/>
          <w:sz w:val="24"/>
          <w:szCs w:val="24"/>
          <w:lang w:val="uk-UA"/>
        </w:rPr>
      </w:pPr>
    </w:p>
    <w:p w:rsidR="00B569D0" w:rsidRPr="00276138" w:rsidRDefault="00B569D0" w:rsidP="00B569D0">
      <w:pPr>
        <w:spacing w:after="120" w:line="260" w:lineRule="exact"/>
        <w:jc w:val="center"/>
        <w:rPr>
          <w:rFonts w:ascii="Times New Roman" w:hAnsi="Times New Roman"/>
          <w:b/>
          <w:bCs/>
          <w:sz w:val="24"/>
          <w:szCs w:val="24"/>
          <w:lang w:val="uk-UA"/>
        </w:rPr>
      </w:pPr>
    </w:p>
    <w:p w:rsidR="00B569D0" w:rsidRPr="00276138" w:rsidRDefault="00B569D0" w:rsidP="00B569D0">
      <w:pPr>
        <w:spacing w:after="120" w:line="260" w:lineRule="exact"/>
        <w:jc w:val="center"/>
        <w:rPr>
          <w:rFonts w:ascii="Times New Roman" w:hAnsi="Times New Roman"/>
          <w:b/>
          <w:bCs/>
          <w:sz w:val="24"/>
          <w:szCs w:val="24"/>
          <w:lang w:val="uk-UA"/>
        </w:rPr>
      </w:pPr>
    </w:p>
    <w:p w:rsidR="00B569D0" w:rsidRPr="00276138" w:rsidRDefault="00B569D0" w:rsidP="00B569D0">
      <w:pPr>
        <w:spacing w:after="120" w:line="260" w:lineRule="exact"/>
        <w:jc w:val="center"/>
        <w:rPr>
          <w:rFonts w:ascii="Times New Roman" w:hAnsi="Times New Roman"/>
          <w:b/>
          <w:bCs/>
          <w:sz w:val="24"/>
          <w:szCs w:val="24"/>
          <w:lang w:val="uk-UA"/>
        </w:rPr>
      </w:pPr>
    </w:p>
    <w:p w:rsidR="00B569D0" w:rsidRPr="00276138" w:rsidRDefault="00B569D0" w:rsidP="00B569D0">
      <w:pPr>
        <w:spacing w:after="120" w:line="260" w:lineRule="exact"/>
        <w:jc w:val="center"/>
        <w:rPr>
          <w:rFonts w:ascii="Times New Roman" w:hAnsi="Times New Roman"/>
          <w:b/>
          <w:bCs/>
          <w:sz w:val="24"/>
          <w:szCs w:val="24"/>
          <w:u w:val="single"/>
          <w:lang w:val="uk-UA"/>
        </w:rPr>
      </w:pPr>
      <w:r w:rsidRPr="00276138">
        <w:rPr>
          <w:rFonts w:ascii="Times New Roman" w:hAnsi="Times New Roman"/>
          <w:b/>
          <w:bCs/>
          <w:sz w:val="24"/>
          <w:szCs w:val="24"/>
          <w:u w:val="single"/>
          <w:lang w:val="uk-UA"/>
        </w:rPr>
        <w:t>ОСВІТНЬО-ПРОФЕСІЙНА ПРОГРАМА</w:t>
      </w:r>
    </w:p>
    <w:p w:rsidR="00B569D0" w:rsidRPr="00276138" w:rsidRDefault="00B569D0" w:rsidP="00B569D0">
      <w:pPr>
        <w:spacing w:line="260" w:lineRule="exact"/>
        <w:jc w:val="center"/>
        <w:rPr>
          <w:rFonts w:ascii="Times New Roman" w:hAnsi="Times New Roman"/>
          <w:sz w:val="24"/>
          <w:szCs w:val="24"/>
          <w:u w:val="single"/>
          <w:lang w:val="uk-UA"/>
        </w:rPr>
      </w:pPr>
      <w:r w:rsidRPr="00276138">
        <w:rPr>
          <w:rFonts w:ascii="Times New Roman" w:hAnsi="Times New Roman"/>
          <w:sz w:val="24"/>
          <w:szCs w:val="24"/>
          <w:u w:val="single"/>
          <w:lang w:val="uk-UA"/>
        </w:rPr>
        <w:t>професійна/наукова</w:t>
      </w:r>
    </w:p>
    <w:p w:rsidR="00B569D0" w:rsidRPr="00276138" w:rsidRDefault="00B569D0" w:rsidP="00B569D0">
      <w:pPr>
        <w:spacing w:line="260" w:lineRule="exact"/>
        <w:jc w:val="center"/>
        <w:rPr>
          <w:rFonts w:ascii="Times New Roman" w:hAnsi="Times New Roman"/>
          <w:sz w:val="24"/>
          <w:szCs w:val="24"/>
          <w:u w:val="single"/>
          <w:lang w:val="uk-UA"/>
        </w:rPr>
      </w:pPr>
    </w:p>
    <w:p w:rsidR="00B569D0" w:rsidRPr="00276138" w:rsidRDefault="00B569D0" w:rsidP="00B569D0">
      <w:pPr>
        <w:spacing w:line="269" w:lineRule="auto"/>
        <w:jc w:val="center"/>
        <w:rPr>
          <w:rFonts w:ascii="Times New Roman" w:hAnsi="Times New Roman"/>
          <w:b/>
          <w:sz w:val="24"/>
          <w:szCs w:val="24"/>
          <w:u w:val="single"/>
          <w:lang w:val="uk-UA"/>
        </w:rPr>
      </w:pPr>
      <w:r w:rsidRPr="00276138">
        <w:rPr>
          <w:rFonts w:ascii="Times New Roman" w:hAnsi="Times New Roman"/>
          <w:sz w:val="24"/>
          <w:szCs w:val="24"/>
          <w:lang w:val="uk-UA"/>
        </w:rPr>
        <w:t>назва «</w:t>
      </w:r>
      <w:r w:rsidRPr="00276138">
        <w:rPr>
          <w:rFonts w:ascii="Times New Roman" w:hAnsi="Times New Roman"/>
          <w:b/>
          <w:spacing w:val="-1"/>
          <w:sz w:val="24"/>
          <w:szCs w:val="24"/>
          <w:u w:val="single"/>
          <w:lang w:val="uk-UA"/>
        </w:rPr>
        <w:t>Українська мова та література й іноземна мова</w:t>
      </w:r>
      <w:r w:rsidRPr="00276138">
        <w:rPr>
          <w:rFonts w:ascii="Times New Roman" w:hAnsi="Times New Roman"/>
          <w:b/>
          <w:bCs/>
          <w:sz w:val="24"/>
          <w:szCs w:val="24"/>
          <w:lang w:val="uk-UA"/>
        </w:rPr>
        <w:t>»</w:t>
      </w:r>
    </w:p>
    <w:p w:rsidR="00B569D0" w:rsidRPr="00276138" w:rsidRDefault="00B569D0" w:rsidP="00B569D0">
      <w:pPr>
        <w:spacing w:line="269" w:lineRule="auto"/>
        <w:rPr>
          <w:rFonts w:ascii="Times New Roman" w:hAnsi="Times New Roman"/>
          <w:sz w:val="24"/>
          <w:szCs w:val="24"/>
          <w:lang w:val="uk-UA"/>
        </w:rPr>
      </w:pPr>
    </w:p>
    <w:p w:rsidR="00B569D0" w:rsidRPr="00276138" w:rsidRDefault="00B569D0" w:rsidP="00B569D0">
      <w:pPr>
        <w:spacing w:line="269" w:lineRule="auto"/>
        <w:jc w:val="center"/>
        <w:rPr>
          <w:rFonts w:ascii="Times New Roman" w:hAnsi="Times New Roman"/>
          <w:sz w:val="24"/>
          <w:szCs w:val="24"/>
          <w:lang w:val="uk-UA"/>
        </w:rPr>
      </w:pPr>
      <w:r w:rsidRPr="00276138">
        <w:rPr>
          <w:rFonts w:ascii="Times New Roman" w:hAnsi="Times New Roman"/>
          <w:sz w:val="24"/>
          <w:szCs w:val="24"/>
          <w:lang w:val="uk-UA"/>
        </w:rPr>
        <w:t>першого (бакалаврського) рівня вищої освіти</w:t>
      </w:r>
    </w:p>
    <w:p w:rsidR="00B569D0" w:rsidRPr="00276138" w:rsidRDefault="00B569D0" w:rsidP="00B569D0">
      <w:pPr>
        <w:spacing w:line="269" w:lineRule="auto"/>
        <w:jc w:val="center"/>
        <w:rPr>
          <w:rFonts w:ascii="Times New Roman" w:hAnsi="Times New Roman"/>
          <w:sz w:val="24"/>
          <w:szCs w:val="24"/>
          <w:lang w:val="uk-UA"/>
        </w:rPr>
      </w:pPr>
    </w:p>
    <w:p w:rsidR="00B569D0" w:rsidRPr="00276138" w:rsidRDefault="00B569D0" w:rsidP="00B569D0">
      <w:pPr>
        <w:spacing w:before="240" w:line="480" w:lineRule="exact"/>
        <w:ind w:left="709" w:firstLine="397"/>
        <w:rPr>
          <w:rFonts w:ascii="Times New Roman" w:hAnsi="Times New Roman"/>
          <w:bCs/>
          <w:sz w:val="24"/>
          <w:szCs w:val="24"/>
          <w:lang w:val="uk-UA"/>
        </w:rPr>
      </w:pPr>
      <w:r w:rsidRPr="00276138">
        <w:rPr>
          <w:rFonts w:ascii="Times New Roman" w:hAnsi="Times New Roman"/>
          <w:color w:val="000000"/>
          <w:sz w:val="24"/>
          <w:szCs w:val="24"/>
          <w:lang w:val="uk-UA"/>
        </w:rPr>
        <w:t>спеціальність</w:t>
      </w:r>
      <w:r w:rsidRPr="00276138">
        <w:rPr>
          <w:rFonts w:ascii="Times New Roman" w:hAnsi="Times New Roman"/>
          <w:b/>
          <w:bCs/>
          <w:color w:val="000000"/>
          <w:sz w:val="24"/>
          <w:szCs w:val="24"/>
          <w:lang w:val="uk-UA"/>
        </w:rPr>
        <w:t xml:space="preserve"> </w:t>
      </w:r>
      <w:r w:rsidRPr="00276138">
        <w:rPr>
          <w:rFonts w:ascii="Times New Roman" w:hAnsi="Times New Roman"/>
          <w:b/>
          <w:bCs/>
          <w:sz w:val="24"/>
          <w:szCs w:val="24"/>
          <w:u w:val="single"/>
          <w:lang w:val="uk-UA"/>
        </w:rPr>
        <w:t>035  Філологія</w:t>
      </w:r>
    </w:p>
    <w:p w:rsidR="00B569D0" w:rsidRPr="00276138" w:rsidRDefault="00B569D0" w:rsidP="00B569D0">
      <w:pPr>
        <w:spacing w:line="269" w:lineRule="auto"/>
        <w:ind w:firstLine="397"/>
        <w:rPr>
          <w:rFonts w:ascii="Times New Roman" w:hAnsi="Times New Roman"/>
          <w:bCs/>
          <w:sz w:val="24"/>
          <w:szCs w:val="24"/>
          <w:lang w:val="uk-UA"/>
        </w:rPr>
      </w:pPr>
      <w:r w:rsidRPr="00276138">
        <w:rPr>
          <w:rFonts w:ascii="Times New Roman" w:hAnsi="Times New Roman"/>
          <w:bCs/>
          <w:sz w:val="24"/>
          <w:szCs w:val="24"/>
          <w:lang w:val="uk-UA"/>
        </w:rPr>
        <w:t xml:space="preserve">                                              (код та назва)</w:t>
      </w:r>
    </w:p>
    <w:p w:rsidR="00B569D0" w:rsidRPr="00276138" w:rsidRDefault="00B569D0" w:rsidP="00B569D0">
      <w:pPr>
        <w:spacing w:line="480" w:lineRule="exact"/>
        <w:ind w:left="709" w:firstLine="397"/>
        <w:rPr>
          <w:rFonts w:ascii="Times New Roman" w:hAnsi="Times New Roman"/>
          <w:bCs/>
          <w:sz w:val="24"/>
          <w:szCs w:val="24"/>
          <w:lang w:val="uk-UA"/>
        </w:rPr>
      </w:pPr>
      <w:r w:rsidRPr="00276138">
        <w:rPr>
          <w:rFonts w:ascii="Times New Roman" w:hAnsi="Times New Roman"/>
          <w:color w:val="000000"/>
          <w:sz w:val="24"/>
          <w:szCs w:val="24"/>
          <w:lang w:val="uk-UA"/>
        </w:rPr>
        <w:t>галузь знань</w:t>
      </w:r>
      <w:r w:rsidRPr="00276138">
        <w:rPr>
          <w:rFonts w:ascii="Times New Roman" w:hAnsi="Times New Roman"/>
          <w:b/>
          <w:bCs/>
          <w:color w:val="000000"/>
          <w:sz w:val="24"/>
          <w:szCs w:val="24"/>
          <w:lang w:val="uk-UA"/>
        </w:rPr>
        <w:t xml:space="preserve"> </w:t>
      </w:r>
      <w:r w:rsidRPr="00276138">
        <w:rPr>
          <w:rFonts w:ascii="Times New Roman" w:hAnsi="Times New Roman"/>
          <w:b/>
          <w:bCs/>
          <w:color w:val="000000"/>
          <w:sz w:val="24"/>
          <w:szCs w:val="24"/>
          <w:u w:val="single"/>
          <w:lang w:val="uk-UA"/>
        </w:rPr>
        <w:t>03 Гуманітарні науки</w:t>
      </w:r>
    </w:p>
    <w:p w:rsidR="00B569D0" w:rsidRPr="00276138" w:rsidRDefault="00B569D0" w:rsidP="00B569D0">
      <w:pPr>
        <w:spacing w:line="269" w:lineRule="auto"/>
        <w:ind w:firstLine="397"/>
        <w:rPr>
          <w:rFonts w:ascii="Times New Roman" w:hAnsi="Times New Roman"/>
          <w:bCs/>
          <w:sz w:val="24"/>
          <w:szCs w:val="24"/>
          <w:lang w:val="uk-UA"/>
        </w:rPr>
      </w:pPr>
      <w:r w:rsidRPr="00276138">
        <w:rPr>
          <w:rFonts w:ascii="Times New Roman" w:hAnsi="Times New Roman"/>
          <w:bCs/>
          <w:sz w:val="24"/>
          <w:szCs w:val="24"/>
          <w:lang w:val="uk-UA"/>
        </w:rPr>
        <w:t xml:space="preserve">                                                   (шифр та назва)</w:t>
      </w:r>
    </w:p>
    <w:p w:rsidR="00B569D0" w:rsidRPr="00276138" w:rsidRDefault="00B569D0" w:rsidP="00B569D0">
      <w:pPr>
        <w:spacing w:line="480" w:lineRule="exact"/>
        <w:ind w:left="709" w:firstLine="397"/>
        <w:jc w:val="both"/>
        <w:rPr>
          <w:rFonts w:ascii="Times New Roman" w:hAnsi="Times New Roman"/>
          <w:b/>
          <w:spacing w:val="-1"/>
          <w:sz w:val="24"/>
          <w:szCs w:val="24"/>
          <w:u w:val="single"/>
          <w:lang w:val="uk-UA"/>
        </w:rPr>
      </w:pPr>
      <w:r w:rsidRPr="00276138">
        <w:rPr>
          <w:rFonts w:ascii="Times New Roman" w:hAnsi="Times New Roman"/>
          <w:sz w:val="24"/>
          <w:szCs w:val="24"/>
          <w:lang w:val="uk-UA"/>
        </w:rPr>
        <w:t>к</w:t>
      </w:r>
      <w:r w:rsidRPr="00276138">
        <w:rPr>
          <w:rFonts w:ascii="Times New Roman" w:hAnsi="Times New Roman"/>
          <w:color w:val="000000"/>
          <w:sz w:val="24"/>
          <w:szCs w:val="24"/>
          <w:lang w:val="uk-UA"/>
        </w:rPr>
        <w:t>валіфікація</w:t>
      </w:r>
      <w:r w:rsidRPr="00276138">
        <w:rPr>
          <w:rFonts w:ascii="Times New Roman" w:hAnsi="Times New Roman"/>
          <w:b/>
          <w:bCs/>
          <w:color w:val="000000"/>
          <w:sz w:val="24"/>
          <w:szCs w:val="24"/>
          <w:lang w:val="uk-UA"/>
        </w:rPr>
        <w:t xml:space="preserve"> </w:t>
      </w:r>
      <w:r w:rsidRPr="00276138">
        <w:rPr>
          <w:rFonts w:ascii="Times New Roman" w:hAnsi="Times New Roman"/>
          <w:b/>
          <w:bCs/>
          <w:color w:val="000000"/>
          <w:sz w:val="24"/>
          <w:szCs w:val="24"/>
          <w:u w:val="single"/>
          <w:lang w:val="uk-UA"/>
        </w:rPr>
        <w:t xml:space="preserve">бакалавр </w:t>
      </w:r>
      <w:r w:rsidRPr="00276138">
        <w:rPr>
          <w:rFonts w:ascii="Times New Roman" w:hAnsi="Times New Roman"/>
          <w:b/>
          <w:spacing w:val="-1"/>
          <w:sz w:val="24"/>
          <w:szCs w:val="24"/>
          <w:u w:val="single"/>
          <w:lang w:val="uk-UA"/>
        </w:rPr>
        <w:t xml:space="preserve">філології за спеціалізацією </w:t>
      </w:r>
    </w:p>
    <w:p w:rsidR="00B569D0" w:rsidRPr="00276138" w:rsidRDefault="00B569D0" w:rsidP="00B569D0">
      <w:pPr>
        <w:spacing w:line="480" w:lineRule="exact"/>
        <w:ind w:left="709" w:firstLine="397"/>
        <w:jc w:val="both"/>
        <w:rPr>
          <w:rFonts w:ascii="Times New Roman" w:hAnsi="Times New Roman"/>
          <w:color w:val="000000"/>
          <w:sz w:val="24"/>
          <w:szCs w:val="24"/>
          <w:shd w:val="clear" w:color="auto" w:fill="FFFFFF"/>
          <w:lang w:val="uk-UA"/>
        </w:rPr>
      </w:pPr>
      <w:r w:rsidRPr="00276138">
        <w:rPr>
          <w:rFonts w:ascii="Times New Roman" w:hAnsi="Times New Roman"/>
          <w:b/>
          <w:spacing w:val="-1"/>
          <w:sz w:val="24"/>
          <w:szCs w:val="24"/>
          <w:lang w:val="uk-UA"/>
        </w:rPr>
        <w:t xml:space="preserve">                       </w:t>
      </w:r>
      <w:r w:rsidRPr="00276138">
        <w:rPr>
          <w:rFonts w:ascii="Times New Roman" w:hAnsi="Times New Roman"/>
          <w:b/>
          <w:spacing w:val="-1"/>
          <w:sz w:val="24"/>
          <w:szCs w:val="24"/>
          <w:u w:val="single"/>
          <w:lang w:val="uk-UA"/>
        </w:rPr>
        <w:t>«Українська мова та література»</w:t>
      </w:r>
    </w:p>
    <w:p w:rsidR="00B569D0" w:rsidRPr="00276138" w:rsidRDefault="00B569D0" w:rsidP="00B569D0">
      <w:pPr>
        <w:spacing w:line="269" w:lineRule="auto"/>
        <w:ind w:left="993" w:firstLine="397"/>
        <w:rPr>
          <w:rFonts w:ascii="Times New Roman" w:hAnsi="Times New Roman"/>
          <w:sz w:val="24"/>
          <w:szCs w:val="24"/>
          <w:lang w:val="uk-UA"/>
        </w:rPr>
      </w:pPr>
    </w:p>
    <w:p w:rsidR="00B569D0" w:rsidRPr="00276138" w:rsidRDefault="00B569D0" w:rsidP="00B569D0">
      <w:pPr>
        <w:spacing w:line="269" w:lineRule="auto"/>
        <w:ind w:firstLine="397"/>
        <w:jc w:val="right"/>
        <w:rPr>
          <w:rFonts w:ascii="Times New Roman" w:hAnsi="Times New Roman"/>
          <w:sz w:val="24"/>
          <w:szCs w:val="24"/>
          <w:highlight w:val="yellow"/>
          <w:lang w:val="uk-UA"/>
        </w:rPr>
      </w:pPr>
    </w:p>
    <w:p w:rsidR="00B569D0" w:rsidRPr="00276138" w:rsidRDefault="00B569D0" w:rsidP="00B569D0">
      <w:pPr>
        <w:spacing w:line="269" w:lineRule="auto"/>
        <w:ind w:firstLine="397"/>
        <w:jc w:val="right"/>
        <w:rPr>
          <w:rFonts w:ascii="Times New Roman" w:hAnsi="Times New Roman"/>
          <w:sz w:val="24"/>
          <w:szCs w:val="24"/>
          <w:highlight w:val="cyan"/>
          <w:lang w:val="uk-UA"/>
        </w:rPr>
      </w:pPr>
    </w:p>
    <w:p w:rsidR="00B569D0" w:rsidRPr="00276138" w:rsidRDefault="00B569D0" w:rsidP="00B569D0">
      <w:pPr>
        <w:spacing w:line="269" w:lineRule="auto"/>
        <w:ind w:firstLine="397"/>
        <w:jc w:val="right"/>
        <w:rPr>
          <w:rFonts w:ascii="Times New Roman" w:hAnsi="Times New Roman"/>
          <w:sz w:val="24"/>
          <w:szCs w:val="24"/>
          <w:highlight w:val="cyan"/>
          <w:lang w:val="uk-UA"/>
        </w:rPr>
      </w:pPr>
    </w:p>
    <w:p w:rsidR="00B569D0" w:rsidRPr="00276138" w:rsidRDefault="00B569D0" w:rsidP="00B569D0">
      <w:pPr>
        <w:spacing w:line="269" w:lineRule="auto"/>
        <w:ind w:firstLine="397"/>
        <w:jc w:val="right"/>
        <w:rPr>
          <w:rFonts w:ascii="Times New Roman" w:hAnsi="Times New Roman"/>
          <w:sz w:val="24"/>
          <w:szCs w:val="24"/>
          <w:highlight w:val="magenta"/>
          <w:lang w:val="uk-UA"/>
        </w:rPr>
      </w:pPr>
    </w:p>
    <w:p w:rsidR="00B569D0" w:rsidRPr="002D3E1D" w:rsidRDefault="00B569D0" w:rsidP="00B569D0">
      <w:pPr>
        <w:spacing w:line="276" w:lineRule="auto"/>
        <w:ind w:left="5664"/>
        <w:rPr>
          <w:rFonts w:ascii="Times New Roman" w:hAnsi="Times New Roman"/>
          <w:b/>
          <w:sz w:val="24"/>
          <w:szCs w:val="24"/>
          <w:lang w:val="uk-UA"/>
        </w:rPr>
      </w:pPr>
      <w:r w:rsidRPr="002D3E1D">
        <w:rPr>
          <w:rFonts w:ascii="Times New Roman" w:hAnsi="Times New Roman"/>
          <w:b/>
          <w:sz w:val="24"/>
          <w:szCs w:val="24"/>
          <w:lang w:val="uk-UA"/>
        </w:rPr>
        <w:t>«ЗАТВЕРДЖЕНО»</w:t>
      </w:r>
    </w:p>
    <w:p w:rsidR="00B569D0" w:rsidRPr="002D3E1D" w:rsidRDefault="00B569D0" w:rsidP="00B569D0">
      <w:pPr>
        <w:spacing w:line="276" w:lineRule="auto"/>
        <w:ind w:left="5664"/>
        <w:rPr>
          <w:rFonts w:ascii="Times New Roman" w:hAnsi="Times New Roman"/>
          <w:sz w:val="24"/>
          <w:szCs w:val="24"/>
          <w:lang w:val="uk-UA"/>
        </w:rPr>
      </w:pPr>
      <w:r w:rsidRPr="002D3E1D">
        <w:rPr>
          <w:rFonts w:ascii="Times New Roman" w:hAnsi="Times New Roman"/>
          <w:sz w:val="24"/>
          <w:szCs w:val="24"/>
          <w:lang w:val="uk-UA"/>
        </w:rPr>
        <w:t>Вченою радою УДУНТ</w:t>
      </w:r>
    </w:p>
    <w:p w:rsidR="00B569D0" w:rsidRPr="002D3E1D" w:rsidRDefault="00B569D0" w:rsidP="00B569D0">
      <w:pPr>
        <w:spacing w:line="276" w:lineRule="auto"/>
        <w:ind w:left="5664"/>
        <w:rPr>
          <w:rFonts w:ascii="Times New Roman" w:hAnsi="Times New Roman"/>
          <w:sz w:val="24"/>
          <w:szCs w:val="24"/>
          <w:lang w:val="uk-UA"/>
        </w:rPr>
      </w:pPr>
      <w:r w:rsidRPr="002D3E1D">
        <w:rPr>
          <w:rFonts w:ascii="Times New Roman" w:hAnsi="Times New Roman"/>
          <w:sz w:val="24"/>
          <w:szCs w:val="24"/>
          <w:lang w:val="uk-UA"/>
        </w:rPr>
        <w:t>__.__. 20__ р. протокол № __</w:t>
      </w:r>
    </w:p>
    <w:p w:rsidR="00B569D0" w:rsidRPr="002D3E1D" w:rsidRDefault="00B569D0" w:rsidP="00B569D0">
      <w:pPr>
        <w:spacing w:before="120" w:line="276" w:lineRule="auto"/>
        <w:ind w:left="5664"/>
        <w:rPr>
          <w:rFonts w:ascii="Times New Roman" w:hAnsi="Times New Roman"/>
          <w:b/>
          <w:sz w:val="24"/>
          <w:szCs w:val="24"/>
          <w:lang w:val="uk-UA"/>
        </w:rPr>
      </w:pPr>
      <w:r w:rsidRPr="002D3E1D">
        <w:rPr>
          <w:rFonts w:ascii="Times New Roman" w:hAnsi="Times New Roman"/>
          <w:b/>
          <w:sz w:val="24"/>
          <w:szCs w:val="24"/>
          <w:lang w:val="uk-UA"/>
        </w:rPr>
        <w:t>«ВВЕДЕНО В ДІЮ»</w:t>
      </w:r>
    </w:p>
    <w:p w:rsidR="00B569D0" w:rsidRPr="002D3E1D" w:rsidRDefault="00B569D0" w:rsidP="00B569D0">
      <w:pPr>
        <w:spacing w:line="276" w:lineRule="auto"/>
        <w:ind w:left="5664" w:right="140"/>
        <w:rPr>
          <w:rFonts w:ascii="Times New Roman" w:hAnsi="Times New Roman"/>
          <w:sz w:val="24"/>
          <w:szCs w:val="24"/>
          <w:lang w:val="uk-UA"/>
        </w:rPr>
      </w:pPr>
      <w:r w:rsidRPr="002D3E1D">
        <w:rPr>
          <w:rFonts w:ascii="Times New Roman" w:hAnsi="Times New Roman"/>
          <w:sz w:val="24"/>
          <w:szCs w:val="24"/>
          <w:lang w:val="uk-UA"/>
        </w:rPr>
        <w:t>наказом № __ від __.__.20__ р.</w:t>
      </w:r>
    </w:p>
    <w:p w:rsidR="00B569D0" w:rsidRPr="002D3E1D" w:rsidRDefault="00B569D0" w:rsidP="00B569D0">
      <w:pPr>
        <w:spacing w:line="276" w:lineRule="auto"/>
        <w:ind w:left="5664" w:right="140"/>
        <w:rPr>
          <w:rFonts w:ascii="Times New Roman" w:hAnsi="Times New Roman"/>
          <w:sz w:val="24"/>
          <w:szCs w:val="24"/>
          <w:lang w:val="uk-UA"/>
        </w:rPr>
      </w:pPr>
      <w:r w:rsidRPr="002D3E1D">
        <w:rPr>
          <w:rFonts w:ascii="Times New Roman" w:hAnsi="Times New Roman"/>
          <w:sz w:val="24"/>
          <w:szCs w:val="24"/>
          <w:lang w:val="uk-UA"/>
        </w:rPr>
        <w:t xml:space="preserve">Ректор </w:t>
      </w:r>
    </w:p>
    <w:p w:rsidR="00B569D0" w:rsidRPr="00276138" w:rsidRDefault="00B569D0" w:rsidP="00B569D0">
      <w:pPr>
        <w:spacing w:before="120" w:line="276" w:lineRule="auto"/>
        <w:ind w:left="5664" w:right="142"/>
        <w:rPr>
          <w:rFonts w:ascii="Times New Roman" w:hAnsi="Times New Roman"/>
          <w:sz w:val="24"/>
          <w:szCs w:val="24"/>
          <w:lang w:val="uk-UA"/>
        </w:rPr>
      </w:pPr>
      <w:r w:rsidRPr="002D3E1D">
        <w:rPr>
          <w:rFonts w:ascii="Times New Roman" w:hAnsi="Times New Roman"/>
          <w:sz w:val="24"/>
          <w:szCs w:val="24"/>
          <w:lang w:val="uk-UA"/>
        </w:rPr>
        <w:t>професор __________ _______________</w:t>
      </w:r>
    </w:p>
    <w:p w:rsidR="00B569D0" w:rsidRPr="00276138" w:rsidRDefault="00B569D0" w:rsidP="00B569D0">
      <w:pPr>
        <w:spacing w:line="269" w:lineRule="auto"/>
        <w:rPr>
          <w:rFonts w:ascii="Times New Roman" w:hAnsi="Times New Roman"/>
          <w:sz w:val="24"/>
          <w:szCs w:val="24"/>
          <w:lang w:val="uk-UA"/>
        </w:rPr>
      </w:pPr>
    </w:p>
    <w:p w:rsidR="00B569D0" w:rsidRPr="00276138" w:rsidRDefault="00B569D0" w:rsidP="00B569D0">
      <w:pPr>
        <w:spacing w:line="269" w:lineRule="auto"/>
        <w:rPr>
          <w:rFonts w:ascii="Times New Roman" w:hAnsi="Times New Roman"/>
          <w:sz w:val="24"/>
          <w:szCs w:val="24"/>
          <w:lang w:val="uk-UA"/>
        </w:rPr>
      </w:pPr>
    </w:p>
    <w:p w:rsidR="00B569D0" w:rsidRPr="00276138" w:rsidRDefault="00B569D0" w:rsidP="00B569D0">
      <w:pPr>
        <w:spacing w:line="269" w:lineRule="auto"/>
        <w:rPr>
          <w:rFonts w:ascii="Times New Roman" w:hAnsi="Times New Roman"/>
          <w:sz w:val="24"/>
          <w:szCs w:val="24"/>
          <w:lang w:val="uk-UA"/>
        </w:rPr>
      </w:pPr>
    </w:p>
    <w:p w:rsidR="00B569D0" w:rsidRPr="00276138" w:rsidRDefault="00B569D0" w:rsidP="00B569D0">
      <w:pPr>
        <w:spacing w:line="269" w:lineRule="auto"/>
        <w:rPr>
          <w:rFonts w:ascii="Times New Roman" w:hAnsi="Times New Roman"/>
          <w:sz w:val="24"/>
          <w:szCs w:val="24"/>
          <w:lang w:val="uk-UA"/>
        </w:rPr>
      </w:pPr>
    </w:p>
    <w:p w:rsidR="00B569D0" w:rsidRPr="00276138" w:rsidRDefault="00B569D0" w:rsidP="00B569D0">
      <w:pPr>
        <w:spacing w:line="269" w:lineRule="auto"/>
        <w:rPr>
          <w:rFonts w:ascii="Times New Roman" w:hAnsi="Times New Roman"/>
          <w:sz w:val="24"/>
          <w:szCs w:val="24"/>
          <w:lang w:val="uk-UA"/>
        </w:rPr>
      </w:pPr>
    </w:p>
    <w:p w:rsidR="00B569D0" w:rsidRPr="00276138" w:rsidRDefault="00B569D0" w:rsidP="00B569D0">
      <w:pPr>
        <w:spacing w:line="269" w:lineRule="auto"/>
        <w:rPr>
          <w:rFonts w:ascii="Times New Roman" w:hAnsi="Times New Roman"/>
          <w:sz w:val="24"/>
          <w:szCs w:val="24"/>
          <w:lang w:val="uk-UA"/>
        </w:rPr>
      </w:pPr>
    </w:p>
    <w:p w:rsidR="00B569D0" w:rsidRPr="00276138" w:rsidRDefault="00B569D0" w:rsidP="00B569D0">
      <w:pPr>
        <w:spacing w:line="269" w:lineRule="auto"/>
        <w:rPr>
          <w:rFonts w:ascii="Times New Roman" w:hAnsi="Times New Roman"/>
          <w:sz w:val="24"/>
          <w:szCs w:val="24"/>
          <w:lang w:val="uk-UA"/>
        </w:rPr>
      </w:pPr>
    </w:p>
    <w:p w:rsidR="00B569D0" w:rsidRPr="00276138" w:rsidRDefault="00B569D0" w:rsidP="00B569D0">
      <w:pPr>
        <w:spacing w:line="269" w:lineRule="auto"/>
        <w:ind w:firstLine="397"/>
        <w:jc w:val="center"/>
        <w:rPr>
          <w:rFonts w:ascii="Times New Roman" w:hAnsi="Times New Roman"/>
          <w:sz w:val="24"/>
          <w:szCs w:val="24"/>
          <w:lang w:val="uk-UA"/>
        </w:rPr>
      </w:pPr>
      <w:r w:rsidRPr="00276138">
        <w:rPr>
          <w:rFonts w:ascii="Times New Roman" w:hAnsi="Times New Roman"/>
          <w:sz w:val="24"/>
          <w:szCs w:val="24"/>
          <w:lang w:val="uk-UA"/>
        </w:rPr>
        <w:t>Дніпро 2024</w:t>
      </w:r>
    </w:p>
    <w:p w:rsidR="00B569D0" w:rsidRPr="00276138" w:rsidRDefault="00B569D0" w:rsidP="00B569D0">
      <w:pPr>
        <w:jc w:val="center"/>
        <w:rPr>
          <w:rFonts w:ascii="Times New Roman" w:hAnsi="Times New Roman"/>
          <w:sz w:val="24"/>
          <w:szCs w:val="24"/>
          <w:lang w:val="uk-UA"/>
        </w:rPr>
      </w:pPr>
    </w:p>
    <w:p w:rsidR="00B569D0" w:rsidRPr="00276138" w:rsidRDefault="00B569D0" w:rsidP="00B569D0">
      <w:pPr>
        <w:rPr>
          <w:rFonts w:ascii="Times New Roman" w:hAnsi="Times New Roman"/>
          <w:sz w:val="24"/>
          <w:szCs w:val="24"/>
          <w:lang w:val="uk-UA"/>
        </w:rPr>
      </w:pPr>
      <w:r w:rsidRPr="00276138">
        <w:rPr>
          <w:rFonts w:ascii="Times New Roman" w:hAnsi="Times New Roman"/>
          <w:sz w:val="24"/>
          <w:szCs w:val="24"/>
          <w:lang w:val="uk-UA"/>
        </w:rPr>
        <w:br w:type="page"/>
      </w:r>
    </w:p>
    <w:p w:rsidR="00B569D0" w:rsidRPr="00276138" w:rsidRDefault="00B569D0" w:rsidP="00B569D0">
      <w:pPr>
        <w:rPr>
          <w:rFonts w:ascii="Times New Roman" w:hAnsi="Times New Roman"/>
          <w:sz w:val="24"/>
          <w:szCs w:val="24"/>
          <w:lang w:val="uk-UA"/>
        </w:rPr>
        <w:sectPr w:rsidR="00B569D0" w:rsidRPr="00276138" w:rsidSect="00B569D0">
          <w:headerReference w:type="default" r:id="rId7"/>
          <w:pgSz w:w="11910" w:h="16840"/>
          <w:pgMar w:top="851" w:right="567" w:bottom="567" w:left="1134" w:header="720" w:footer="720" w:gutter="0"/>
          <w:cols w:space="60"/>
        </w:sectPr>
      </w:pPr>
    </w:p>
    <w:p w:rsidR="00B569D0" w:rsidRPr="00276138" w:rsidRDefault="00B569D0" w:rsidP="00B569D0">
      <w:pPr>
        <w:spacing w:after="244"/>
        <w:jc w:val="center"/>
        <w:rPr>
          <w:rFonts w:ascii="Times New Roman" w:eastAsia="Courier New" w:hAnsi="Times New Roman"/>
          <w:b/>
          <w:bCs/>
          <w:color w:val="000000"/>
          <w:sz w:val="24"/>
          <w:szCs w:val="24"/>
          <w:lang w:val="uk-UA" w:eastAsia="uk-UA"/>
        </w:rPr>
      </w:pPr>
      <w:r w:rsidRPr="00276138">
        <w:rPr>
          <w:rFonts w:ascii="Times New Roman" w:eastAsia="Courier New" w:hAnsi="Times New Roman"/>
          <w:b/>
          <w:bCs/>
          <w:color w:val="000000"/>
          <w:sz w:val="24"/>
          <w:szCs w:val="24"/>
          <w:lang w:val="uk-UA" w:eastAsia="uk-UA"/>
        </w:rPr>
        <w:lastRenderedPageBreak/>
        <w:t xml:space="preserve">ЛИСТ ПОГОДЖЕННЯ </w:t>
      </w:r>
      <w:bookmarkStart w:id="0" w:name="_Hlk136858146"/>
      <w:bookmarkStart w:id="1" w:name="_Hlk61622239"/>
    </w:p>
    <w:p w:rsidR="00B569D0" w:rsidRPr="00276138" w:rsidRDefault="00B569D0" w:rsidP="00B569D0">
      <w:pPr>
        <w:jc w:val="center"/>
        <w:rPr>
          <w:rFonts w:ascii="Times New Roman" w:hAnsi="Times New Roman"/>
          <w:b/>
          <w:bCs/>
          <w:sz w:val="24"/>
          <w:szCs w:val="24"/>
          <w:lang w:val="uk-UA"/>
        </w:rPr>
      </w:pPr>
      <w:r w:rsidRPr="00276138">
        <w:rPr>
          <w:rFonts w:ascii="Times New Roman" w:hAnsi="Times New Roman"/>
          <w:b/>
          <w:bCs/>
          <w:sz w:val="24"/>
          <w:szCs w:val="24"/>
          <w:lang w:val="uk-UA"/>
        </w:rPr>
        <w:t>освітньо-професійної програми</w:t>
      </w:r>
    </w:p>
    <w:bookmarkEnd w:id="0"/>
    <w:p w:rsidR="00B569D0" w:rsidRPr="00276138" w:rsidRDefault="00B569D0" w:rsidP="00B569D0">
      <w:pPr>
        <w:spacing w:line="269" w:lineRule="auto"/>
        <w:jc w:val="center"/>
        <w:rPr>
          <w:rFonts w:ascii="Times New Roman" w:hAnsi="Times New Roman"/>
          <w:b/>
          <w:sz w:val="24"/>
          <w:szCs w:val="24"/>
          <w:u w:val="single"/>
          <w:lang w:val="uk-UA"/>
        </w:rPr>
      </w:pPr>
    </w:p>
    <w:p w:rsidR="00B569D0" w:rsidRPr="00276138" w:rsidRDefault="00B569D0" w:rsidP="00B569D0">
      <w:pPr>
        <w:spacing w:line="260" w:lineRule="exact"/>
        <w:jc w:val="center"/>
        <w:rPr>
          <w:rFonts w:ascii="Times New Roman" w:hAnsi="Times New Roman"/>
          <w:sz w:val="24"/>
          <w:szCs w:val="24"/>
          <w:lang w:val="uk-UA"/>
        </w:rPr>
      </w:pPr>
      <w:r w:rsidRPr="00276138">
        <w:rPr>
          <w:rFonts w:ascii="Times New Roman" w:hAnsi="Times New Roman"/>
          <w:sz w:val="24"/>
          <w:szCs w:val="24"/>
          <w:lang w:val="uk-UA"/>
        </w:rPr>
        <w:t>«</w:t>
      </w:r>
      <w:r w:rsidRPr="00276138">
        <w:rPr>
          <w:rFonts w:ascii="Times New Roman" w:hAnsi="Times New Roman"/>
          <w:b/>
          <w:spacing w:val="-1"/>
          <w:sz w:val="24"/>
          <w:szCs w:val="24"/>
          <w:u w:val="single"/>
          <w:lang w:val="uk-UA"/>
        </w:rPr>
        <w:t>Українська мова та література й іноземна мова</w:t>
      </w:r>
      <w:r w:rsidRPr="00276138">
        <w:rPr>
          <w:rFonts w:ascii="Times New Roman" w:hAnsi="Times New Roman"/>
          <w:b/>
          <w:bCs/>
          <w:sz w:val="24"/>
          <w:szCs w:val="24"/>
          <w:lang w:val="uk-UA"/>
        </w:rPr>
        <w:t>»</w:t>
      </w:r>
      <w:r w:rsidRPr="00276138">
        <w:rPr>
          <w:rFonts w:ascii="Times New Roman" w:hAnsi="Times New Roman"/>
          <w:sz w:val="24"/>
          <w:szCs w:val="24"/>
          <w:lang w:val="uk-UA"/>
        </w:rPr>
        <w:t xml:space="preserve"> </w:t>
      </w:r>
    </w:p>
    <w:p w:rsidR="00B569D0" w:rsidRPr="00276138" w:rsidRDefault="00B569D0" w:rsidP="00B569D0">
      <w:pPr>
        <w:spacing w:line="260" w:lineRule="exact"/>
        <w:jc w:val="center"/>
        <w:rPr>
          <w:rFonts w:ascii="Times New Roman" w:eastAsia="Courier New" w:hAnsi="Times New Roman"/>
          <w:b/>
          <w:bCs/>
          <w:color w:val="000000"/>
          <w:sz w:val="20"/>
          <w:szCs w:val="20"/>
          <w:vertAlign w:val="superscript"/>
          <w:lang w:val="uk-UA"/>
        </w:rPr>
      </w:pPr>
      <w:r w:rsidRPr="00276138">
        <w:rPr>
          <w:rFonts w:ascii="Times New Roman" w:hAnsi="Times New Roman"/>
          <w:sz w:val="20"/>
          <w:szCs w:val="20"/>
          <w:lang w:val="uk-UA"/>
        </w:rPr>
        <w:t>(назва освітньо-професійної програми)</w:t>
      </w:r>
    </w:p>
    <w:p w:rsidR="00B569D0" w:rsidRPr="00276138" w:rsidRDefault="00B569D0" w:rsidP="00B569D0">
      <w:pPr>
        <w:ind w:left="2832" w:firstLine="708"/>
        <w:rPr>
          <w:rFonts w:ascii="Times New Roman" w:hAnsi="Times New Roman"/>
          <w:bCs/>
          <w:sz w:val="24"/>
          <w:szCs w:val="24"/>
          <w:lang w:val="uk-UA"/>
        </w:rPr>
      </w:pPr>
    </w:p>
    <w:p w:rsidR="00B569D0" w:rsidRPr="00276138" w:rsidRDefault="00B569D0" w:rsidP="00B569D0">
      <w:pPr>
        <w:spacing w:line="260" w:lineRule="exact"/>
        <w:jc w:val="center"/>
        <w:rPr>
          <w:rFonts w:ascii="Times New Roman" w:eastAsia="Courier New" w:hAnsi="Times New Roman"/>
          <w:b/>
          <w:sz w:val="24"/>
          <w:szCs w:val="24"/>
          <w:u w:val="single"/>
          <w:lang w:val="uk-UA"/>
        </w:rPr>
      </w:pPr>
      <w:r w:rsidRPr="00276138">
        <w:rPr>
          <w:rFonts w:ascii="Times New Roman" w:eastAsia="Courier New" w:hAnsi="Times New Roman"/>
          <w:b/>
          <w:sz w:val="24"/>
          <w:szCs w:val="24"/>
          <w:u w:val="single"/>
          <w:lang w:val="uk-UA"/>
        </w:rPr>
        <w:t>__перший (бакалаврский) рівень вищої освіти__</w:t>
      </w:r>
    </w:p>
    <w:p w:rsidR="00B569D0" w:rsidRPr="00276138" w:rsidRDefault="00B569D0" w:rsidP="00B569D0">
      <w:pPr>
        <w:spacing w:line="260" w:lineRule="exact"/>
        <w:jc w:val="center"/>
        <w:rPr>
          <w:rFonts w:ascii="Times New Roman" w:eastAsia="Courier New" w:hAnsi="Times New Roman"/>
          <w:bCs/>
          <w:sz w:val="24"/>
          <w:szCs w:val="24"/>
          <w:vertAlign w:val="superscript"/>
          <w:lang w:val="uk-UA"/>
        </w:rPr>
      </w:pPr>
      <w:r w:rsidRPr="00276138">
        <w:rPr>
          <w:rFonts w:ascii="Times New Roman" w:eastAsia="Courier New" w:hAnsi="Times New Roman"/>
          <w:bCs/>
          <w:sz w:val="24"/>
          <w:szCs w:val="24"/>
          <w:vertAlign w:val="superscript"/>
          <w:lang w:val="uk-UA"/>
        </w:rPr>
        <w:t xml:space="preserve">     (</w:t>
      </w:r>
      <w:r w:rsidRPr="00276138">
        <w:rPr>
          <w:rFonts w:ascii="Times New Roman" w:hAnsi="Times New Roman"/>
          <w:sz w:val="24"/>
          <w:szCs w:val="24"/>
          <w:vertAlign w:val="superscript"/>
          <w:lang w:val="uk-UA"/>
        </w:rPr>
        <w:t>рівень вищої освіти: перший (бакалаврський) або другий (магістерський))</w:t>
      </w:r>
    </w:p>
    <w:p w:rsidR="00B569D0" w:rsidRPr="00276138" w:rsidRDefault="00B569D0" w:rsidP="00B569D0">
      <w:pPr>
        <w:rPr>
          <w:rFonts w:ascii="Times New Roman" w:hAnsi="Times New Roman"/>
          <w:bCs/>
          <w:sz w:val="24"/>
          <w:szCs w:val="24"/>
          <w:lang w:val="uk-UA" w:eastAsia="ru-RU"/>
        </w:rPr>
      </w:pPr>
    </w:p>
    <w:p w:rsidR="00B569D0" w:rsidRDefault="00B569D0" w:rsidP="00B569D0">
      <w:pPr>
        <w:rPr>
          <w:rFonts w:ascii="Times New Roman" w:hAnsi="Times New Roman"/>
          <w:bCs/>
          <w:sz w:val="24"/>
          <w:szCs w:val="24"/>
          <w:lang w:val="uk-UA" w:eastAsia="ru-RU"/>
        </w:rPr>
      </w:pPr>
    </w:p>
    <w:tbl>
      <w:tblPr>
        <w:tblStyle w:val="a5"/>
        <w:tblW w:w="10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400"/>
        <w:gridCol w:w="3400"/>
      </w:tblGrid>
      <w:tr w:rsidR="00B569D0" w:rsidRPr="00B05A65" w:rsidTr="00B569D0">
        <w:tc>
          <w:tcPr>
            <w:tcW w:w="3828" w:type="dxa"/>
          </w:tcPr>
          <w:p w:rsidR="00B569D0" w:rsidRPr="00B05A65" w:rsidRDefault="00B569D0" w:rsidP="00B569D0">
            <w:pPr>
              <w:rPr>
                <w:rFonts w:ascii="Times New Roman" w:hAnsi="Times New Roman"/>
                <w:b/>
                <w:bCs/>
                <w:sz w:val="24"/>
                <w:szCs w:val="24"/>
                <w:lang w:val="uk-UA"/>
              </w:rPr>
            </w:pPr>
            <w:r w:rsidRPr="00B05A65">
              <w:rPr>
                <w:rFonts w:ascii="Times New Roman" w:hAnsi="Times New Roman"/>
                <w:b/>
                <w:bCs/>
                <w:sz w:val="24"/>
                <w:szCs w:val="24"/>
                <w:lang w:val="uk-UA"/>
              </w:rPr>
              <w:t>Перший проректор</w:t>
            </w:r>
          </w:p>
          <w:p w:rsidR="00B569D0" w:rsidRPr="00B05A65" w:rsidRDefault="00B569D0" w:rsidP="00B569D0">
            <w:pPr>
              <w:rPr>
                <w:rFonts w:ascii="Times New Roman" w:hAnsi="Times New Roman"/>
                <w:bCs/>
                <w:sz w:val="24"/>
                <w:szCs w:val="24"/>
                <w:lang w:val="uk-UA"/>
              </w:rPr>
            </w:pPr>
            <w:r w:rsidRPr="00B05A65">
              <w:rPr>
                <w:rFonts w:ascii="Times New Roman" w:hAnsi="Times New Roman"/>
                <w:bCs/>
                <w:sz w:val="24"/>
                <w:szCs w:val="24"/>
                <w:lang w:val="uk-UA"/>
              </w:rPr>
              <w:t>«___»___</w:t>
            </w:r>
            <w:r>
              <w:rPr>
                <w:rFonts w:ascii="Times New Roman" w:hAnsi="Times New Roman"/>
                <w:bCs/>
                <w:sz w:val="24"/>
                <w:szCs w:val="24"/>
                <w:lang w:val="uk-UA"/>
              </w:rPr>
              <w:t>__________</w:t>
            </w:r>
            <w:r w:rsidRPr="00B05A65">
              <w:rPr>
                <w:rFonts w:ascii="Times New Roman" w:hAnsi="Times New Roman"/>
                <w:bCs/>
                <w:sz w:val="24"/>
                <w:szCs w:val="24"/>
                <w:lang w:val="uk-UA"/>
              </w:rPr>
              <w:t>___20</w:t>
            </w:r>
            <w:r>
              <w:rPr>
                <w:rFonts w:ascii="Times New Roman" w:hAnsi="Times New Roman"/>
                <w:bCs/>
                <w:sz w:val="24"/>
                <w:szCs w:val="24"/>
                <w:lang w:val="uk-UA"/>
              </w:rPr>
              <w:t xml:space="preserve">24 </w:t>
            </w:r>
            <w:r w:rsidRPr="00B05A65">
              <w:rPr>
                <w:rFonts w:ascii="Times New Roman" w:hAnsi="Times New Roman"/>
                <w:bCs/>
                <w:sz w:val="24"/>
                <w:szCs w:val="24"/>
                <w:lang w:val="uk-UA"/>
              </w:rPr>
              <w:t>р.</w:t>
            </w:r>
          </w:p>
        </w:tc>
        <w:tc>
          <w:tcPr>
            <w:tcW w:w="3400" w:type="dxa"/>
          </w:tcPr>
          <w:p w:rsidR="00B569D0" w:rsidRDefault="00B569D0" w:rsidP="00B569D0">
            <w:pPr>
              <w:jc w:val="center"/>
              <w:rPr>
                <w:rFonts w:ascii="Times New Roman" w:eastAsia="Courier New" w:hAnsi="Times New Roman"/>
                <w:color w:val="000000"/>
                <w:sz w:val="24"/>
                <w:szCs w:val="24"/>
                <w:vertAlign w:val="subscript"/>
                <w:lang w:val="uk-UA"/>
              </w:rPr>
            </w:pPr>
          </w:p>
          <w:p w:rsidR="00B569D0" w:rsidRPr="00C95C31" w:rsidRDefault="00B569D0" w:rsidP="00B569D0">
            <w:pPr>
              <w:jc w:val="center"/>
              <w:rPr>
                <w:rFonts w:ascii="Times New Roman" w:hAnsi="Times New Roman"/>
                <w:bCs/>
                <w:sz w:val="24"/>
                <w:szCs w:val="24"/>
                <w:vertAlign w:val="subscript"/>
                <w:lang w:val="uk-UA"/>
              </w:rPr>
            </w:pPr>
            <w:r w:rsidRPr="00A91787">
              <w:rPr>
                <w:rFonts w:ascii="Times New Roman" w:eastAsia="Courier New" w:hAnsi="Times New Roman"/>
                <w:color w:val="000000"/>
                <w:sz w:val="24"/>
                <w:szCs w:val="24"/>
                <w:vertAlign w:val="subscript"/>
                <w:lang w:val="uk-UA"/>
              </w:rPr>
              <w:t>_______________________________</w:t>
            </w:r>
            <w:r w:rsidRPr="00A91787">
              <w:rPr>
                <w:rFonts w:ascii="Times New Roman" w:eastAsia="Courier New" w:hAnsi="Times New Roman"/>
                <w:color w:val="000000"/>
                <w:sz w:val="24"/>
                <w:szCs w:val="24"/>
                <w:vertAlign w:val="subscript"/>
                <w:lang w:val="uk-UA"/>
              </w:rPr>
              <w:br/>
              <w:t>(підпис)</w:t>
            </w:r>
          </w:p>
        </w:tc>
        <w:tc>
          <w:tcPr>
            <w:tcW w:w="3400" w:type="dxa"/>
          </w:tcPr>
          <w:p w:rsidR="00B569D0" w:rsidRDefault="00B569D0" w:rsidP="00B569D0">
            <w:pPr>
              <w:rPr>
                <w:rFonts w:ascii="Times New Roman" w:hAnsi="Times New Roman"/>
                <w:bCs/>
                <w:sz w:val="24"/>
                <w:szCs w:val="24"/>
                <w:u w:val="single"/>
                <w:lang w:val="uk-UA"/>
              </w:rPr>
            </w:pPr>
          </w:p>
          <w:p w:rsidR="00B569D0" w:rsidRPr="00B05A65" w:rsidRDefault="00B569D0" w:rsidP="00B569D0">
            <w:pPr>
              <w:rPr>
                <w:rFonts w:ascii="Times New Roman" w:hAnsi="Times New Roman"/>
                <w:bCs/>
                <w:sz w:val="24"/>
                <w:szCs w:val="24"/>
                <w:lang w:val="uk-UA"/>
              </w:rPr>
            </w:pPr>
            <w:r w:rsidRPr="00B05A65">
              <w:rPr>
                <w:rFonts w:ascii="Times New Roman" w:hAnsi="Times New Roman"/>
                <w:bCs/>
                <w:sz w:val="24"/>
                <w:szCs w:val="24"/>
                <w:u w:val="single"/>
                <w:lang w:val="uk-UA"/>
              </w:rPr>
              <w:t>Анатолій РАДКЕВИЧ</w:t>
            </w:r>
          </w:p>
        </w:tc>
      </w:tr>
      <w:tr w:rsidR="00B569D0" w:rsidRPr="00B05A65" w:rsidTr="00B569D0">
        <w:tc>
          <w:tcPr>
            <w:tcW w:w="3828" w:type="dxa"/>
          </w:tcPr>
          <w:p w:rsidR="00B569D0" w:rsidRDefault="00B569D0" w:rsidP="00B569D0">
            <w:pPr>
              <w:jc w:val="both"/>
              <w:rPr>
                <w:rFonts w:ascii="Times New Roman" w:hAnsi="Times New Roman"/>
                <w:b/>
                <w:bCs/>
                <w:sz w:val="24"/>
                <w:szCs w:val="24"/>
                <w:lang w:val="uk-UA"/>
              </w:rPr>
            </w:pPr>
          </w:p>
          <w:p w:rsidR="00B569D0" w:rsidRPr="00B05A65" w:rsidRDefault="00B569D0" w:rsidP="00B569D0">
            <w:pPr>
              <w:jc w:val="both"/>
              <w:rPr>
                <w:rFonts w:ascii="Times New Roman" w:hAnsi="Times New Roman"/>
                <w:b/>
                <w:bCs/>
                <w:sz w:val="24"/>
                <w:szCs w:val="24"/>
                <w:lang w:val="uk-UA"/>
              </w:rPr>
            </w:pPr>
            <w:r w:rsidRPr="00B05A65">
              <w:rPr>
                <w:rFonts w:ascii="Times New Roman" w:hAnsi="Times New Roman"/>
                <w:b/>
                <w:bCs/>
                <w:sz w:val="24"/>
                <w:szCs w:val="24"/>
                <w:lang w:val="uk-UA"/>
              </w:rPr>
              <w:t>Проректор</w:t>
            </w:r>
          </w:p>
          <w:p w:rsidR="00B569D0" w:rsidRPr="00B05A65" w:rsidRDefault="00B569D0" w:rsidP="00B569D0">
            <w:pPr>
              <w:rPr>
                <w:rFonts w:ascii="Times New Roman" w:hAnsi="Times New Roman"/>
                <w:bCs/>
                <w:sz w:val="24"/>
                <w:szCs w:val="24"/>
                <w:lang w:val="uk-UA"/>
              </w:rPr>
            </w:pPr>
            <w:r w:rsidRPr="00B05A65">
              <w:rPr>
                <w:rFonts w:ascii="Times New Roman" w:hAnsi="Times New Roman"/>
                <w:b/>
                <w:bCs/>
                <w:sz w:val="24"/>
                <w:szCs w:val="24"/>
                <w:lang w:val="uk-UA"/>
              </w:rPr>
              <w:t>з науково-педагогічної роботи</w:t>
            </w:r>
          </w:p>
        </w:tc>
        <w:tc>
          <w:tcPr>
            <w:tcW w:w="3400" w:type="dxa"/>
          </w:tcPr>
          <w:p w:rsidR="00B569D0" w:rsidRDefault="00B569D0" w:rsidP="00B569D0">
            <w:pPr>
              <w:jc w:val="center"/>
              <w:rPr>
                <w:rFonts w:ascii="Times New Roman" w:eastAsia="Courier New" w:hAnsi="Times New Roman"/>
                <w:color w:val="000000"/>
                <w:sz w:val="24"/>
                <w:szCs w:val="24"/>
                <w:vertAlign w:val="subscript"/>
                <w:lang w:val="uk-UA"/>
              </w:rPr>
            </w:pPr>
          </w:p>
          <w:p w:rsidR="00B569D0" w:rsidRDefault="00B569D0" w:rsidP="00B569D0">
            <w:pPr>
              <w:jc w:val="center"/>
              <w:rPr>
                <w:rFonts w:ascii="Times New Roman" w:eastAsia="Courier New" w:hAnsi="Times New Roman"/>
                <w:color w:val="000000"/>
                <w:sz w:val="24"/>
                <w:szCs w:val="24"/>
                <w:vertAlign w:val="subscript"/>
                <w:lang w:val="uk-UA"/>
              </w:rPr>
            </w:pPr>
          </w:p>
          <w:p w:rsidR="00B569D0" w:rsidRPr="00C95C31" w:rsidRDefault="00B569D0" w:rsidP="00B569D0">
            <w:pPr>
              <w:jc w:val="center"/>
              <w:rPr>
                <w:rFonts w:ascii="Times New Roman" w:hAnsi="Times New Roman"/>
                <w:bCs/>
                <w:sz w:val="24"/>
                <w:szCs w:val="24"/>
                <w:vertAlign w:val="subscript"/>
                <w:lang w:val="uk-UA"/>
              </w:rPr>
            </w:pPr>
            <w:r w:rsidRPr="00A91787">
              <w:rPr>
                <w:rFonts w:ascii="Times New Roman" w:eastAsia="Courier New" w:hAnsi="Times New Roman"/>
                <w:color w:val="000000"/>
                <w:sz w:val="24"/>
                <w:szCs w:val="24"/>
                <w:vertAlign w:val="subscript"/>
                <w:lang w:val="uk-UA"/>
              </w:rPr>
              <w:t>_______________________________</w:t>
            </w:r>
            <w:r w:rsidRPr="00A91787">
              <w:rPr>
                <w:rFonts w:ascii="Times New Roman" w:eastAsia="Courier New" w:hAnsi="Times New Roman"/>
                <w:color w:val="000000"/>
                <w:sz w:val="24"/>
                <w:szCs w:val="24"/>
                <w:vertAlign w:val="subscript"/>
                <w:lang w:val="uk-UA"/>
              </w:rPr>
              <w:br/>
              <w:t>(підпис)</w:t>
            </w:r>
          </w:p>
        </w:tc>
        <w:tc>
          <w:tcPr>
            <w:tcW w:w="3400" w:type="dxa"/>
          </w:tcPr>
          <w:p w:rsidR="00B569D0" w:rsidRDefault="00B569D0" w:rsidP="00B569D0">
            <w:pPr>
              <w:rPr>
                <w:rFonts w:ascii="Times New Roman" w:hAnsi="Times New Roman"/>
                <w:bCs/>
                <w:sz w:val="24"/>
                <w:szCs w:val="24"/>
                <w:u w:val="single"/>
                <w:lang w:val="uk-UA"/>
              </w:rPr>
            </w:pPr>
          </w:p>
          <w:p w:rsidR="00B569D0" w:rsidRDefault="00B569D0" w:rsidP="00B569D0">
            <w:pPr>
              <w:rPr>
                <w:rFonts w:ascii="Times New Roman" w:hAnsi="Times New Roman"/>
                <w:bCs/>
                <w:sz w:val="24"/>
                <w:szCs w:val="24"/>
                <w:u w:val="single"/>
                <w:lang w:val="uk-UA"/>
              </w:rPr>
            </w:pPr>
          </w:p>
          <w:p w:rsidR="00B569D0" w:rsidRPr="00B05A65" w:rsidRDefault="00B569D0" w:rsidP="00B569D0">
            <w:pPr>
              <w:rPr>
                <w:rFonts w:ascii="Times New Roman" w:hAnsi="Times New Roman"/>
                <w:bCs/>
                <w:sz w:val="24"/>
                <w:szCs w:val="24"/>
                <w:lang w:val="uk-UA"/>
              </w:rPr>
            </w:pPr>
            <w:r w:rsidRPr="00B05A65">
              <w:rPr>
                <w:rFonts w:ascii="Times New Roman" w:hAnsi="Times New Roman"/>
                <w:bCs/>
                <w:sz w:val="24"/>
                <w:szCs w:val="24"/>
                <w:u w:val="single"/>
                <w:lang w:val="uk-UA"/>
              </w:rPr>
              <w:t>Олександр ЗАЙЧУК</w:t>
            </w:r>
          </w:p>
        </w:tc>
      </w:tr>
      <w:tr w:rsidR="00B569D0" w:rsidRPr="00B05A65" w:rsidTr="00B569D0">
        <w:tc>
          <w:tcPr>
            <w:tcW w:w="3828" w:type="dxa"/>
          </w:tcPr>
          <w:p w:rsidR="00B569D0" w:rsidRDefault="00B569D0" w:rsidP="00B569D0">
            <w:pPr>
              <w:jc w:val="both"/>
              <w:rPr>
                <w:rFonts w:ascii="Times New Roman" w:hAnsi="Times New Roman"/>
                <w:b/>
                <w:bCs/>
                <w:sz w:val="24"/>
                <w:szCs w:val="24"/>
                <w:lang w:val="uk-UA"/>
              </w:rPr>
            </w:pPr>
          </w:p>
          <w:p w:rsidR="00B569D0" w:rsidRPr="00B05A65" w:rsidRDefault="00B569D0" w:rsidP="00B569D0">
            <w:pPr>
              <w:jc w:val="both"/>
              <w:rPr>
                <w:rFonts w:ascii="Times New Roman" w:hAnsi="Times New Roman"/>
                <w:b/>
                <w:bCs/>
                <w:sz w:val="24"/>
                <w:szCs w:val="24"/>
                <w:lang w:val="uk-UA"/>
              </w:rPr>
            </w:pPr>
            <w:r w:rsidRPr="00B05A65">
              <w:rPr>
                <w:rFonts w:ascii="Times New Roman" w:hAnsi="Times New Roman"/>
                <w:b/>
                <w:bCs/>
                <w:sz w:val="24"/>
                <w:szCs w:val="24"/>
                <w:lang w:val="uk-UA"/>
              </w:rPr>
              <w:t>Рада якості освітньої діяльності</w:t>
            </w:r>
          </w:p>
          <w:p w:rsidR="00B569D0" w:rsidRPr="00B05A65" w:rsidRDefault="00B569D0" w:rsidP="00B569D0">
            <w:pPr>
              <w:rPr>
                <w:rFonts w:ascii="Times New Roman" w:hAnsi="Times New Roman"/>
                <w:b/>
                <w:bCs/>
                <w:sz w:val="24"/>
                <w:szCs w:val="24"/>
                <w:lang w:val="uk-UA"/>
              </w:rPr>
            </w:pPr>
            <w:r w:rsidRPr="00B05A65">
              <w:rPr>
                <w:rFonts w:ascii="Times New Roman" w:hAnsi="Times New Roman"/>
                <w:bCs/>
                <w:sz w:val="24"/>
                <w:szCs w:val="24"/>
                <w:lang w:val="uk-UA"/>
              </w:rPr>
              <w:t xml:space="preserve">Голова            </w:t>
            </w:r>
            <w:r w:rsidRPr="00B05A65">
              <w:rPr>
                <w:rFonts w:ascii="Times New Roman" w:hAnsi="Times New Roman"/>
                <w:b/>
                <w:bCs/>
                <w:sz w:val="24"/>
                <w:szCs w:val="24"/>
                <w:lang w:val="uk-UA"/>
              </w:rPr>
              <w:tab/>
            </w:r>
          </w:p>
          <w:p w:rsidR="00B569D0" w:rsidRDefault="00B569D0" w:rsidP="00B569D0">
            <w:pPr>
              <w:rPr>
                <w:rFonts w:ascii="Times New Roman" w:hAnsi="Times New Roman"/>
                <w:bCs/>
                <w:sz w:val="24"/>
                <w:szCs w:val="24"/>
                <w:lang w:val="uk-UA"/>
              </w:rPr>
            </w:pPr>
            <w:r w:rsidRPr="00B05A65">
              <w:rPr>
                <w:rFonts w:ascii="Times New Roman" w:hAnsi="Times New Roman"/>
                <w:bCs/>
                <w:sz w:val="24"/>
                <w:szCs w:val="24"/>
                <w:lang w:val="uk-UA"/>
              </w:rPr>
              <w:t xml:space="preserve">Протокол №___ </w:t>
            </w:r>
          </w:p>
          <w:p w:rsidR="00B569D0" w:rsidRPr="00B05A65" w:rsidRDefault="00B569D0" w:rsidP="00B569D0">
            <w:pPr>
              <w:rPr>
                <w:rFonts w:ascii="Times New Roman" w:hAnsi="Times New Roman"/>
                <w:bCs/>
                <w:sz w:val="24"/>
                <w:szCs w:val="24"/>
                <w:lang w:val="uk-UA"/>
              </w:rPr>
            </w:pPr>
            <w:r w:rsidRPr="00B05A65">
              <w:rPr>
                <w:rFonts w:ascii="Times New Roman" w:hAnsi="Times New Roman"/>
                <w:bCs/>
                <w:sz w:val="24"/>
                <w:szCs w:val="24"/>
                <w:lang w:val="uk-UA"/>
              </w:rPr>
              <w:t>від «___»_</w:t>
            </w:r>
            <w:r>
              <w:rPr>
                <w:rFonts w:ascii="Times New Roman" w:hAnsi="Times New Roman"/>
                <w:bCs/>
                <w:sz w:val="24"/>
                <w:szCs w:val="24"/>
                <w:lang w:val="uk-UA"/>
              </w:rPr>
              <w:t>_______</w:t>
            </w:r>
            <w:r w:rsidRPr="00B05A65">
              <w:rPr>
                <w:rFonts w:ascii="Times New Roman" w:hAnsi="Times New Roman"/>
                <w:bCs/>
                <w:sz w:val="24"/>
                <w:szCs w:val="24"/>
                <w:lang w:val="uk-UA"/>
              </w:rPr>
              <w:t>_____20</w:t>
            </w:r>
            <w:r>
              <w:rPr>
                <w:rFonts w:ascii="Times New Roman" w:hAnsi="Times New Roman"/>
                <w:bCs/>
                <w:sz w:val="24"/>
                <w:szCs w:val="24"/>
                <w:lang w:val="uk-UA"/>
              </w:rPr>
              <w:t xml:space="preserve">24 </w:t>
            </w:r>
            <w:r w:rsidRPr="00B05A65">
              <w:rPr>
                <w:rFonts w:ascii="Times New Roman" w:hAnsi="Times New Roman"/>
                <w:bCs/>
                <w:sz w:val="24"/>
                <w:szCs w:val="24"/>
                <w:lang w:val="uk-UA"/>
              </w:rPr>
              <w:t>р</w:t>
            </w:r>
            <w:r>
              <w:rPr>
                <w:rFonts w:ascii="Times New Roman" w:hAnsi="Times New Roman"/>
                <w:bCs/>
                <w:sz w:val="24"/>
                <w:szCs w:val="24"/>
                <w:lang w:val="uk-UA"/>
              </w:rPr>
              <w:t>.</w:t>
            </w:r>
          </w:p>
        </w:tc>
        <w:tc>
          <w:tcPr>
            <w:tcW w:w="3400" w:type="dxa"/>
          </w:tcPr>
          <w:p w:rsidR="00B569D0" w:rsidRDefault="00B569D0" w:rsidP="00B569D0">
            <w:pPr>
              <w:rPr>
                <w:rFonts w:ascii="Times New Roman" w:eastAsia="Courier New" w:hAnsi="Times New Roman"/>
                <w:color w:val="000000"/>
                <w:sz w:val="24"/>
                <w:szCs w:val="24"/>
                <w:vertAlign w:val="subscript"/>
                <w:lang w:val="uk-UA"/>
              </w:rPr>
            </w:pPr>
          </w:p>
          <w:p w:rsidR="00B569D0" w:rsidRDefault="00B569D0" w:rsidP="00B569D0">
            <w:pPr>
              <w:jc w:val="center"/>
              <w:rPr>
                <w:rFonts w:ascii="Times New Roman" w:eastAsia="Courier New" w:hAnsi="Times New Roman"/>
                <w:color w:val="000000"/>
                <w:sz w:val="24"/>
                <w:szCs w:val="24"/>
                <w:vertAlign w:val="subscript"/>
                <w:lang w:val="uk-UA"/>
              </w:rPr>
            </w:pPr>
          </w:p>
          <w:p w:rsidR="00B569D0" w:rsidRDefault="00B569D0" w:rsidP="00B569D0">
            <w:pPr>
              <w:jc w:val="center"/>
              <w:rPr>
                <w:rFonts w:ascii="Times New Roman" w:eastAsia="Courier New" w:hAnsi="Times New Roman"/>
                <w:color w:val="000000"/>
                <w:sz w:val="24"/>
                <w:szCs w:val="24"/>
                <w:vertAlign w:val="subscript"/>
                <w:lang w:val="uk-UA"/>
              </w:rPr>
            </w:pPr>
          </w:p>
          <w:p w:rsidR="00B569D0" w:rsidRDefault="00B569D0" w:rsidP="00B569D0">
            <w:pPr>
              <w:jc w:val="center"/>
              <w:rPr>
                <w:rFonts w:ascii="Times New Roman" w:eastAsia="Courier New" w:hAnsi="Times New Roman"/>
                <w:color w:val="000000"/>
                <w:sz w:val="24"/>
                <w:szCs w:val="24"/>
                <w:vertAlign w:val="subscript"/>
                <w:lang w:val="uk-UA"/>
              </w:rPr>
            </w:pPr>
          </w:p>
          <w:p w:rsidR="00B569D0" w:rsidRPr="00C95C31" w:rsidRDefault="00B569D0" w:rsidP="00B569D0">
            <w:pPr>
              <w:jc w:val="center"/>
              <w:rPr>
                <w:rFonts w:ascii="Times New Roman" w:hAnsi="Times New Roman"/>
                <w:bCs/>
                <w:sz w:val="24"/>
                <w:szCs w:val="24"/>
                <w:vertAlign w:val="subscript"/>
                <w:lang w:val="uk-UA"/>
              </w:rPr>
            </w:pPr>
            <w:r w:rsidRPr="00A91787">
              <w:rPr>
                <w:rFonts w:ascii="Times New Roman" w:eastAsia="Courier New" w:hAnsi="Times New Roman"/>
                <w:color w:val="000000"/>
                <w:sz w:val="24"/>
                <w:szCs w:val="24"/>
                <w:vertAlign w:val="subscript"/>
                <w:lang w:val="uk-UA"/>
              </w:rPr>
              <w:t>_______________________________</w:t>
            </w:r>
            <w:r w:rsidRPr="00A91787">
              <w:rPr>
                <w:rFonts w:ascii="Times New Roman" w:eastAsia="Courier New" w:hAnsi="Times New Roman"/>
                <w:color w:val="000000"/>
                <w:sz w:val="24"/>
                <w:szCs w:val="24"/>
                <w:vertAlign w:val="subscript"/>
                <w:lang w:val="uk-UA"/>
              </w:rPr>
              <w:br/>
              <w:t>(підпис)</w:t>
            </w:r>
          </w:p>
        </w:tc>
        <w:tc>
          <w:tcPr>
            <w:tcW w:w="3400" w:type="dxa"/>
          </w:tcPr>
          <w:p w:rsidR="00B569D0" w:rsidRDefault="00B569D0" w:rsidP="00B569D0">
            <w:pPr>
              <w:rPr>
                <w:rFonts w:ascii="Times New Roman" w:hAnsi="Times New Roman"/>
                <w:bCs/>
                <w:sz w:val="24"/>
                <w:szCs w:val="24"/>
                <w:u w:val="single"/>
                <w:lang w:val="uk-UA"/>
              </w:rPr>
            </w:pPr>
          </w:p>
          <w:p w:rsidR="00B569D0" w:rsidRDefault="00B569D0" w:rsidP="00B569D0">
            <w:pPr>
              <w:rPr>
                <w:rFonts w:ascii="Times New Roman" w:hAnsi="Times New Roman"/>
                <w:bCs/>
                <w:sz w:val="24"/>
                <w:szCs w:val="24"/>
                <w:u w:val="single"/>
                <w:lang w:val="uk-UA"/>
              </w:rPr>
            </w:pPr>
          </w:p>
          <w:p w:rsidR="00B569D0" w:rsidRDefault="00B569D0" w:rsidP="00B569D0">
            <w:pPr>
              <w:rPr>
                <w:rFonts w:ascii="Times New Roman" w:hAnsi="Times New Roman"/>
                <w:bCs/>
                <w:sz w:val="24"/>
                <w:szCs w:val="24"/>
                <w:u w:val="single"/>
                <w:lang w:val="uk-UA"/>
              </w:rPr>
            </w:pPr>
          </w:p>
          <w:p w:rsidR="00B569D0" w:rsidRDefault="00B569D0" w:rsidP="00B569D0">
            <w:pPr>
              <w:rPr>
                <w:rFonts w:ascii="Times New Roman" w:hAnsi="Times New Roman"/>
                <w:bCs/>
                <w:sz w:val="24"/>
                <w:szCs w:val="24"/>
                <w:u w:val="single"/>
                <w:lang w:val="uk-UA"/>
              </w:rPr>
            </w:pPr>
          </w:p>
          <w:p w:rsidR="00B569D0" w:rsidRPr="00B05A65" w:rsidRDefault="00B569D0" w:rsidP="00B569D0">
            <w:pPr>
              <w:rPr>
                <w:rFonts w:ascii="Times New Roman" w:hAnsi="Times New Roman"/>
                <w:bCs/>
                <w:sz w:val="24"/>
                <w:szCs w:val="24"/>
                <w:lang w:val="uk-UA"/>
              </w:rPr>
            </w:pPr>
            <w:r w:rsidRPr="00B05A65">
              <w:rPr>
                <w:rFonts w:ascii="Times New Roman" w:hAnsi="Times New Roman"/>
                <w:bCs/>
                <w:sz w:val="24"/>
                <w:szCs w:val="24"/>
                <w:u w:val="single"/>
                <w:lang w:val="uk-UA"/>
              </w:rPr>
              <w:t>Анатолій РАДКЕВИЧ</w:t>
            </w:r>
          </w:p>
        </w:tc>
      </w:tr>
      <w:tr w:rsidR="00B569D0" w:rsidRPr="00B05A65" w:rsidTr="00B569D0">
        <w:tc>
          <w:tcPr>
            <w:tcW w:w="3828" w:type="dxa"/>
          </w:tcPr>
          <w:p w:rsidR="00B569D0" w:rsidRDefault="00B569D0" w:rsidP="00B569D0">
            <w:pPr>
              <w:jc w:val="both"/>
              <w:rPr>
                <w:rFonts w:ascii="Times New Roman" w:hAnsi="Times New Roman"/>
                <w:b/>
                <w:bCs/>
                <w:sz w:val="24"/>
                <w:szCs w:val="24"/>
                <w:lang w:val="uk-UA"/>
              </w:rPr>
            </w:pPr>
          </w:p>
          <w:p w:rsidR="00B569D0" w:rsidRPr="00B05A65" w:rsidRDefault="00B569D0" w:rsidP="00B569D0">
            <w:pPr>
              <w:jc w:val="both"/>
              <w:rPr>
                <w:rFonts w:ascii="Times New Roman" w:hAnsi="Times New Roman"/>
                <w:b/>
                <w:bCs/>
                <w:sz w:val="24"/>
                <w:szCs w:val="24"/>
                <w:lang w:val="uk-UA"/>
              </w:rPr>
            </w:pPr>
            <w:r w:rsidRPr="00B05A65">
              <w:rPr>
                <w:rFonts w:ascii="Times New Roman" w:hAnsi="Times New Roman"/>
                <w:b/>
                <w:bCs/>
                <w:sz w:val="24"/>
                <w:szCs w:val="24"/>
                <w:lang w:val="uk-UA"/>
              </w:rPr>
              <w:t>Директор ННІ ПДАБА</w:t>
            </w:r>
          </w:p>
          <w:p w:rsidR="00B569D0" w:rsidRPr="00B05A65" w:rsidRDefault="00B569D0" w:rsidP="00B569D0">
            <w:pPr>
              <w:jc w:val="both"/>
              <w:rPr>
                <w:rFonts w:ascii="Times New Roman" w:hAnsi="Times New Roman"/>
                <w:sz w:val="24"/>
                <w:szCs w:val="24"/>
                <w:lang w:val="uk-UA"/>
              </w:rPr>
            </w:pPr>
            <w:r w:rsidRPr="00B05A65">
              <w:rPr>
                <w:rFonts w:ascii="Times New Roman" w:hAnsi="Times New Roman"/>
                <w:sz w:val="24"/>
                <w:szCs w:val="24"/>
                <w:lang w:val="uk-UA"/>
              </w:rPr>
              <w:t>«___»</w:t>
            </w:r>
            <w:r w:rsidRPr="00B05A65">
              <w:rPr>
                <w:rFonts w:ascii="Times New Roman" w:hAnsi="Times New Roman"/>
                <w:bCs/>
                <w:sz w:val="24"/>
                <w:szCs w:val="24"/>
                <w:lang w:val="uk-UA"/>
              </w:rPr>
              <w:t>_</w:t>
            </w:r>
            <w:r>
              <w:rPr>
                <w:rFonts w:ascii="Times New Roman" w:hAnsi="Times New Roman"/>
                <w:bCs/>
                <w:sz w:val="24"/>
                <w:szCs w:val="24"/>
                <w:lang w:val="uk-UA"/>
              </w:rPr>
              <w:t>_______</w:t>
            </w:r>
            <w:r w:rsidRPr="00B05A65">
              <w:rPr>
                <w:rFonts w:ascii="Times New Roman" w:hAnsi="Times New Roman"/>
                <w:bCs/>
                <w:sz w:val="24"/>
                <w:szCs w:val="24"/>
                <w:lang w:val="uk-UA"/>
              </w:rPr>
              <w:t>_____</w:t>
            </w:r>
            <w:r w:rsidRPr="00B05A65">
              <w:rPr>
                <w:rFonts w:ascii="Times New Roman" w:hAnsi="Times New Roman"/>
                <w:sz w:val="24"/>
                <w:szCs w:val="24"/>
                <w:lang w:val="uk-UA"/>
              </w:rPr>
              <w:t>2024 р.</w:t>
            </w:r>
          </w:p>
          <w:p w:rsidR="00B569D0" w:rsidRPr="00B05A65" w:rsidRDefault="00B569D0" w:rsidP="00B569D0">
            <w:pPr>
              <w:rPr>
                <w:rFonts w:ascii="Times New Roman" w:hAnsi="Times New Roman"/>
                <w:bCs/>
                <w:sz w:val="24"/>
                <w:szCs w:val="24"/>
                <w:lang w:val="uk-UA"/>
              </w:rPr>
            </w:pPr>
          </w:p>
        </w:tc>
        <w:tc>
          <w:tcPr>
            <w:tcW w:w="3400" w:type="dxa"/>
          </w:tcPr>
          <w:p w:rsidR="00B569D0" w:rsidRDefault="00B569D0" w:rsidP="00B569D0">
            <w:pPr>
              <w:jc w:val="center"/>
              <w:rPr>
                <w:rFonts w:ascii="Times New Roman" w:eastAsia="Courier New" w:hAnsi="Times New Roman"/>
                <w:color w:val="000000"/>
                <w:sz w:val="24"/>
                <w:szCs w:val="24"/>
                <w:vertAlign w:val="subscript"/>
                <w:lang w:val="uk-UA"/>
              </w:rPr>
            </w:pPr>
          </w:p>
          <w:p w:rsidR="00B569D0" w:rsidRDefault="00B569D0" w:rsidP="00B569D0">
            <w:pPr>
              <w:jc w:val="center"/>
              <w:rPr>
                <w:rFonts w:ascii="Times New Roman" w:eastAsia="Courier New" w:hAnsi="Times New Roman"/>
                <w:color w:val="000000"/>
                <w:sz w:val="24"/>
                <w:szCs w:val="24"/>
                <w:vertAlign w:val="subscript"/>
                <w:lang w:val="uk-UA"/>
              </w:rPr>
            </w:pPr>
          </w:p>
          <w:p w:rsidR="00B569D0" w:rsidRPr="00C95C31" w:rsidRDefault="00B569D0" w:rsidP="00B569D0">
            <w:pPr>
              <w:jc w:val="center"/>
              <w:rPr>
                <w:rFonts w:ascii="Times New Roman" w:hAnsi="Times New Roman"/>
                <w:bCs/>
                <w:sz w:val="24"/>
                <w:szCs w:val="24"/>
                <w:vertAlign w:val="subscript"/>
                <w:lang w:val="uk-UA"/>
              </w:rPr>
            </w:pPr>
            <w:r w:rsidRPr="00A91787">
              <w:rPr>
                <w:rFonts w:ascii="Times New Roman" w:eastAsia="Courier New" w:hAnsi="Times New Roman"/>
                <w:color w:val="000000"/>
                <w:sz w:val="24"/>
                <w:szCs w:val="24"/>
                <w:vertAlign w:val="subscript"/>
                <w:lang w:val="uk-UA"/>
              </w:rPr>
              <w:t>_______________________________</w:t>
            </w:r>
            <w:r w:rsidRPr="00A91787">
              <w:rPr>
                <w:rFonts w:ascii="Times New Roman" w:eastAsia="Courier New" w:hAnsi="Times New Roman"/>
                <w:color w:val="000000"/>
                <w:sz w:val="24"/>
                <w:szCs w:val="24"/>
                <w:vertAlign w:val="subscript"/>
                <w:lang w:val="uk-UA"/>
              </w:rPr>
              <w:br/>
              <w:t>(підпис)</w:t>
            </w:r>
          </w:p>
        </w:tc>
        <w:tc>
          <w:tcPr>
            <w:tcW w:w="3400" w:type="dxa"/>
          </w:tcPr>
          <w:p w:rsidR="00B569D0" w:rsidRDefault="00B569D0" w:rsidP="00B569D0">
            <w:pPr>
              <w:rPr>
                <w:rFonts w:ascii="Times New Roman" w:hAnsi="Times New Roman"/>
                <w:sz w:val="24"/>
                <w:szCs w:val="24"/>
                <w:u w:val="single"/>
                <w:lang w:val="uk-UA"/>
              </w:rPr>
            </w:pPr>
          </w:p>
          <w:p w:rsidR="00B569D0" w:rsidRDefault="00B569D0" w:rsidP="00B569D0">
            <w:pPr>
              <w:rPr>
                <w:rFonts w:ascii="Times New Roman" w:hAnsi="Times New Roman"/>
                <w:sz w:val="24"/>
                <w:szCs w:val="24"/>
                <w:u w:val="single"/>
                <w:lang w:val="uk-UA"/>
              </w:rPr>
            </w:pPr>
          </w:p>
          <w:p w:rsidR="00B569D0" w:rsidRPr="00B05A65" w:rsidRDefault="00B569D0" w:rsidP="00B569D0">
            <w:pPr>
              <w:rPr>
                <w:rFonts w:ascii="Times New Roman" w:hAnsi="Times New Roman"/>
                <w:bCs/>
                <w:sz w:val="24"/>
                <w:szCs w:val="24"/>
                <w:lang w:val="uk-UA"/>
              </w:rPr>
            </w:pPr>
            <w:r w:rsidRPr="00B05A65">
              <w:rPr>
                <w:rFonts w:ascii="Times New Roman" w:hAnsi="Times New Roman"/>
                <w:sz w:val="24"/>
                <w:szCs w:val="24"/>
                <w:u w:val="single"/>
                <w:lang w:val="uk-UA"/>
              </w:rPr>
              <w:t>Владислав ДАНІШЕВСЬКИЙ</w:t>
            </w:r>
          </w:p>
        </w:tc>
      </w:tr>
      <w:tr w:rsidR="00B569D0" w:rsidRPr="00B05A65" w:rsidTr="00B569D0">
        <w:tc>
          <w:tcPr>
            <w:tcW w:w="3828" w:type="dxa"/>
          </w:tcPr>
          <w:p w:rsidR="00B569D0" w:rsidRPr="00B05A65" w:rsidRDefault="00B569D0" w:rsidP="00B569D0">
            <w:pPr>
              <w:jc w:val="both"/>
              <w:rPr>
                <w:rFonts w:ascii="Times New Roman" w:hAnsi="Times New Roman"/>
                <w:b/>
                <w:bCs/>
                <w:sz w:val="24"/>
                <w:szCs w:val="24"/>
                <w:lang w:val="uk-UA"/>
              </w:rPr>
            </w:pPr>
            <w:r w:rsidRPr="00B05A65">
              <w:rPr>
                <w:rFonts w:ascii="Times New Roman" w:hAnsi="Times New Roman"/>
                <w:b/>
                <w:bCs/>
                <w:sz w:val="24"/>
                <w:szCs w:val="24"/>
                <w:lang w:val="uk-UA"/>
              </w:rPr>
              <w:t>Навчально-науковий центр</w:t>
            </w:r>
          </w:p>
          <w:p w:rsidR="00B569D0" w:rsidRPr="00B05A65" w:rsidRDefault="00B569D0" w:rsidP="00B569D0">
            <w:pPr>
              <w:jc w:val="both"/>
              <w:rPr>
                <w:rFonts w:ascii="Times New Roman" w:hAnsi="Times New Roman"/>
                <w:b/>
                <w:bCs/>
                <w:sz w:val="24"/>
                <w:szCs w:val="24"/>
                <w:lang w:val="uk-UA"/>
              </w:rPr>
            </w:pPr>
            <w:r w:rsidRPr="00B05A65">
              <w:rPr>
                <w:rFonts w:ascii="Times New Roman" w:hAnsi="Times New Roman"/>
                <w:b/>
                <w:bCs/>
                <w:sz w:val="24"/>
                <w:szCs w:val="24"/>
                <w:lang w:val="uk-UA"/>
              </w:rPr>
              <w:t>забезпечення якості освіти</w:t>
            </w:r>
          </w:p>
          <w:p w:rsidR="00B569D0" w:rsidRPr="00B05A65" w:rsidRDefault="00B569D0" w:rsidP="00B569D0">
            <w:pPr>
              <w:rPr>
                <w:rFonts w:ascii="Times New Roman" w:hAnsi="Times New Roman"/>
                <w:b/>
                <w:bCs/>
                <w:sz w:val="24"/>
                <w:szCs w:val="24"/>
                <w:lang w:val="uk-UA"/>
              </w:rPr>
            </w:pPr>
            <w:r w:rsidRPr="00B05A65">
              <w:rPr>
                <w:rFonts w:ascii="Times New Roman" w:hAnsi="Times New Roman"/>
                <w:bCs/>
                <w:sz w:val="24"/>
                <w:szCs w:val="24"/>
                <w:lang w:val="uk-UA"/>
              </w:rPr>
              <w:t>Керівник</w:t>
            </w:r>
            <w:r w:rsidRPr="00B05A65">
              <w:rPr>
                <w:rFonts w:ascii="Times New Roman" w:hAnsi="Times New Roman"/>
                <w:bCs/>
                <w:sz w:val="24"/>
                <w:szCs w:val="24"/>
                <w:lang w:val="uk-UA"/>
              </w:rPr>
              <w:tab/>
            </w:r>
            <w:r w:rsidRPr="00B05A65">
              <w:rPr>
                <w:rFonts w:ascii="Times New Roman" w:hAnsi="Times New Roman"/>
                <w:b/>
                <w:bCs/>
                <w:sz w:val="24"/>
                <w:szCs w:val="24"/>
                <w:lang w:val="uk-UA"/>
              </w:rPr>
              <w:tab/>
            </w:r>
          </w:p>
          <w:p w:rsidR="00B569D0" w:rsidRPr="00B05A65" w:rsidRDefault="00B569D0" w:rsidP="00B569D0">
            <w:pPr>
              <w:rPr>
                <w:rFonts w:ascii="Times New Roman" w:hAnsi="Times New Roman"/>
                <w:bCs/>
                <w:sz w:val="24"/>
                <w:szCs w:val="24"/>
                <w:lang w:val="uk-UA"/>
              </w:rPr>
            </w:pPr>
            <w:r w:rsidRPr="00B05A65">
              <w:rPr>
                <w:rFonts w:ascii="Times New Roman" w:hAnsi="Times New Roman"/>
                <w:bCs/>
                <w:sz w:val="24"/>
                <w:szCs w:val="24"/>
                <w:lang w:val="uk-UA"/>
              </w:rPr>
              <w:t>«___»_</w:t>
            </w:r>
            <w:r>
              <w:rPr>
                <w:rFonts w:ascii="Times New Roman" w:hAnsi="Times New Roman"/>
                <w:bCs/>
                <w:sz w:val="24"/>
                <w:szCs w:val="24"/>
                <w:lang w:val="uk-UA"/>
              </w:rPr>
              <w:t>_______</w:t>
            </w:r>
            <w:r w:rsidRPr="00B05A65">
              <w:rPr>
                <w:rFonts w:ascii="Times New Roman" w:hAnsi="Times New Roman"/>
                <w:bCs/>
                <w:sz w:val="24"/>
                <w:szCs w:val="24"/>
                <w:lang w:val="uk-UA"/>
              </w:rPr>
              <w:t>_____20</w:t>
            </w:r>
            <w:r>
              <w:rPr>
                <w:rFonts w:ascii="Times New Roman" w:hAnsi="Times New Roman"/>
                <w:bCs/>
                <w:sz w:val="24"/>
                <w:szCs w:val="24"/>
                <w:lang w:val="uk-UA"/>
              </w:rPr>
              <w:t>24</w:t>
            </w:r>
            <w:r w:rsidRPr="00B05A65">
              <w:rPr>
                <w:rFonts w:ascii="Times New Roman" w:hAnsi="Times New Roman"/>
                <w:bCs/>
                <w:sz w:val="24"/>
                <w:szCs w:val="24"/>
                <w:lang w:val="uk-UA"/>
              </w:rPr>
              <w:t xml:space="preserve"> р.</w:t>
            </w:r>
            <w:r w:rsidRPr="00B05A65">
              <w:rPr>
                <w:rFonts w:ascii="Times New Roman" w:hAnsi="Times New Roman"/>
                <w:bCs/>
                <w:sz w:val="24"/>
                <w:szCs w:val="24"/>
                <w:lang w:val="uk-UA"/>
              </w:rPr>
              <w:tab/>
            </w:r>
          </w:p>
          <w:p w:rsidR="00B569D0" w:rsidRDefault="00B569D0" w:rsidP="00B569D0">
            <w:pPr>
              <w:rPr>
                <w:rFonts w:ascii="Times New Roman" w:hAnsi="Times New Roman"/>
                <w:b/>
                <w:bCs/>
                <w:sz w:val="24"/>
                <w:szCs w:val="24"/>
                <w:lang w:val="uk-UA"/>
              </w:rPr>
            </w:pPr>
            <w:r w:rsidRPr="00B05A65">
              <w:rPr>
                <w:rFonts w:ascii="Times New Roman" w:hAnsi="Times New Roman"/>
                <w:b/>
                <w:bCs/>
                <w:sz w:val="24"/>
                <w:szCs w:val="24"/>
                <w:lang w:val="uk-UA"/>
              </w:rPr>
              <w:tab/>
            </w:r>
          </w:p>
          <w:p w:rsidR="00B569D0" w:rsidRPr="00B05A65" w:rsidRDefault="00B569D0" w:rsidP="00B569D0">
            <w:pPr>
              <w:rPr>
                <w:rFonts w:ascii="Times New Roman" w:hAnsi="Times New Roman"/>
                <w:bCs/>
                <w:sz w:val="24"/>
                <w:szCs w:val="24"/>
                <w:lang w:val="uk-UA"/>
              </w:rPr>
            </w:pPr>
          </w:p>
        </w:tc>
        <w:tc>
          <w:tcPr>
            <w:tcW w:w="3400" w:type="dxa"/>
          </w:tcPr>
          <w:p w:rsidR="00B569D0" w:rsidRDefault="00B569D0" w:rsidP="00B569D0">
            <w:pPr>
              <w:jc w:val="center"/>
              <w:rPr>
                <w:rFonts w:ascii="Times New Roman" w:eastAsia="Courier New" w:hAnsi="Times New Roman"/>
                <w:color w:val="000000"/>
                <w:sz w:val="24"/>
                <w:szCs w:val="24"/>
                <w:vertAlign w:val="subscript"/>
                <w:lang w:val="uk-UA"/>
              </w:rPr>
            </w:pPr>
          </w:p>
          <w:p w:rsidR="00B569D0" w:rsidRDefault="00B569D0" w:rsidP="00B569D0">
            <w:pPr>
              <w:jc w:val="center"/>
              <w:rPr>
                <w:rFonts w:ascii="Times New Roman" w:eastAsia="Courier New" w:hAnsi="Times New Roman"/>
                <w:color w:val="000000"/>
                <w:sz w:val="24"/>
                <w:szCs w:val="24"/>
                <w:vertAlign w:val="subscript"/>
                <w:lang w:val="uk-UA"/>
              </w:rPr>
            </w:pPr>
          </w:p>
          <w:p w:rsidR="00B569D0" w:rsidRDefault="00B569D0" w:rsidP="00B569D0">
            <w:pPr>
              <w:jc w:val="center"/>
              <w:rPr>
                <w:rFonts w:ascii="Times New Roman" w:eastAsia="Courier New" w:hAnsi="Times New Roman"/>
                <w:color w:val="000000"/>
                <w:sz w:val="24"/>
                <w:szCs w:val="24"/>
                <w:vertAlign w:val="subscript"/>
                <w:lang w:val="uk-UA"/>
              </w:rPr>
            </w:pPr>
          </w:p>
          <w:p w:rsidR="00B569D0" w:rsidRDefault="00B569D0" w:rsidP="00B569D0">
            <w:pPr>
              <w:jc w:val="center"/>
              <w:rPr>
                <w:rFonts w:ascii="Times New Roman" w:eastAsia="Courier New" w:hAnsi="Times New Roman"/>
                <w:color w:val="000000"/>
                <w:sz w:val="24"/>
                <w:szCs w:val="24"/>
                <w:vertAlign w:val="subscript"/>
                <w:lang w:val="uk-UA"/>
              </w:rPr>
            </w:pPr>
            <w:r w:rsidRPr="00A91787">
              <w:rPr>
                <w:rFonts w:ascii="Times New Roman" w:eastAsia="Courier New" w:hAnsi="Times New Roman"/>
                <w:color w:val="000000"/>
                <w:sz w:val="24"/>
                <w:szCs w:val="24"/>
                <w:vertAlign w:val="subscript"/>
                <w:lang w:val="uk-UA"/>
              </w:rPr>
              <w:t>_______________________________</w:t>
            </w:r>
          </w:p>
          <w:p w:rsidR="00B569D0" w:rsidRPr="00C95C31" w:rsidRDefault="00B569D0" w:rsidP="00B569D0">
            <w:pPr>
              <w:jc w:val="center"/>
              <w:rPr>
                <w:rFonts w:ascii="Times New Roman" w:hAnsi="Times New Roman"/>
                <w:bCs/>
                <w:sz w:val="24"/>
                <w:szCs w:val="24"/>
                <w:vertAlign w:val="subscript"/>
                <w:lang w:val="uk-UA"/>
              </w:rPr>
            </w:pPr>
            <w:r w:rsidRPr="00A91787">
              <w:rPr>
                <w:rFonts w:ascii="Times New Roman" w:eastAsia="Courier New" w:hAnsi="Times New Roman"/>
                <w:color w:val="000000"/>
                <w:sz w:val="24"/>
                <w:szCs w:val="24"/>
                <w:vertAlign w:val="subscript"/>
                <w:lang w:val="uk-UA"/>
              </w:rPr>
              <w:t>(підпис)</w:t>
            </w:r>
          </w:p>
        </w:tc>
        <w:tc>
          <w:tcPr>
            <w:tcW w:w="3400" w:type="dxa"/>
          </w:tcPr>
          <w:p w:rsidR="00B569D0" w:rsidRDefault="00B569D0" w:rsidP="00B569D0">
            <w:pPr>
              <w:rPr>
                <w:rFonts w:ascii="Times New Roman" w:hAnsi="Times New Roman"/>
                <w:bCs/>
                <w:sz w:val="24"/>
                <w:szCs w:val="24"/>
                <w:u w:val="single"/>
                <w:lang w:val="uk-UA"/>
              </w:rPr>
            </w:pPr>
          </w:p>
          <w:p w:rsidR="00B569D0" w:rsidRDefault="00B569D0" w:rsidP="00B569D0">
            <w:pPr>
              <w:rPr>
                <w:rFonts w:ascii="Times New Roman" w:hAnsi="Times New Roman"/>
                <w:bCs/>
                <w:sz w:val="24"/>
                <w:szCs w:val="24"/>
                <w:u w:val="single"/>
                <w:lang w:val="uk-UA"/>
              </w:rPr>
            </w:pPr>
          </w:p>
          <w:p w:rsidR="00B569D0" w:rsidRDefault="00B569D0" w:rsidP="00B569D0">
            <w:pPr>
              <w:rPr>
                <w:rFonts w:ascii="Times New Roman" w:hAnsi="Times New Roman"/>
                <w:bCs/>
                <w:sz w:val="24"/>
                <w:szCs w:val="24"/>
                <w:u w:val="single"/>
                <w:lang w:val="uk-UA"/>
              </w:rPr>
            </w:pPr>
          </w:p>
          <w:p w:rsidR="00B569D0" w:rsidRPr="00B05A65" w:rsidRDefault="00B569D0" w:rsidP="00B569D0">
            <w:pPr>
              <w:rPr>
                <w:rFonts w:ascii="Times New Roman" w:hAnsi="Times New Roman"/>
                <w:bCs/>
                <w:sz w:val="24"/>
                <w:szCs w:val="24"/>
                <w:lang w:val="uk-UA"/>
              </w:rPr>
            </w:pPr>
            <w:r w:rsidRPr="00B05A65">
              <w:rPr>
                <w:rFonts w:ascii="Times New Roman" w:hAnsi="Times New Roman"/>
                <w:bCs/>
                <w:sz w:val="24"/>
                <w:szCs w:val="24"/>
                <w:u w:val="single"/>
                <w:lang w:val="uk-UA"/>
              </w:rPr>
              <w:t>Сергій ГРИШЕЧКІН</w:t>
            </w:r>
          </w:p>
        </w:tc>
      </w:tr>
      <w:tr w:rsidR="00B569D0" w:rsidRPr="00B05A65" w:rsidTr="00B569D0">
        <w:tc>
          <w:tcPr>
            <w:tcW w:w="3828" w:type="dxa"/>
          </w:tcPr>
          <w:p w:rsidR="00B569D0" w:rsidRPr="00B05A65" w:rsidRDefault="00B569D0" w:rsidP="00B569D0">
            <w:pPr>
              <w:jc w:val="both"/>
              <w:rPr>
                <w:rFonts w:ascii="Times New Roman" w:hAnsi="Times New Roman"/>
                <w:b/>
                <w:bCs/>
                <w:sz w:val="24"/>
                <w:szCs w:val="24"/>
                <w:lang w:val="uk-UA"/>
              </w:rPr>
            </w:pPr>
            <w:r w:rsidRPr="00B05A65">
              <w:rPr>
                <w:rFonts w:ascii="Times New Roman" w:hAnsi="Times New Roman"/>
                <w:b/>
                <w:bCs/>
                <w:sz w:val="24"/>
                <w:szCs w:val="24"/>
                <w:lang w:val="uk-UA"/>
              </w:rPr>
              <w:t xml:space="preserve">Заступник  </w:t>
            </w:r>
          </w:p>
          <w:p w:rsidR="00B569D0" w:rsidRPr="00B05A65" w:rsidRDefault="00B569D0" w:rsidP="00B569D0">
            <w:pPr>
              <w:jc w:val="both"/>
              <w:rPr>
                <w:rFonts w:ascii="Times New Roman" w:hAnsi="Times New Roman"/>
                <w:sz w:val="24"/>
                <w:szCs w:val="24"/>
                <w:lang w:val="uk-UA"/>
              </w:rPr>
            </w:pPr>
            <w:r w:rsidRPr="00B05A65">
              <w:rPr>
                <w:rFonts w:ascii="Times New Roman" w:hAnsi="Times New Roman"/>
                <w:sz w:val="24"/>
                <w:szCs w:val="24"/>
                <w:lang w:val="uk-UA"/>
              </w:rPr>
              <w:t>«___»</w:t>
            </w:r>
            <w:r w:rsidRPr="00B05A65">
              <w:rPr>
                <w:rFonts w:ascii="Times New Roman" w:hAnsi="Times New Roman"/>
                <w:bCs/>
                <w:sz w:val="24"/>
                <w:szCs w:val="24"/>
                <w:lang w:val="uk-UA"/>
              </w:rPr>
              <w:t>_</w:t>
            </w:r>
            <w:r>
              <w:rPr>
                <w:rFonts w:ascii="Times New Roman" w:hAnsi="Times New Roman"/>
                <w:bCs/>
                <w:sz w:val="24"/>
                <w:szCs w:val="24"/>
                <w:lang w:val="uk-UA"/>
              </w:rPr>
              <w:t>_______</w:t>
            </w:r>
            <w:r w:rsidRPr="00B05A65">
              <w:rPr>
                <w:rFonts w:ascii="Times New Roman" w:hAnsi="Times New Roman"/>
                <w:bCs/>
                <w:sz w:val="24"/>
                <w:szCs w:val="24"/>
                <w:lang w:val="uk-UA"/>
              </w:rPr>
              <w:t>_____</w:t>
            </w:r>
            <w:r w:rsidRPr="00B05A65">
              <w:rPr>
                <w:rFonts w:ascii="Times New Roman" w:hAnsi="Times New Roman"/>
                <w:sz w:val="24"/>
                <w:szCs w:val="24"/>
                <w:lang w:val="uk-UA"/>
              </w:rPr>
              <w:t>2024 р.</w:t>
            </w:r>
          </w:p>
          <w:p w:rsidR="00B569D0" w:rsidRDefault="00B569D0" w:rsidP="00B569D0">
            <w:pPr>
              <w:rPr>
                <w:rFonts w:ascii="Times New Roman" w:hAnsi="Times New Roman"/>
                <w:bCs/>
                <w:sz w:val="24"/>
                <w:szCs w:val="24"/>
                <w:lang w:val="uk-UA"/>
              </w:rPr>
            </w:pPr>
          </w:p>
          <w:p w:rsidR="00B569D0" w:rsidRPr="00B05A65" w:rsidRDefault="00B569D0" w:rsidP="00B569D0">
            <w:pPr>
              <w:rPr>
                <w:rFonts w:ascii="Times New Roman" w:hAnsi="Times New Roman"/>
                <w:bCs/>
                <w:sz w:val="24"/>
                <w:szCs w:val="24"/>
                <w:lang w:val="uk-UA"/>
              </w:rPr>
            </w:pPr>
          </w:p>
        </w:tc>
        <w:tc>
          <w:tcPr>
            <w:tcW w:w="3400" w:type="dxa"/>
          </w:tcPr>
          <w:p w:rsidR="00B569D0" w:rsidRDefault="00B569D0" w:rsidP="00B569D0">
            <w:pPr>
              <w:jc w:val="center"/>
              <w:rPr>
                <w:rFonts w:ascii="Times New Roman" w:eastAsia="Courier New" w:hAnsi="Times New Roman"/>
                <w:color w:val="000000"/>
                <w:sz w:val="24"/>
                <w:szCs w:val="24"/>
                <w:vertAlign w:val="subscript"/>
                <w:lang w:val="uk-UA"/>
              </w:rPr>
            </w:pPr>
          </w:p>
          <w:p w:rsidR="00B569D0" w:rsidRPr="00C95C31" w:rsidRDefault="00B569D0" w:rsidP="00B569D0">
            <w:pPr>
              <w:jc w:val="center"/>
              <w:rPr>
                <w:rFonts w:ascii="Times New Roman" w:hAnsi="Times New Roman"/>
                <w:bCs/>
                <w:sz w:val="24"/>
                <w:szCs w:val="24"/>
                <w:vertAlign w:val="subscript"/>
                <w:lang w:val="uk-UA"/>
              </w:rPr>
            </w:pPr>
            <w:r w:rsidRPr="00A91787">
              <w:rPr>
                <w:rFonts w:ascii="Times New Roman" w:eastAsia="Courier New" w:hAnsi="Times New Roman"/>
                <w:color w:val="000000"/>
                <w:sz w:val="24"/>
                <w:szCs w:val="24"/>
                <w:vertAlign w:val="subscript"/>
                <w:lang w:val="uk-UA"/>
              </w:rPr>
              <w:t>______________________________</w:t>
            </w:r>
            <w:r w:rsidRPr="00A91787">
              <w:rPr>
                <w:rFonts w:ascii="Times New Roman" w:eastAsia="Courier New" w:hAnsi="Times New Roman"/>
                <w:color w:val="000000"/>
                <w:sz w:val="24"/>
                <w:szCs w:val="24"/>
                <w:vertAlign w:val="subscript"/>
                <w:lang w:val="uk-UA"/>
              </w:rPr>
              <w:br/>
              <w:t>(підпис)</w:t>
            </w:r>
          </w:p>
        </w:tc>
        <w:tc>
          <w:tcPr>
            <w:tcW w:w="3400" w:type="dxa"/>
          </w:tcPr>
          <w:p w:rsidR="00B569D0" w:rsidRDefault="00B569D0" w:rsidP="00B569D0">
            <w:pPr>
              <w:rPr>
                <w:rFonts w:ascii="Times New Roman" w:hAnsi="Times New Roman"/>
                <w:sz w:val="24"/>
                <w:szCs w:val="24"/>
                <w:u w:val="single"/>
                <w:lang w:val="uk-UA"/>
              </w:rPr>
            </w:pPr>
          </w:p>
          <w:p w:rsidR="00B569D0" w:rsidRPr="00B05A65" w:rsidRDefault="00B569D0" w:rsidP="00B569D0">
            <w:pPr>
              <w:rPr>
                <w:rFonts w:ascii="Times New Roman" w:hAnsi="Times New Roman"/>
                <w:bCs/>
                <w:sz w:val="24"/>
                <w:szCs w:val="24"/>
                <w:lang w:val="uk-UA"/>
              </w:rPr>
            </w:pPr>
            <w:r w:rsidRPr="00B05A65">
              <w:rPr>
                <w:rFonts w:ascii="Times New Roman" w:hAnsi="Times New Roman"/>
                <w:sz w:val="24"/>
                <w:szCs w:val="24"/>
                <w:u w:val="single"/>
                <w:lang w:val="uk-UA"/>
              </w:rPr>
              <w:t>Павло НАЖА</w:t>
            </w:r>
          </w:p>
        </w:tc>
      </w:tr>
      <w:tr w:rsidR="00B569D0" w:rsidRPr="00B05A65" w:rsidTr="00B569D0">
        <w:tc>
          <w:tcPr>
            <w:tcW w:w="3828" w:type="dxa"/>
          </w:tcPr>
          <w:p w:rsidR="00B569D0" w:rsidRPr="00B05A65" w:rsidRDefault="00B569D0" w:rsidP="00B569D0">
            <w:pPr>
              <w:rPr>
                <w:rFonts w:ascii="Times New Roman" w:hAnsi="Times New Roman"/>
                <w:bCs/>
                <w:sz w:val="24"/>
                <w:szCs w:val="24"/>
                <w:lang w:val="uk-UA"/>
              </w:rPr>
            </w:pPr>
            <w:r w:rsidRPr="00B05A65">
              <w:rPr>
                <w:rFonts w:ascii="Times New Roman" w:hAnsi="Times New Roman"/>
                <w:b/>
                <w:bCs/>
                <w:sz w:val="24"/>
                <w:szCs w:val="24"/>
                <w:lang w:val="uk-UA"/>
              </w:rPr>
              <w:t>Рада студентів</w:t>
            </w:r>
            <w:r w:rsidRPr="00B05A65">
              <w:rPr>
                <w:rFonts w:ascii="Times New Roman" w:hAnsi="Times New Roman"/>
                <w:bCs/>
                <w:sz w:val="24"/>
                <w:szCs w:val="24"/>
                <w:lang w:val="uk-UA"/>
              </w:rPr>
              <w:t xml:space="preserve"> </w:t>
            </w:r>
          </w:p>
          <w:p w:rsidR="00B569D0" w:rsidRPr="00B05A65" w:rsidRDefault="00B569D0" w:rsidP="00B569D0">
            <w:pPr>
              <w:rPr>
                <w:rFonts w:ascii="Times New Roman" w:hAnsi="Times New Roman"/>
                <w:bCs/>
                <w:sz w:val="24"/>
                <w:szCs w:val="24"/>
                <w:lang w:val="uk-UA"/>
              </w:rPr>
            </w:pPr>
            <w:r w:rsidRPr="00B05A65">
              <w:rPr>
                <w:rFonts w:ascii="Times New Roman" w:hAnsi="Times New Roman"/>
                <w:bCs/>
                <w:sz w:val="24"/>
                <w:szCs w:val="24"/>
                <w:lang w:val="uk-UA"/>
              </w:rPr>
              <w:t>Голова</w:t>
            </w:r>
          </w:p>
          <w:p w:rsidR="00B569D0" w:rsidRPr="00B05A65" w:rsidRDefault="00B569D0" w:rsidP="00B569D0">
            <w:pPr>
              <w:rPr>
                <w:rFonts w:ascii="Times New Roman" w:hAnsi="Times New Roman"/>
                <w:bCs/>
                <w:sz w:val="24"/>
                <w:szCs w:val="24"/>
                <w:lang w:val="uk-UA"/>
              </w:rPr>
            </w:pPr>
            <w:r w:rsidRPr="00B05A65">
              <w:rPr>
                <w:rFonts w:ascii="Times New Roman" w:hAnsi="Times New Roman"/>
                <w:bCs/>
                <w:sz w:val="24"/>
                <w:szCs w:val="24"/>
                <w:lang w:val="uk-UA"/>
              </w:rPr>
              <w:t>«___»_</w:t>
            </w:r>
            <w:r>
              <w:rPr>
                <w:rFonts w:ascii="Times New Roman" w:hAnsi="Times New Roman"/>
                <w:bCs/>
                <w:sz w:val="24"/>
                <w:szCs w:val="24"/>
                <w:lang w:val="uk-UA"/>
              </w:rPr>
              <w:t>_______</w:t>
            </w:r>
            <w:r w:rsidRPr="00B05A65">
              <w:rPr>
                <w:rFonts w:ascii="Times New Roman" w:hAnsi="Times New Roman"/>
                <w:bCs/>
                <w:sz w:val="24"/>
                <w:szCs w:val="24"/>
                <w:lang w:val="uk-UA"/>
              </w:rPr>
              <w:t>_____2024 р.</w:t>
            </w:r>
            <w:r w:rsidRPr="00B05A65">
              <w:rPr>
                <w:rFonts w:ascii="Times New Roman" w:hAnsi="Times New Roman"/>
                <w:bCs/>
                <w:sz w:val="24"/>
                <w:szCs w:val="24"/>
                <w:lang w:val="uk-UA"/>
              </w:rPr>
              <w:tab/>
            </w:r>
          </w:p>
        </w:tc>
        <w:tc>
          <w:tcPr>
            <w:tcW w:w="3400" w:type="dxa"/>
          </w:tcPr>
          <w:p w:rsidR="00B569D0" w:rsidRDefault="00B569D0" w:rsidP="00B569D0">
            <w:pPr>
              <w:jc w:val="center"/>
              <w:rPr>
                <w:rFonts w:ascii="Times New Roman" w:eastAsia="Courier New" w:hAnsi="Times New Roman"/>
                <w:color w:val="000000"/>
                <w:sz w:val="24"/>
                <w:szCs w:val="24"/>
                <w:vertAlign w:val="subscript"/>
                <w:lang w:val="uk-UA"/>
              </w:rPr>
            </w:pPr>
          </w:p>
          <w:p w:rsidR="00B569D0" w:rsidRDefault="00B569D0" w:rsidP="00B569D0">
            <w:pPr>
              <w:jc w:val="center"/>
              <w:rPr>
                <w:rFonts w:ascii="Times New Roman" w:eastAsia="Courier New" w:hAnsi="Times New Roman"/>
                <w:color w:val="000000"/>
                <w:sz w:val="24"/>
                <w:szCs w:val="24"/>
                <w:vertAlign w:val="subscript"/>
                <w:lang w:val="uk-UA"/>
              </w:rPr>
            </w:pPr>
          </w:p>
          <w:p w:rsidR="00B569D0" w:rsidRPr="00C95C31" w:rsidRDefault="00B569D0" w:rsidP="00B569D0">
            <w:pPr>
              <w:jc w:val="center"/>
              <w:rPr>
                <w:rFonts w:ascii="Times New Roman" w:hAnsi="Times New Roman"/>
                <w:bCs/>
                <w:sz w:val="24"/>
                <w:szCs w:val="24"/>
                <w:vertAlign w:val="subscript"/>
                <w:lang w:val="uk-UA"/>
              </w:rPr>
            </w:pPr>
            <w:r w:rsidRPr="00A91787">
              <w:rPr>
                <w:rFonts w:ascii="Times New Roman" w:eastAsia="Courier New" w:hAnsi="Times New Roman"/>
                <w:color w:val="000000"/>
                <w:sz w:val="24"/>
                <w:szCs w:val="24"/>
                <w:vertAlign w:val="subscript"/>
                <w:lang w:val="uk-UA"/>
              </w:rPr>
              <w:t>_______________________________</w:t>
            </w:r>
            <w:r w:rsidRPr="00A91787">
              <w:rPr>
                <w:rFonts w:ascii="Times New Roman" w:eastAsia="Courier New" w:hAnsi="Times New Roman"/>
                <w:color w:val="000000"/>
                <w:sz w:val="24"/>
                <w:szCs w:val="24"/>
                <w:vertAlign w:val="subscript"/>
                <w:lang w:val="uk-UA"/>
              </w:rPr>
              <w:br/>
              <w:t>(підпис)</w:t>
            </w:r>
          </w:p>
        </w:tc>
        <w:tc>
          <w:tcPr>
            <w:tcW w:w="3400" w:type="dxa"/>
          </w:tcPr>
          <w:p w:rsidR="00B569D0" w:rsidRDefault="00B569D0" w:rsidP="00B569D0">
            <w:pPr>
              <w:rPr>
                <w:rFonts w:ascii="Times New Roman" w:hAnsi="Times New Roman"/>
                <w:bCs/>
                <w:sz w:val="24"/>
                <w:szCs w:val="24"/>
                <w:u w:val="single"/>
                <w:lang w:val="uk-UA"/>
              </w:rPr>
            </w:pPr>
          </w:p>
          <w:p w:rsidR="00B569D0" w:rsidRDefault="00B569D0" w:rsidP="00B569D0">
            <w:pPr>
              <w:rPr>
                <w:rFonts w:ascii="Times New Roman" w:hAnsi="Times New Roman"/>
                <w:bCs/>
                <w:sz w:val="24"/>
                <w:szCs w:val="24"/>
                <w:u w:val="single"/>
                <w:lang w:val="uk-UA"/>
              </w:rPr>
            </w:pPr>
          </w:p>
          <w:p w:rsidR="00B569D0" w:rsidRPr="00B05A65" w:rsidRDefault="00B569D0" w:rsidP="00B569D0">
            <w:pPr>
              <w:rPr>
                <w:rFonts w:ascii="Times New Roman" w:hAnsi="Times New Roman"/>
                <w:bCs/>
                <w:sz w:val="24"/>
                <w:szCs w:val="24"/>
                <w:lang w:val="uk-UA"/>
              </w:rPr>
            </w:pPr>
            <w:r w:rsidRPr="00B05A65">
              <w:rPr>
                <w:rFonts w:ascii="Times New Roman" w:hAnsi="Times New Roman"/>
                <w:bCs/>
                <w:sz w:val="24"/>
                <w:szCs w:val="24"/>
                <w:u w:val="single"/>
                <w:lang w:val="uk-UA"/>
              </w:rPr>
              <w:t>Аліна ЗІНЧЕНКО</w:t>
            </w:r>
          </w:p>
        </w:tc>
      </w:tr>
      <w:tr w:rsidR="00B569D0" w:rsidRPr="00B05A65" w:rsidTr="00B569D0">
        <w:tc>
          <w:tcPr>
            <w:tcW w:w="3828" w:type="dxa"/>
          </w:tcPr>
          <w:p w:rsidR="00B569D0" w:rsidRDefault="00B569D0" w:rsidP="00B569D0">
            <w:pPr>
              <w:rPr>
                <w:rFonts w:ascii="Times New Roman" w:hAnsi="Times New Roman"/>
                <w:b/>
                <w:bCs/>
                <w:sz w:val="24"/>
                <w:szCs w:val="24"/>
                <w:lang w:val="uk-UA"/>
              </w:rPr>
            </w:pPr>
          </w:p>
          <w:p w:rsidR="00B569D0" w:rsidRPr="00B05A65" w:rsidRDefault="00B569D0" w:rsidP="00B569D0">
            <w:pPr>
              <w:rPr>
                <w:rFonts w:ascii="Times New Roman" w:hAnsi="Times New Roman"/>
                <w:bCs/>
                <w:sz w:val="24"/>
                <w:szCs w:val="24"/>
                <w:lang w:val="uk-UA"/>
              </w:rPr>
            </w:pPr>
            <w:r w:rsidRPr="00B05A65">
              <w:rPr>
                <w:rFonts w:ascii="Times New Roman" w:hAnsi="Times New Roman"/>
                <w:b/>
                <w:bCs/>
                <w:sz w:val="24"/>
                <w:szCs w:val="24"/>
                <w:lang w:val="uk-UA"/>
              </w:rPr>
              <w:t>Рада студентів</w:t>
            </w:r>
            <w:r w:rsidRPr="00B05A65">
              <w:rPr>
                <w:rFonts w:ascii="Times New Roman" w:hAnsi="Times New Roman"/>
                <w:bCs/>
                <w:sz w:val="24"/>
                <w:szCs w:val="24"/>
                <w:lang w:val="uk-UA"/>
              </w:rPr>
              <w:t xml:space="preserve"> </w:t>
            </w:r>
          </w:p>
          <w:p w:rsidR="00B569D0" w:rsidRPr="00B05A65" w:rsidRDefault="00B569D0" w:rsidP="00B569D0">
            <w:pPr>
              <w:rPr>
                <w:rFonts w:ascii="Times New Roman" w:hAnsi="Times New Roman"/>
                <w:bCs/>
                <w:sz w:val="24"/>
                <w:szCs w:val="24"/>
                <w:lang w:val="uk-UA"/>
              </w:rPr>
            </w:pPr>
            <w:r w:rsidRPr="00B05A65">
              <w:rPr>
                <w:rFonts w:ascii="Times New Roman" w:hAnsi="Times New Roman"/>
                <w:bCs/>
                <w:sz w:val="24"/>
                <w:szCs w:val="24"/>
                <w:lang w:val="uk-UA"/>
              </w:rPr>
              <w:t>Голова</w:t>
            </w:r>
          </w:p>
          <w:p w:rsidR="00B569D0" w:rsidRPr="00B05A65" w:rsidRDefault="00B569D0" w:rsidP="00B569D0">
            <w:pPr>
              <w:rPr>
                <w:rFonts w:ascii="Times New Roman" w:hAnsi="Times New Roman"/>
                <w:bCs/>
                <w:sz w:val="24"/>
                <w:szCs w:val="24"/>
                <w:lang w:val="uk-UA"/>
              </w:rPr>
            </w:pPr>
            <w:r w:rsidRPr="00B05A65">
              <w:rPr>
                <w:rFonts w:ascii="Times New Roman" w:hAnsi="Times New Roman"/>
                <w:sz w:val="24"/>
                <w:szCs w:val="24"/>
                <w:lang w:val="uk-UA"/>
              </w:rPr>
              <w:t>«</w:t>
            </w:r>
            <w:r>
              <w:rPr>
                <w:rFonts w:ascii="Times New Roman" w:hAnsi="Times New Roman"/>
                <w:sz w:val="24"/>
                <w:szCs w:val="24"/>
                <w:lang w:val="uk-UA"/>
              </w:rPr>
              <w:t>___</w:t>
            </w:r>
            <w:r w:rsidRPr="00B05A65">
              <w:rPr>
                <w:rFonts w:ascii="Times New Roman" w:hAnsi="Times New Roman"/>
                <w:sz w:val="24"/>
                <w:szCs w:val="24"/>
                <w:lang w:val="uk-UA"/>
              </w:rPr>
              <w:t>»</w:t>
            </w:r>
            <w:r w:rsidRPr="00B05A65">
              <w:rPr>
                <w:rFonts w:ascii="Times New Roman" w:hAnsi="Times New Roman"/>
                <w:bCs/>
                <w:sz w:val="24"/>
                <w:szCs w:val="24"/>
                <w:lang w:val="uk-UA"/>
              </w:rPr>
              <w:t>_</w:t>
            </w:r>
            <w:r>
              <w:rPr>
                <w:rFonts w:ascii="Times New Roman" w:hAnsi="Times New Roman"/>
                <w:bCs/>
                <w:sz w:val="24"/>
                <w:szCs w:val="24"/>
                <w:lang w:val="uk-UA"/>
              </w:rPr>
              <w:t>_______</w:t>
            </w:r>
            <w:r w:rsidRPr="00B05A65">
              <w:rPr>
                <w:rFonts w:ascii="Times New Roman" w:hAnsi="Times New Roman"/>
                <w:bCs/>
                <w:sz w:val="24"/>
                <w:szCs w:val="24"/>
                <w:lang w:val="uk-UA"/>
              </w:rPr>
              <w:t>_____</w:t>
            </w:r>
            <w:r w:rsidRPr="00B05A65">
              <w:rPr>
                <w:rFonts w:ascii="Times New Roman" w:hAnsi="Times New Roman"/>
                <w:sz w:val="24"/>
                <w:szCs w:val="24"/>
                <w:lang w:val="uk-UA"/>
              </w:rPr>
              <w:t>2024 р.</w:t>
            </w:r>
          </w:p>
        </w:tc>
        <w:tc>
          <w:tcPr>
            <w:tcW w:w="3400" w:type="dxa"/>
          </w:tcPr>
          <w:p w:rsidR="00B569D0" w:rsidRDefault="00B569D0" w:rsidP="00B569D0">
            <w:pPr>
              <w:jc w:val="center"/>
              <w:rPr>
                <w:rFonts w:ascii="Times New Roman" w:eastAsia="Courier New" w:hAnsi="Times New Roman"/>
                <w:color w:val="000000"/>
                <w:sz w:val="24"/>
                <w:szCs w:val="24"/>
                <w:vertAlign w:val="subscript"/>
                <w:lang w:val="uk-UA"/>
              </w:rPr>
            </w:pPr>
          </w:p>
          <w:p w:rsidR="00B569D0" w:rsidRDefault="00B569D0" w:rsidP="00B569D0">
            <w:pPr>
              <w:jc w:val="center"/>
              <w:rPr>
                <w:rFonts w:ascii="Times New Roman" w:eastAsia="Courier New" w:hAnsi="Times New Roman"/>
                <w:color w:val="000000"/>
                <w:sz w:val="24"/>
                <w:szCs w:val="24"/>
                <w:vertAlign w:val="subscript"/>
                <w:lang w:val="uk-UA"/>
              </w:rPr>
            </w:pPr>
          </w:p>
          <w:p w:rsidR="00B569D0" w:rsidRDefault="00B569D0" w:rsidP="00B569D0">
            <w:pPr>
              <w:jc w:val="center"/>
              <w:rPr>
                <w:rFonts w:ascii="Times New Roman" w:eastAsia="Courier New" w:hAnsi="Times New Roman"/>
                <w:color w:val="000000"/>
                <w:sz w:val="24"/>
                <w:szCs w:val="24"/>
                <w:vertAlign w:val="subscript"/>
                <w:lang w:val="uk-UA"/>
              </w:rPr>
            </w:pPr>
          </w:p>
          <w:p w:rsidR="00B569D0" w:rsidRPr="00C95C31" w:rsidRDefault="00B569D0" w:rsidP="00B569D0">
            <w:pPr>
              <w:jc w:val="center"/>
              <w:rPr>
                <w:rFonts w:ascii="Times New Roman" w:hAnsi="Times New Roman"/>
                <w:bCs/>
                <w:sz w:val="24"/>
                <w:szCs w:val="24"/>
                <w:vertAlign w:val="subscript"/>
                <w:lang w:val="uk-UA"/>
              </w:rPr>
            </w:pPr>
            <w:r w:rsidRPr="00A91787">
              <w:rPr>
                <w:rFonts w:ascii="Times New Roman" w:eastAsia="Courier New" w:hAnsi="Times New Roman"/>
                <w:color w:val="000000"/>
                <w:sz w:val="24"/>
                <w:szCs w:val="24"/>
                <w:vertAlign w:val="subscript"/>
                <w:lang w:val="uk-UA"/>
              </w:rPr>
              <w:t>_______________________________</w:t>
            </w:r>
            <w:r w:rsidRPr="00A91787">
              <w:rPr>
                <w:rFonts w:ascii="Times New Roman" w:eastAsia="Courier New" w:hAnsi="Times New Roman"/>
                <w:color w:val="000000"/>
                <w:sz w:val="24"/>
                <w:szCs w:val="24"/>
                <w:vertAlign w:val="subscript"/>
                <w:lang w:val="uk-UA"/>
              </w:rPr>
              <w:br/>
              <w:t>(підпис)</w:t>
            </w:r>
          </w:p>
        </w:tc>
        <w:tc>
          <w:tcPr>
            <w:tcW w:w="3400" w:type="dxa"/>
          </w:tcPr>
          <w:p w:rsidR="00B569D0" w:rsidRDefault="00B569D0" w:rsidP="00B569D0">
            <w:pPr>
              <w:rPr>
                <w:rFonts w:ascii="Times New Roman" w:hAnsi="Times New Roman"/>
                <w:sz w:val="24"/>
                <w:szCs w:val="24"/>
                <w:u w:val="single"/>
                <w:lang w:val="uk-UA"/>
              </w:rPr>
            </w:pPr>
          </w:p>
          <w:p w:rsidR="00B569D0" w:rsidRDefault="00B569D0" w:rsidP="00B569D0">
            <w:pPr>
              <w:rPr>
                <w:rFonts w:ascii="Times New Roman" w:hAnsi="Times New Roman"/>
                <w:sz w:val="24"/>
                <w:szCs w:val="24"/>
                <w:u w:val="single"/>
                <w:lang w:val="uk-UA"/>
              </w:rPr>
            </w:pPr>
          </w:p>
          <w:p w:rsidR="00B569D0" w:rsidRDefault="00B569D0" w:rsidP="00B569D0">
            <w:pPr>
              <w:rPr>
                <w:rFonts w:ascii="Times New Roman" w:hAnsi="Times New Roman"/>
                <w:sz w:val="24"/>
                <w:szCs w:val="24"/>
                <w:u w:val="single"/>
                <w:lang w:val="uk-UA"/>
              </w:rPr>
            </w:pPr>
          </w:p>
          <w:p w:rsidR="00B569D0" w:rsidRPr="00B05A65" w:rsidRDefault="00B569D0" w:rsidP="00B569D0">
            <w:pPr>
              <w:rPr>
                <w:rFonts w:ascii="Times New Roman" w:hAnsi="Times New Roman"/>
                <w:bCs/>
                <w:sz w:val="24"/>
                <w:szCs w:val="24"/>
                <w:lang w:val="uk-UA"/>
              </w:rPr>
            </w:pPr>
            <w:r w:rsidRPr="00B05A65">
              <w:rPr>
                <w:rFonts w:ascii="Times New Roman" w:hAnsi="Times New Roman"/>
                <w:sz w:val="24"/>
                <w:szCs w:val="24"/>
                <w:u w:val="single"/>
                <w:lang w:val="uk-UA"/>
              </w:rPr>
              <w:t>Владислава ГУНЬКО</w:t>
            </w:r>
          </w:p>
        </w:tc>
      </w:tr>
      <w:tr w:rsidR="00B569D0" w:rsidTr="00B569D0">
        <w:tc>
          <w:tcPr>
            <w:tcW w:w="10628" w:type="dxa"/>
            <w:gridSpan w:val="3"/>
          </w:tcPr>
          <w:p w:rsidR="00B569D0" w:rsidRPr="00B05A65" w:rsidRDefault="00B569D0" w:rsidP="00B569D0">
            <w:pPr>
              <w:rPr>
                <w:rFonts w:ascii="Times New Roman" w:hAnsi="Times New Roman"/>
                <w:sz w:val="24"/>
                <w:szCs w:val="24"/>
                <w:lang w:val="uk-UA"/>
              </w:rPr>
            </w:pPr>
            <w:r w:rsidRPr="00B05A65">
              <w:rPr>
                <w:rFonts w:ascii="Times New Roman" w:hAnsi="Times New Roman"/>
                <w:b/>
                <w:sz w:val="24"/>
                <w:szCs w:val="24"/>
                <w:lang w:val="uk-UA"/>
              </w:rPr>
              <w:t>Реєстраційний номер</w:t>
            </w:r>
            <w:r w:rsidRPr="00B05A65">
              <w:rPr>
                <w:rFonts w:ascii="Times New Roman" w:hAnsi="Times New Roman"/>
                <w:sz w:val="24"/>
                <w:szCs w:val="24"/>
                <w:lang w:val="uk-UA"/>
              </w:rPr>
              <w:t>_03</w:t>
            </w:r>
            <w:r>
              <w:rPr>
                <w:rFonts w:ascii="Times New Roman" w:hAnsi="Times New Roman"/>
                <w:sz w:val="24"/>
                <w:szCs w:val="24"/>
                <w:lang w:val="uk-UA"/>
              </w:rPr>
              <w:t>5</w:t>
            </w:r>
            <w:r w:rsidRPr="00B05A65">
              <w:rPr>
                <w:rFonts w:ascii="Times New Roman" w:hAnsi="Times New Roman"/>
                <w:sz w:val="24"/>
                <w:szCs w:val="24"/>
                <w:lang w:val="uk-UA"/>
              </w:rPr>
              <w:t>.01.24_____</w:t>
            </w:r>
          </w:p>
          <w:p w:rsidR="00B569D0" w:rsidRPr="00B05A65" w:rsidRDefault="00B569D0" w:rsidP="00B569D0">
            <w:pPr>
              <w:rPr>
                <w:rFonts w:ascii="Times New Roman" w:hAnsi="Times New Roman"/>
                <w:sz w:val="24"/>
                <w:szCs w:val="24"/>
                <w:u w:val="single"/>
                <w:lang w:val="uk-UA"/>
              </w:rPr>
            </w:pPr>
            <w:r w:rsidRPr="00B05A65">
              <w:rPr>
                <w:rFonts w:ascii="Times New Roman" w:hAnsi="Times New Roman"/>
                <w:sz w:val="24"/>
                <w:szCs w:val="24"/>
                <w:lang w:val="uk-UA"/>
              </w:rPr>
              <w:t>«______» ____________ 202</w:t>
            </w:r>
            <w:r>
              <w:rPr>
                <w:rFonts w:ascii="Times New Roman" w:hAnsi="Times New Roman"/>
                <w:sz w:val="24"/>
                <w:szCs w:val="24"/>
                <w:lang w:val="uk-UA"/>
              </w:rPr>
              <w:t>4 р.</w:t>
            </w:r>
          </w:p>
        </w:tc>
      </w:tr>
    </w:tbl>
    <w:p w:rsidR="00B569D0" w:rsidRDefault="00B569D0" w:rsidP="00B569D0">
      <w:pPr>
        <w:rPr>
          <w:rFonts w:ascii="Times New Roman" w:hAnsi="Times New Roman"/>
          <w:bCs/>
          <w:sz w:val="24"/>
          <w:szCs w:val="24"/>
          <w:lang w:val="uk-UA" w:eastAsia="ru-RU"/>
        </w:rPr>
      </w:pPr>
    </w:p>
    <w:p w:rsidR="00B569D0" w:rsidRDefault="00B569D0" w:rsidP="00B569D0">
      <w:pPr>
        <w:rPr>
          <w:rFonts w:ascii="Times New Roman" w:hAnsi="Times New Roman"/>
          <w:bCs/>
          <w:sz w:val="24"/>
          <w:szCs w:val="24"/>
          <w:lang w:val="uk-UA" w:eastAsia="ru-RU"/>
        </w:rPr>
      </w:pPr>
    </w:p>
    <w:p w:rsidR="00B569D0" w:rsidRDefault="00B569D0" w:rsidP="00B569D0">
      <w:pPr>
        <w:rPr>
          <w:rFonts w:ascii="Times New Roman" w:hAnsi="Times New Roman"/>
          <w:bCs/>
          <w:sz w:val="24"/>
          <w:szCs w:val="24"/>
          <w:lang w:val="uk-UA" w:eastAsia="ru-RU"/>
        </w:rPr>
      </w:pPr>
    </w:p>
    <w:p w:rsidR="00B569D0" w:rsidRDefault="00B569D0" w:rsidP="00B569D0">
      <w:pPr>
        <w:rPr>
          <w:rFonts w:ascii="Times New Roman" w:hAnsi="Times New Roman"/>
          <w:bCs/>
          <w:sz w:val="24"/>
          <w:szCs w:val="24"/>
          <w:lang w:val="uk-UA" w:eastAsia="ru-RU"/>
        </w:rPr>
      </w:pPr>
    </w:p>
    <w:p w:rsidR="00B569D0" w:rsidRDefault="00B569D0" w:rsidP="00B569D0">
      <w:pPr>
        <w:rPr>
          <w:rFonts w:ascii="Times New Roman" w:hAnsi="Times New Roman"/>
          <w:bCs/>
          <w:sz w:val="24"/>
          <w:szCs w:val="24"/>
          <w:lang w:val="uk-UA" w:eastAsia="ru-RU"/>
        </w:rPr>
      </w:pPr>
    </w:p>
    <w:bookmarkEnd w:id="1"/>
    <w:p w:rsidR="00B569D0" w:rsidRPr="00276138" w:rsidRDefault="00B569D0" w:rsidP="00B569D0">
      <w:pPr>
        <w:spacing w:line="276" w:lineRule="auto"/>
        <w:jc w:val="both"/>
        <w:rPr>
          <w:rFonts w:ascii="Times New Roman" w:hAnsi="Times New Roman"/>
          <w:sz w:val="24"/>
          <w:szCs w:val="24"/>
          <w:lang w:val="uk-UA"/>
        </w:rPr>
      </w:pPr>
      <w:r w:rsidRPr="00276138">
        <w:rPr>
          <w:rFonts w:ascii="Times New Roman" w:hAnsi="Times New Roman"/>
          <w:sz w:val="24"/>
          <w:szCs w:val="24"/>
          <w:lang w:val="uk-UA"/>
        </w:rPr>
        <w:br w:type="page"/>
      </w:r>
    </w:p>
    <w:p w:rsidR="00B569D0" w:rsidRPr="00276138" w:rsidRDefault="00B569D0" w:rsidP="00B569D0">
      <w:pPr>
        <w:jc w:val="center"/>
        <w:rPr>
          <w:rFonts w:ascii="Times New Roman" w:hAnsi="Times New Roman"/>
          <w:b/>
          <w:bCs/>
          <w:sz w:val="24"/>
          <w:szCs w:val="24"/>
          <w:lang w:val="uk-UA"/>
        </w:rPr>
      </w:pPr>
    </w:p>
    <w:p w:rsidR="00B569D0" w:rsidRPr="00276138" w:rsidRDefault="00B569D0" w:rsidP="00B569D0">
      <w:pPr>
        <w:jc w:val="center"/>
        <w:rPr>
          <w:rFonts w:ascii="Times New Roman" w:hAnsi="Times New Roman"/>
          <w:b/>
          <w:bCs/>
          <w:sz w:val="24"/>
          <w:szCs w:val="24"/>
          <w:lang w:val="uk-UA"/>
        </w:rPr>
      </w:pPr>
      <w:r w:rsidRPr="00276138">
        <w:rPr>
          <w:rFonts w:ascii="Times New Roman" w:hAnsi="Times New Roman"/>
          <w:b/>
          <w:bCs/>
          <w:sz w:val="24"/>
          <w:szCs w:val="24"/>
          <w:lang w:val="uk-UA"/>
        </w:rPr>
        <w:t>ПЕРЕДМОВА</w:t>
      </w:r>
    </w:p>
    <w:p w:rsidR="00B569D0" w:rsidRPr="00276138" w:rsidRDefault="00B569D0" w:rsidP="00B569D0">
      <w:pPr>
        <w:jc w:val="center"/>
        <w:rPr>
          <w:rFonts w:ascii="Times New Roman" w:hAnsi="Times New Roman"/>
          <w:b/>
          <w:bCs/>
          <w:sz w:val="24"/>
          <w:szCs w:val="24"/>
          <w:lang w:val="uk-UA"/>
        </w:rPr>
      </w:pPr>
      <w:r w:rsidRPr="00276138">
        <w:rPr>
          <w:rFonts w:ascii="Times New Roman" w:hAnsi="Times New Roman"/>
          <w:b/>
          <w:bCs/>
          <w:sz w:val="24"/>
          <w:szCs w:val="24"/>
          <w:lang w:val="uk-UA"/>
        </w:rPr>
        <w:t>освітньої програми</w:t>
      </w:r>
    </w:p>
    <w:p w:rsidR="00B569D0" w:rsidRPr="00276138" w:rsidRDefault="00B569D0" w:rsidP="00B569D0">
      <w:pPr>
        <w:jc w:val="center"/>
        <w:rPr>
          <w:rFonts w:ascii="Times New Roman" w:hAnsi="Times New Roman"/>
          <w:bCs/>
          <w:sz w:val="24"/>
          <w:szCs w:val="24"/>
          <w:lang w:val="uk-UA"/>
        </w:rPr>
      </w:pPr>
      <w:r w:rsidRPr="00276138">
        <w:rPr>
          <w:rFonts w:ascii="Times New Roman" w:hAnsi="Times New Roman"/>
          <w:sz w:val="24"/>
          <w:szCs w:val="24"/>
          <w:lang w:val="uk-UA"/>
        </w:rPr>
        <w:t>«</w:t>
      </w:r>
      <w:r w:rsidRPr="00276138">
        <w:rPr>
          <w:rFonts w:ascii="Times New Roman" w:hAnsi="Times New Roman"/>
          <w:b/>
          <w:spacing w:val="-1"/>
          <w:sz w:val="24"/>
          <w:szCs w:val="24"/>
          <w:u w:val="single"/>
          <w:lang w:val="uk-UA"/>
        </w:rPr>
        <w:t>Українська мова та література й іноземна мова</w:t>
      </w:r>
      <w:r w:rsidRPr="00276138">
        <w:rPr>
          <w:rFonts w:ascii="Times New Roman" w:hAnsi="Times New Roman"/>
          <w:b/>
          <w:bCs/>
          <w:sz w:val="24"/>
          <w:szCs w:val="24"/>
          <w:lang w:val="uk-UA"/>
        </w:rPr>
        <w:t>»</w:t>
      </w:r>
      <w:r w:rsidRPr="00276138">
        <w:rPr>
          <w:rFonts w:ascii="Times New Roman" w:hAnsi="Times New Roman"/>
          <w:bCs/>
          <w:sz w:val="24"/>
          <w:szCs w:val="24"/>
          <w:lang w:val="uk-UA"/>
        </w:rPr>
        <w:t xml:space="preserve"> </w:t>
      </w:r>
    </w:p>
    <w:p w:rsidR="00B569D0" w:rsidRPr="00276138" w:rsidRDefault="00B569D0" w:rsidP="00B569D0">
      <w:pPr>
        <w:jc w:val="center"/>
        <w:rPr>
          <w:rFonts w:ascii="Times New Roman" w:hAnsi="Times New Roman"/>
          <w:b/>
          <w:bCs/>
          <w:sz w:val="24"/>
          <w:szCs w:val="24"/>
          <w:vertAlign w:val="superscript"/>
          <w:lang w:val="uk-UA"/>
        </w:rPr>
      </w:pPr>
      <w:r w:rsidRPr="00276138">
        <w:rPr>
          <w:rFonts w:ascii="Times New Roman" w:hAnsi="Times New Roman"/>
          <w:bCs/>
          <w:sz w:val="24"/>
          <w:szCs w:val="24"/>
          <w:vertAlign w:val="superscript"/>
          <w:lang w:val="uk-UA"/>
        </w:rPr>
        <w:t>(назва освітньої програми)</w:t>
      </w:r>
    </w:p>
    <w:p w:rsidR="00B569D0" w:rsidRPr="00276138" w:rsidRDefault="00B569D0" w:rsidP="00B569D0">
      <w:pPr>
        <w:jc w:val="center"/>
        <w:rPr>
          <w:rFonts w:ascii="Times New Roman" w:hAnsi="Times New Roman"/>
          <w:b/>
          <w:bCs/>
          <w:sz w:val="24"/>
          <w:szCs w:val="24"/>
          <w:u w:val="single"/>
          <w:lang w:val="uk-UA"/>
        </w:rPr>
      </w:pPr>
    </w:p>
    <w:p w:rsidR="00B569D0" w:rsidRPr="00276138" w:rsidRDefault="00B569D0" w:rsidP="00B569D0">
      <w:pPr>
        <w:jc w:val="center"/>
        <w:rPr>
          <w:rFonts w:ascii="Times New Roman" w:hAnsi="Times New Roman"/>
          <w:b/>
          <w:bCs/>
          <w:sz w:val="24"/>
          <w:szCs w:val="24"/>
          <w:u w:val="single"/>
          <w:lang w:val="uk-UA"/>
        </w:rPr>
      </w:pPr>
      <w:r w:rsidRPr="00276138">
        <w:rPr>
          <w:rFonts w:ascii="Times New Roman" w:hAnsi="Times New Roman"/>
          <w:b/>
          <w:bCs/>
          <w:sz w:val="24"/>
          <w:szCs w:val="24"/>
          <w:u w:val="single"/>
          <w:lang w:val="uk-UA"/>
        </w:rPr>
        <w:t>перший (бакалаврський) рівень вищої освіти</w:t>
      </w:r>
    </w:p>
    <w:p w:rsidR="00B569D0" w:rsidRPr="00276138" w:rsidRDefault="00B569D0" w:rsidP="00B569D0">
      <w:pPr>
        <w:jc w:val="center"/>
        <w:rPr>
          <w:rFonts w:ascii="Times New Roman" w:hAnsi="Times New Roman"/>
          <w:bCs/>
          <w:sz w:val="24"/>
          <w:szCs w:val="24"/>
          <w:vertAlign w:val="superscript"/>
          <w:lang w:val="uk-UA"/>
        </w:rPr>
      </w:pPr>
      <w:r w:rsidRPr="00276138">
        <w:rPr>
          <w:rFonts w:ascii="Times New Roman" w:hAnsi="Times New Roman"/>
          <w:bCs/>
          <w:sz w:val="24"/>
          <w:szCs w:val="24"/>
          <w:vertAlign w:val="superscript"/>
          <w:lang w:val="uk-UA"/>
        </w:rPr>
        <w:t>(рівень вищої освіти)</w:t>
      </w:r>
    </w:p>
    <w:p w:rsidR="00B569D0" w:rsidRPr="00276138" w:rsidRDefault="00B569D0" w:rsidP="00B569D0">
      <w:pPr>
        <w:rPr>
          <w:rFonts w:ascii="Times New Roman" w:hAnsi="Times New Roman"/>
          <w:b/>
          <w:bCs/>
          <w:sz w:val="24"/>
          <w:szCs w:val="24"/>
          <w:lang w:val="uk-UA"/>
        </w:rPr>
      </w:pPr>
    </w:p>
    <w:p w:rsidR="00B569D0" w:rsidRPr="00276138" w:rsidRDefault="00B569D0" w:rsidP="00B569D0">
      <w:pPr>
        <w:rPr>
          <w:rFonts w:ascii="Times New Roman" w:hAnsi="Times New Roman"/>
          <w:b/>
          <w:bCs/>
          <w:sz w:val="24"/>
          <w:szCs w:val="24"/>
          <w:lang w:val="uk-UA"/>
        </w:rPr>
      </w:pPr>
    </w:p>
    <w:p w:rsidR="00B569D0" w:rsidRPr="00276138" w:rsidRDefault="00B569D0" w:rsidP="00B569D0">
      <w:pPr>
        <w:rPr>
          <w:rFonts w:ascii="Times New Roman" w:hAnsi="Times New Roman"/>
          <w:b/>
          <w:sz w:val="24"/>
          <w:szCs w:val="24"/>
          <w:lang w:val="uk-UA"/>
        </w:rPr>
      </w:pPr>
      <w:r w:rsidRPr="00276138">
        <w:rPr>
          <w:rFonts w:ascii="Times New Roman" w:hAnsi="Times New Roman"/>
          <w:b/>
          <w:sz w:val="24"/>
          <w:szCs w:val="24"/>
          <w:lang w:val="uk-UA"/>
        </w:rPr>
        <w:t>ІНІЦІЙОВАНА</w:t>
      </w:r>
    </w:p>
    <w:p w:rsidR="00B569D0" w:rsidRPr="00276138" w:rsidRDefault="00B569D0" w:rsidP="00B569D0">
      <w:pPr>
        <w:rPr>
          <w:rFonts w:ascii="Times New Roman" w:hAnsi="Times New Roman"/>
          <w:sz w:val="24"/>
          <w:szCs w:val="24"/>
          <w:lang w:val="uk-UA"/>
        </w:rPr>
      </w:pPr>
      <w:r w:rsidRPr="00276138">
        <w:rPr>
          <w:rFonts w:ascii="Times New Roman" w:hAnsi="Times New Roman"/>
          <w:sz w:val="24"/>
          <w:szCs w:val="24"/>
          <w:lang w:val="uk-UA"/>
        </w:rPr>
        <w:t xml:space="preserve">Кафедрою </w:t>
      </w:r>
      <w:r w:rsidRPr="00276138">
        <w:rPr>
          <w:rFonts w:ascii="Times New Roman" w:hAnsi="Times New Roman"/>
          <w:b/>
          <w:sz w:val="24"/>
          <w:szCs w:val="24"/>
          <w:u w:val="single"/>
          <w:lang w:val="uk-UA"/>
        </w:rPr>
        <w:t>українознавства, документознавства та інформаційної діяльності ННІ ПДАБА</w:t>
      </w:r>
    </w:p>
    <w:p w:rsidR="00B569D0" w:rsidRPr="00276138" w:rsidRDefault="00B569D0" w:rsidP="00B569D0">
      <w:pPr>
        <w:rPr>
          <w:rFonts w:ascii="Times New Roman" w:hAnsi="Times New Roman"/>
          <w:sz w:val="24"/>
          <w:szCs w:val="24"/>
          <w:lang w:val="uk-UA"/>
        </w:rPr>
      </w:pPr>
    </w:p>
    <w:p w:rsidR="00B569D0" w:rsidRPr="00276138" w:rsidRDefault="00B569D0" w:rsidP="00B569D0">
      <w:pPr>
        <w:ind w:left="227" w:firstLine="227"/>
        <w:rPr>
          <w:rFonts w:ascii="Times New Roman" w:hAnsi="Times New Roman"/>
          <w:sz w:val="24"/>
          <w:szCs w:val="24"/>
          <w:lang w:val="uk-UA"/>
        </w:rPr>
      </w:pPr>
      <w:r w:rsidRPr="00276138">
        <w:rPr>
          <w:rFonts w:ascii="Times New Roman" w:hAnsi="Times New Roman"/>
          <w:sz w:val="24"/>
          <w:szCs w:val="24"/>
          <w:lang w:val="uk-UA"/>
        </w:rPr>
        <w:t>«</w:t>
      </w:r>
      <w:r w:rsidRPr="00276138">
        <w:rPr>
          <w:rFonts w:ascii="Times New Roman" w:hAnsi="Times New Roman"/>
          <w:sz w:val="24"/>
          <w:szCs w:val="24"/>
          <w:u w:val="single"/>
          <w:lang w:val="uk-UA"/>
        </w:rPr>
        <w:t>18</w:t>
      </w:r>
      <w:r w:rsidRPr="00276138">
        <w:rPr>
          <w:rFonts w:ascii="Times New Roman" w:hAnsi="Times New Roman"/>
          <w:sz w:val="24"/>
          <w:szCs w:val="24"/>
          <w:lang w:val="uk-UA"/>
        </w:rPr>
        <w:t>»</w:t>
      </w:r>
      <w:r>
        <w:rPr>
          <w:rFonts w:ascii="Times New Roman" w:hAnsi="Times New Roman"/>
          <w:sz w:val="24"/>
          <w:szCs w:val="24"/>
          <w:lang w:val="uk-UA"/>
        </w:rPr>
        <w:t xml:space="preserve"> </w:t>
      </w:r>
      <w:r w:rsidRPr="00276138">
        <w:rPr>
          <w:rFonts w:ascii="Times New Roman" w:hAnsi="Times New Roman"/>
          <w:sz w:val="24"/>
          <w:szCs w:val="24"/>
          <w:u w:val="single"/>
          <w:lang w:val="uk-UA"/>
        </w:rPr>
        <w:t>квітня</w:t>
      </w:r>
      <w:r>
        <w:rPr>
          <w:rFonts w:ascii="Times New Roman" w:hAnsi="Times New Roman"/>
          <w:sz w:val="24"/>
          <w:szCs w:val="24"/>
          <w:lang w:val="uk-UA"/>
        </w:rPr>
        <w:t xml:space="preserve"> </w:t>
      </w:r>
      <w:r w:rsidRPr="00276138">
        <w:rPr>
          <w:rFonts w:ascii="Times New Roman" w:hAnsi="Times New Roman"/>
          <w:sz w:val="24"/>
          <w:szCs w:val="24"/>
          <w:lang w:val="uk-UA"/>
        </w:rPr>
        <w:t>2024 р.</w:t>
      </w:r>
      <w:r w:rsidRPr="00276138">
        <w:rPr>
          <w:rFonts w:ascii="Times New Roman" w:hAnsi="Times New Roman"/>
          <w:sz w:val="24"/>
          <w:szCs w:val="24"/>
          <w:lang w:val="uk-UA"/>
        </w:rPr>
        <w:tab/>
      </w:r>
      <w:r w:rsidRPr="00276138">
        <w:rPr>
          <w:rFonts w:ascii="Times New Roman" w:hAnsi="Times New Roman"/>
          <w:sz w:val="24"/>
          <w:szCs w:val="24"/>
          <w:lang w:val="uk-UA"/>
        </w:rPr>
        <w:tab/>
      </w:r>
      <w:r w:rsidRPr="00276138">
        <w:rPr>
          <w:rFonts w:ascii="Times New Roman" w:hAnsi="Times New Roman"/>
          <w:sz w:val="24"/>
          <w:szCs w:val="24"/>
          <w:lang w:val="uk-UA"/>
        </w:rPr>
        <w:tab/>
        <w:t xml:space="preserve">протокол № </w:t>
      </w:r>
      <w:r w:rsidRPr="0010722A">
        <w:rPr>
          <w:rFonts w:ascii="Times New Roman" w:hAnsi="Times New Roman"/>
          <w:sz w:val="24"/>
          <w:szCs w:val="24"/>
          <w:u w:val="thick"/>
          <w:lang w:val="uk-UA"/>
        </w:rPr>
        <w:t>9</w:t>
      </w:r>
    </w:p>
    <w:p w:rsidR="00B569D0" w:rsidRPr="00276138" w:rsidRDefault="00B569D0" w:rsidP="00B569D0">
      <w:pPr>
        <w:rPr>
          <w:rFonts w:ascii="Times New Roman" w:hAnsi="Times New Roman"/>
          <w:sz w:val="24"/>
          <w:szCs w:val="24"/>
          <w:lang w:val="uk-UA"/>
        </w:rPr>
      </w:pPr>
    </w:p>
    <w:p w:rsidR="00B569D0" w:rsidRPr="00276138" w:rsidRDefault="00B569D0" w:rsidP="00B569D0">
      <w:pPr>
        <w:rPr>
          <w:rFonts w:ascii="Times New Roman" w:hAnsi="Times New Roman"/>
          <w:sz w:val="24"/>
          <w:szCs w:val="24"/>
          <w:lang w:val="uk-UA"/>
        </w:rPr>
      </w:pPr>
    </w:p>
    <w:p w:rsidR="00B569D0" w:rsidRPr="00276138" w:rsidRDefault="00B569D0" w:rsidP="00B569D0">
      <w:pPr>
        <w:ind w:left="227" w:firstLine="227"/>
        <w:rPr>
          <w:rFonts w:ascii="Times New Roman" w:hAnsi="Times New Roman"/>
          <w:sz w:val="24"/>
          <w:szCs w:val="24"/>
          <w:lang w:val="uk-UA"/>
        </w:rPr>
      </w:pPr>
      <w:r w:rsidRPr="00276138">
        <w:rPr>
          <w:rFonts w:ascii="Times New Roman" w:hAnsi="Times New Roman"/>
          <w:sz w:val="24"/>
          <w:szCs w:val="24"/>
          <w:lang w:val="uk-UA"/>
        </w:rPr>
        <w:t>Завідувач кафедри                                  ____________</w:t>
      </w:r>
      <w:r w:rsidRPr="00276138">
        <w:rPr>
          <w:rFonts w:ascii="Times New Roman" w:hAnsi="Times New Roman"/>
          <w:sz w:val="24"/>
          <w:szCs w:val="24"/>
          <w:lang w:val="uk-UA"/>
        </w:rPr>
        <w:tab/>
      </w:r>
      <w:r w:rsidRPr="00276138">
        <w:rPr>
          <w:rFonts w:ascii="Times New Roman" w:hAnsi="Times New Roman"/>
          <w:sz w:val="24"/>
          <w:szCs w:val="24"/>
          <w:lang w:val="uk-UA"/>
        </w:rPr>
        <w:tab/>
      </w:r>
      <w:r w:rsidRPr="00276138">
        <w:rPr>
          <w:rFonts w:ascii="Times New Roman" w:hAnsi="Times New Roman"/>
          <w:sz w:val="24"/>
          <w:szCs w:val="24"/>
          <w:u w:val="single"/>
          <w:lang w:val="uk-UA"/>
        </w:rPr>
        <w:t>Олена БАРАННИК</w:t>
      </w:r>
    </w:p>
    <w:p w:rsidR="00B569D0" w:rsidRPr="00276138" w:rsidRDefault="00B569D0" w:rsidP="00B569D0">
      <w:pPr>
        <w:rPr>
          <w:rFonts w:ascii="Times New Roman" w:hAnsi="Times New Roman"/>
          <w:sz w:val="24"/>
          <w:szCs w:val="24"/>
          <w:vertAlign w:val="superscript"/>
          <w:lang w:val="uk-UA"/>
        </w:rPr>
      </w:pPr>
      <w:r w:rsidRPr="00276138">
        <w:rPr>
          <w:rFonts w:ascii="Times New Roman" w:hAnsi="Times New Roman"/>
          <w:sz w:val="24"/>
          <w:szCs w:val="24"/>
          <w:vertAlign w:val="superscript"/>
          <w:lang w:val="uk-UA"/>
        </w:rPr>
        <w:t xml:space="preserve">                                                                </w:t>
      </w:r>
      <w:r>
        <w:rPr>
          <w:rFonts w:ascii="Times New Roman" w:hAnsi="Times New Roman"/>
          <w:sz w:val="24"/>
          <w:szCs w:val="24"/>
          <w:vertAlign w:val="superscript"/>
          <w:lang w:val="uk-UA"/>
        </w:rPr>
        <w:t xml:space="preserve"> </w:t>
      </w:r>
      <w:r>
        <w:rPr>
          <w:rFonts w:ascii="Times New Roman" w:hAnsi="Times New Roman"/>
          <w:sz w:val="24"/>
          <w:szCs w:val="24"/>
          <w:vertAlign w:val="superscript"/>
          <w:lang w:val="uk-UA"/>
        </w:rPr>
        <w:tab/>
      </w:r>
      <w:r>
        <w:rPr>
          <w:rFonts w:ascii="Times New Roman" w:hAnsi="Times New Roman"/>
          <w:sz w:val="24"/>
          <w:szCs w:val="24"/>
          <w:vertAlign w:val="superscript"/>
          <w:lang w:val="uk-UA"/>
        </w:rPr>
        <w:tab/>
      </w:r>
      <w:r>
        <w:rPr>
          <w:rFonts w:ascii="Times New Roman" w:hAnsi="Times New Roman"/>
          <w:sz w:val="24"/>
          <w:szCs w:val="24"/>
          <w:vertAlign w:val="superscript"/>
          <w:lang w:val="uk-UA"/>
        </w:rPr>
        <w:tab/>
      </w:r>
      <w:r>
        <w:rPr>
          <w:rFonts w:ascii="Times New Roman" w:hAnsi="Times New Roman"/>
          <w:sz w:val="24"/>
          <w:szCs w:val="24"/>
          <w:vertAlign w:val="superscript"/>
          <w:lang w:val="uk-UA"/>
        </w:rPr>
        <w:tab/>
      </w:r>
      <w:r w:rsidRPr="00276138">
        <w:rPr>
          <w:rFonts w:ascii="Times New Roman" w:hAnsi="Times New Roman"/>
          <w:sz w:val="24"/>
          <w:szCs w:val="24"/>
          <w:vertAlign w:val="superscript"/>
          <w:lang w:val="uk-UA"/>
        </w:rPr>
        <w:t xml:space="preserve">             (підпис)</w:t>
      </w:r>
      <w:r w:rsidRPr="00276138">
        <w:rPr>
          <w:rFonts w:ascii="Times New Roman" w:hAnsi="Times New Roman"/>
          <w:sz w:val="24"/>
          <w:szCs w:val="24"/>
          <w:vertAlign w:val="superscript"/>
          <w:lang w:val="uk-UA"/>
        </w:rPr>
        <w:tab/>
        <w:t xml:space="preserve">             </w:t>
      </w:r>
      <w:r w:rsidRPr="00276138">
        <w:rPr>
          <w:rFonts w:ascii="Times New Roman" w:hAnsi="Times New Roman"/>
          <w:sz w:val="24"/>
          <w:szCs w:val="24"/>
          <w:vertAlign w:val="superscript"/>
          <w:lang w:val="uk-UA"/>
        </w:rPr>
        <w:tab/>
        <w:t xml:space="preserve">      (Ім’я ПРІЗВИЩЕ)</w:t>
      </w:r>
    </w:p>
    <w:p w:rsidR="00B569D0" w:rsidRPr="00276138" w:rsidRDefault="00B569D0" w:rsidP="00B569D0">
      <w:pPr>
        <w:jc w:val="both"/>
        <w:rPr>
          <w:rFonts w:ascii="Times New Roman" w:hAnsi="Times New Roman"/>
          <w:sz w:val="24"/>
          <w:szCs w:val="24"/>
          <w:lang w:val="uk-UA"/>
        </w:rPr>
      </w:pPr>
      <w:r w:rsidRPr="00276138">
        <w:rPr>
          <w:rFonts w:ascii="Times New Roman" w:hAnsi="Times New Roman"/>
          <w:b/>
          <w:sz w:val="24"/>
          <w:szCs w:val="24"/>
          <w:lang w:val="uk-UA"/>
        </w:rPr>
        <w:t>ПІДСТАВА</w:t>
      </w:r>
      <w:r w:rsidRPr="00276138">
        <w:rPr>
          <w:rFonts w:ascii="Times New Roman" w:hAnsi="Times New Roman"/>
          <w:sz w:val="24"/>
          <w:szCs w:val="24"/>
          <w:lang w:val="uk-UA"/>
        </w:rPr>
        <w:t xml:space="preserve"> </w:t>
      </w:r>
    </w:p>
    <w:p w:rsidR="00B569D0" w:rsidRPr="00276138" w:rsidRDefault="00B569D0" w:rsidP="00B569D0">
      <w:pPr>
        <w:ind w:firstLine="709"/>
        <w:jc w:val="both"/>
        <w:rPr>
          <w:rFonts w:ascii="Times New Roman" w:hAnsi="Times New Roman"/>
          <w:sz w:val="24"/>
          <w:szCs w:val="24"/>
          <w:lang w:val="uk-UA"/>
        </w:rPr>
      </w:pPr>
      <w:r w:rsidRPr="00276138">
        <w:rPr>
          <w:rFonts w:ascii="Times New Roman" w:hAnsi="Times New Roman"/>
          <w:sz w:val="24"/>
          <w:szCs w:val="24"/>
          <w:lang w:val="uk-UA"/>
        </w:rPr>
        <w:t>Програму розроблено відповідно до Закону України «Про вищу освіту» від 01.07.2014 р. № 1556-VII (зі змінами), Постанов  Кабінету Міністрів України від 23.11.2011 р. № 1341 «Про затвердження Національної рамки кваліфікації» (зі змінами); від 30.12.2015 р. № 1187 «Про затвердження Ліцензійних умов провадження освітньої діяльності закладів освіти» (зі змінами) та від 29.04.2015 № 266 «Про затвердження переліку галузей знань і спеціальностей, за якими здійснюється підготовка здобувачів вищої освіти» (зі змінами); листа Міністерства освіти та науки України № 1/9-239 від 28.04.2017 р.; Наказу Держспоживстандарту від 28.10.2010 № 327 «Національний класифікатор України. Класифікатор професій ДК 003:2010»; освітня програма розроблена відповідно до Стандарту вищої освіти за спеціальністю 035 «Філологія» для першого (бакалаврського) рівня вищої освіти, затвердженого наказом МОН України від 29 червня 2019 р. № 869.</w:t>
      </w:r>
    </w:p>
    <w:p w:rsidR="00B569D0" w:rsidRPr="00276138" w:rsidRDefault="00B569D0" w:rsidP="00B569D0">
      <w:pPr>
        <w:ind w:firstLine="720"/>
        <w:jc w:val="both"/>
        <w:rPr>
          <w:rFonts w:ascii="Times New Roman" w:hAnsi="Times New Roman"/>
          <w:sz w:val="24"/>
          <w:szCs w:val="24"/>
          <w:lang w:val="uk-UA"/>
        </w:rPr>
      </w:pPr>
      <w:r w:rsidRPr="00276138">
        <w:rPr>
          <w:rFonts w:ascii="Times New Roman" w:hAnsi="Times New Roman"/>
          <w:sz w:val="24"/>
          <w:szCs w:val="24"/>
          <w:lang w:val="uk-UA"/>
        </w:rPr>
        <w:t>Освітньо-професійну програму «Українська мова та література й іноземна мова» започатковано рішенням Вченої ради Українського державного університету науки і технологій (УДУНТ) від 03.04.2024 протокол № 8 з метою продовження реалізації освітньо-професійної програми «Українська мова та література й іноземна мова» Придніпровської державної академії будівництва та архітектури (ПДАБА) (затверджена рішенням Вченої ради ПДАБА від 28 березня 2023 р., протокол № 10; зміни вносились рішенням Вченої ради ПДАБА від 28 листопада 2023 р., протокол №4) після приєднання до УДУНТ Державного вищого навчального закладу «Український державний хіміко-технологічний університет» та Придніпровської державної академії будівництва та архітектури згідно з наказом Міністерства освіти і науки України від 25.07.2023 за № 904 «Про реорганізацію державного вищого навчального закладу «Український державний хіміко-технологічний університет» та Придніпровської державної академії будівництва та архітектури».</w:t>
      </w:r>
    </w:p>
    <w:p w:rsidR="00B569D0" w:rsidRPr="00276138" w:rsidRDefault="00B569D0" w:rsidP="00B569D0">
      <w:pPr>
        <w:jc w:val="both"/>
        <w:rPr>
          <w:rFonts w:ascii="Times New Roman" w:hAnsi="Times New Roman"/>
          <w:sz w:val="24"/>
          <w:szCs w:val="24"/>
          <w:lang w:val="uk-UA"/>
        </w:rPr>
      </w:pPr>
    </w:p>
    <w:p w:rsidR="00B569D0" w:rsidRDefault="00B569D0" w:rsidP="00B569D0">
      <w:pPr>
        <w:jc w:val="both"/>
        <w:rPr>
          <w:rFonts w:ascii="Times New Roman" w:hAnsi="Times New Roman"/>
          <w:sz w:val="24"/>
          <w:szCs w:val="24"/>
          <w:lang w:val="uk-UA"/>
        </w:rPr>
      </w:pPr>
    </w:p>
    <w:p w:rsidR="00B569D0" w:rsidRDefault="00B569D0" w:rsidP="00B569D0">
      <w:pPr>
        <w:jc w:val="both"/>
        <w:rPr>
          <w:rFonts w:ascii="Times New Roman" w:hAnsi="Times New Roman"/>
          <w:sz w:val="24"/>
          <w:szCs w:val="24"/>
          <w:lang w:val="uk-UA"/>
        </w:rPr>
      </w:pPr>
    </w:p>
    <w:p w:rsidR="00B569D0" w:rsidRDefault="00B569D0" w:rsidP="00B569D0">
      <w:pPr>
        <w:jc w:val="both"/>
        <w:rPr>
          <w:rFonts w:ascii="Times New Roman" w:hAnsi="Times New Roman"/>
          <w:sz w:val="24"/>
          <w:szCs w:val="24"/>
          <w:lang w:val="uk-UA"/>
        </w:rPr>
      </w:pPr>
    </w:p>
    <w:p w:rsidR="00B569D0" w:rsidRDefault="00B569D0" w:rsidP="00B569D0">
      <w:pPr>
        <w:jc w:val="both"/>
        <w:rPr>
          <w:rFonts w:ascii="Times New Roman" w:hAnsi="Times New Roman"/>
          <w:sz w:val="24"/>
          <w:szCs w:val="24"/>
          <w:lang w:val="uk-UA"/>
        </w:rPr>
      </w:pPr>
    </w:p>
    <w:p w:rsidR="00B569D0" w:rsidRDefault="00B569D0" w:rsidP="00B569D0">
      <w:pPr>
        <w:jc w:val="both"/>
        <w:rPr>
          <w:rFonts w:ascii="Times New Roman" w:hAnsi="Times New Roman"/>
          <w:sz w:val="24"/>
          <w:szCs w:val="24"/>
          <w:lang w:val="uk-UA"/>
        </w:rPr>
      </w:pPr>
    </w:p>
    <w:p w:rsidR="00B569D0" w:rsidRDefault="00B569D0" w:rsidP="00B569D0">
      <w:pPr>
        <w:jc w:val="both"/>
        <w:rPr>
          <w:rFonts w:ascii="Times New Roman" w:hAnsi="Times New Roman"/>
          <w:sz w:val="24"/>
          <w:szCs w:val="24"/>
          <w:lang w:val="uk-UA"/>
        </w:rPr>
      </w:pPr>
    </w:p>
    <w:p w:rsidR="00B569D0" w:rsidRDefault="00B569D0" w:rsidP="00B569D0">
      <w:pPr>
        <w:jc w:val="both"/>
        <w:rPr>
          <w:rFonts w:ascii="Times New Roman" w:hAnsi="Times New Roman"/>
          <w:sz w:val="24"/>
          <w:szCs w:val="24"/>
          <w:lang w:val="uk-UA"/>
        </w:rPr>
      </w:pPr>
    </w:p>
    <w:p w:rsidR="00B569D0" w:rsidRDefault="00B569D0" w:rsidP="00B569D0">
      <w:pPr>
        <w:jc w:val="both"/>
        <w:rPr>
          <w:rFonts w:ascii="Times New Roman" w:hAnsi="Times New Roman"/>
          <w:sz w:val="24"/>
          <w:szCs w:val="24"/>
          <w:lang w:val="uk-UA"/>
        </w:rPr>
      </w:pPr>
    </w:p>
    <w:p w:rsidR="00B569D0" w:rsidRDefault="00B569D0" w:rsidP="00B569D0">
      <w:pPr>
        <w:jc w:val="both"/>
        <w:rPr>
          <w:rFonts w:ascii="Times New Roman" w:hAnsi="Times New Roman"/>
          <w:sz w:val="24"/>
          <w:szCs w:val="24"/>
          <w:lang w:val="uk-UA"/>
        </w:rPr>
      </w:pPr>
    </w:p>
    <w:p w:rsidR="00B569D0" w:rsidRDefault="00B569D0" w:rsidP="00B569D0">
      <w:pPr>
        <w:jc w:val="both"/>
        <w:rPr>
          <w:rFonts w:ascii="Times New Roman" w:hAnsi="Times New Roman"/>
          <w:sz w:val="24"/>
          <w:szCs w:val="24"/>
          <w:lang w:val="uk-UA"/>
        </w:rPr>
      </w:pPr>
    </w:p>
    <w:p w:rsidR="00B569D0" w:rsidRDefault="00B569D0" w:rsidP="00B569D0">
      <w:pPr>
        <w:jc w:val="both"/>
        <w:rPr>
          <w:rFonts w:ascii="Times New Roman" w:hAnsi="Times New Roman"/>
          <w:sz w:val="24"/>
          <w:szCs w:val="24"/>
          <w:lang w:val="uk-UA"/>
        </w:rPr>
      </w:pPr>
    </w:p>
    <w:p w:rsidR="00B569D0" w:rsidRDefault="00B569D0" w:rsidP="00B569D0">
      <w:pPr>
        <w:jc w:val="both"/>
        <w:rPr>
          <w:rFonts w:ascii="Times New Roman" w:hAnsi="Times New Roman"/>
          <w:sz w:val="24"/>
          <w:szCs w:val="24"/>
          <w:lang w:val="uk-UA"/>
        </w:rPr>
      </w:pPr>
    </w:p>
    <w:p w:rsidR="00B569D0" w:rsidRPr="00276138" w:rsidRDefault="00B569D0" w:rsidP="00B569D0">
      <w:pPr>
        <w:jc w:val="both"/>
        <w:rPr>
          <w:rFonts w:ascii="Times New Roman" w:hAnsi="Times New Roman"/>
          <w:sz w:val="24"/>
          <w:szCs w:val="24"/>
          <w:lang w:val="uk-UA"/>
        </w:rPr>
      </w:pPr>
    </w:p>
    <w:p w:rsidR="00B569D0" w:rsidRDefault="00B569D0" w:rsidP="00B569D0">
      <w:pPr>
        <w:rPr>
          <w:rFonts w:ascii="Times New Roman" w:hAnsi="Times New Roman"/>
          <w:b/>
          <w:sz w:val="24"/>
          <w:szCs w:val="24"/>
          <w:lang w:val="uk-UA"/>
        </w:rPr>
      </w:pPr>
      <w:r w:rsidRPr="00276138">
        <w:rPr>
          <w:rFonts w:ascii="Times New Roman" w:hAnsi="Times New Roman"/>
          <w:b/>
          <w:sz w:val="24"/>
          <w:szCs w:val="24"/>
          <w:lang w:val="uk-UA"/>
        </w:rPr>
        <w:lastRenderedPageBreak/>
        <w:t>Проєктна група освітньої програми:</w:t>
      </w:r>
    </w:p>
    <w:p w:rsidR="00B569D0" w:rsidRPr="00276138" w:rsidRDefault="00B569D0" w:rsidP="00B569D0">
      <w:pPr>
        <w:rPr>
          <w:rFonts w:ascii="Times New Roman" w:hAnsi="Times New Roman"/>
          <w:b/>
          <w:sz w:val="24"/>
          <w:szCs w:val="24"/>
          <w:lang w:val="uk-UA"/>
        </w:rPr>
      </w:pPr>
    </w:p>
    <w:tbl>
      <w:tblPr>
        <w:tblStyle w:val="a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693"/>
      </w:tblGrid>
      <w:tr w:rsidR="00B569D0" w:rsidRPr="009364C9" w:rsidTr="00B569D0">
        <w:tc>
          <w:tcPr>
            <w:tcW w:w="7655" w:type="dxa"/>
          </w:tcPr>
          <w:p w:rsidR="00B569D0" w:rsidRPr="00276138" w:rsidRDefault="00B569D0" w:rsidP="00B569D0">
            <w:pPr>
              <w:jc w:val="both"/>
              <w:rPr>
                <w:rFonts w:ascii="Times New Roman" w:hAnsi="Times New Roman"/>
                <w:b/>
                <w:sz w:val="24"/>
                <w:szCs w:val="24"/>
                <w:lang w:val="uk-UA" w:eastAsia="x-none"/>
              </w:rPr>
            </w:pPr>
            <w:r w:rsidRPr="00276138">
              <w:rPr>
                <w:rFonts w:ascii="Times New Roman" w:hAnsi="Times New Roman"/>
                <w:b/>
                <w:sz w:val="24"/>
                <w:szCs w:val="24"/>
                <w:lang w:val="uk-UA" w:eastAsia="x-none"/>
              </w:rPr>
              <w:t>Богуславська</w:t>
            </w:r>
            <w:r w:rsidRPr="00276138">
              <w:rPr>
                <w:rFonts w:ascii="Times New Roman" w:hAnsi="Times New Roman"/>
                <w:sz w:val="24"/>
                <w:szCs w:val="24"/>
                <w:lang w:val="uk-UA" w:eastAsia="x-none"/>
              </w:rPr>
              <w:t xml:space="preserve"> </w:t>
            </w:r>
            <w:r w:rsidRPr="00276138">
              <w:rPr>
                <w:rFonts w:ascii="Times New Roman" w:hAnsi="Times New Roman"/>
                <w:b/>
                <w:sz w:val="24"/>
                <w:szCs w:val="24"/>
                <w:lang w:val="uk-UA" w:eastAsia="x-none"/>
              </w:rPr>
              <w:t xml:space="preserve">Лариса Георгіївна – </w:t>
            </w:r>
            <w:r w:rsidRPr="00276138">
              <w:rPr>
                <w:rFonts w:ascii="Times New Roman" w:hAnsi="Times New Roman"/>
                <w:sz w:val="24"/>
                <w:szCs w:val="24"/>
                <w:lang w:val="uk-UA" w:eastAsia="x-none"/>
              </w:rPr>
              <w:t>к.філол.н., доцент кафедри українознавства, документознавства та інформаційної діяльності – гарант ОП</w:t>
            </w:r>
          </w:p>
          <w:p w:rsidR="00B569D0" w:rsidRPr="00276138" w:rsidRDefault="00B569D0" w:rsidP="00B569D0">
            <w:pPr>
              <w:jc w:val="both"/>
              <w:rPr>
                <w:rFonts w:ascii="Times New Roman" w:hAnsi="Times New Roman"/>
                <w:sz w:val="24"/>
                <w:szCs w:val="24"/>
                <w:lang w:val="uk-UA" w:eastAsia="x-none"/>
              </w:rPr>
            </w:pPr>
            <w:r w:rsidRPr="00276138">
              <w:rPr>
                <w:rFonts w:ascii="Times New Roman" w:hAnsi="Times New Roman"/>
                <w:b/>
                <w:sz w:val="24"/>
                <w:szCs w:val="24"/>
                <w:lang w:val="uk-UA" w:eastAsia="x-none"/>
              </w:rPr>
              <w:t xml:space="preserve">Баранник Олена Юріївна – </w:t>
            </w:r>
            <w:r w:rsidRPr="00276138">
              <w:rPr>
                <w:rFonts w:ascii="Times New Roman" w:hAnsi="Times New Roman"/>
                <w:sz w:val="24"/>
                <w:szCs w:val="24"/>
                <w:lang w:val="uk-UA" w:eastAsia="x-none"/>
              </w:rPr>
              <w:t xml:space="preserve">к.філол.н., доцент, завідувач кафедри українознавства, документознавства та інформаційної діяльності </w:t>
            </w:r>
          </w:p>
          <w:p w:rsidR="00B569D0" w:rsidRPr="00276138" w:rsidRDefault="00B569D0" w:rsidP="00B569D0">
            <w:pPr>
              <w:jc w:val="both"/>
              <w:rPr>
                <w:rFonts w:ascii="Times New Roman" w:hAnsi="Times New Roman"/>
                <w:sz w:val="24"/>
                <w:szCs w:val="24"/>
                <w:lang w:val="uk-UA" w:eastAsia="x-none"/>
              </w:rPr>
            </w:pPr>
            <w:r w:rsidRPr="00276138">
              <w:rPr>
                <w:rFonts w:ascii="Times New Roman" w:hAnsi="Times New Roman"/>
                <w:b/>
                <w:sz w:val="24"/>
                <w:szCs w:val="24"/>
                <w:lang w:val="uk-UA" w:eastAsia="x-none"/>
              </w:rPr>
              <w:t>Мамчич Інна Петрівна –</w:t>
            </w:r>
            <w:r w:rsidRPr="00276138">
              <w:rPr>
                <w:rFonts w:ascii="Times New Roman" w:hAnsi="Times New Roman"/>
                <w:sz w:val="24"/>
                <w:szCs w:val="24"/>
                <w:lang w:val="uk-UA" w:eastAsia="x-none"/>
              </w:rPr>
              <w:t xml:space="preserve"> к.філол.н., доцент кафедри українознавства, документознавства та інформаційної діяльності </w:t>
            </w:r>
          </w:p>
          <w:p w:rsidR="00B569D0" w:rsidRPr="00276138" w:rsidRDefault="00B569D0" w:rsidP="00B569D0">
            <w:pPr>
              <w:jc w:val="both"/>
              <w:rPr>
                <w:rFonts w:ascii="Times New Roman" w:hAnsi="Times New Roman"/>
                <w:sz w:val="24"/>
                <w:szCs w:val="24"/>
                <w:lang w:val="uk-UA" w:eastAsia="x-none"/>
              </w:rPr>
            </w:pPr>
            <w:r w:rsidRPr="00276138">
              <w:rPr>
                <w:rFonts w:ascii="Times New Roman" w:hAnsi="Times New Roman"/>
                <w:b/>
                <w:sz w:val="24"/>
                <w:szCs w:val="24"/>
                <w:lang w:val="uk-UA" w:eastAsia="x-none"/>
              </w:rPr>
              <w:t xml:space="preserve">Євсєєва Галина Петрівна – </w:t>
            </w:r>
            <w:r w:rsidRPr="00276138">
              <w:rPr>
                <w:rFonts w:ascii="Times New Roman" w:hAnsi="Times New Roman"/>
                <w:sz w:val="24"/>
                <w:szCs w:val="24"/>
                <w:lang w:val="uk-UA" w:eastAsia="x-none"/>
              </w:rPr>
              <w:t xml:space="preserve">к.філол.н., доцент, д.н.держ.упр., професор кафедри українознавства, документознавства та інформаційної діяльності </w:t>
            </w:r>
          </w:p>
          <w:p w:rsidR="00B569D0" w:rsidRPr="00276138" w:rsidRDefault="00B569D0" w:rsidP="00B569D0">
            <w:pPr>
              <w:jc w:val="both"/>
              <w:rPr>
                <w:rFonts w:ascii="Times New Roman" w:hAnsi="Times New Roman"/>
                <w:sz w:val="24"/>
                <w:szCs w:val="24"/>
                <w:lang w:val="uk-UA" w:eastAsia="x-none"/>
              </w:rPr>
            </w:pPr>
            <w:r w:rsidRPr="00276138">
              <w:rPr>
                <w:rFonts w:ascii="Times New Roman" w:hAnsi="Times New Roman"/>
                <w:b/>
                <w:bCs/>
                <w:sz w:val="24"/>
                <w:szCs w:val="24"/>
                <w:lang w:val="uk-UA" w:eastAsia="x-none"/>
              </w:rPr>
              <w:t>Соколова Катерина Володимирівна</w:t>
            </w:r>
            <w:r w:rsidRPr="00276138">
              <w:rPr>
                <w:rFonts w:ascii="Times New Roman" w:hAnsi="Times New Roman"/>
                <w:sz w:val="24"/>
                <w:szCs w:val="24"/>
                <w:lang w:val="uk-UA" w:eastAsia="x-none"/>
              </w:rPr>
              <w:t xml:space="preserve"> – к.ф.н., доцент, завідувач кафедри іноземних мов </w:t>
            </w:r>
          </w:p>
          <w:p w:rsidR="00B569D0" w:rsidRPr="00276138" w:rsidRDefault="00B569D0" w:rsidP="00B569D0">
            <w:pPr>
              <w:jc w:val="both"/>
              <w:rPr>
                <w:rFonts w:ascii="Times New Roman" w:hAnsi="Times New Roman"/>
                <w:sz w:val="24"/>
                <w:szCs w:val="24"/>
                <w:lang w:val="uk-UA" w:eastAsia="x-none"/>
              </w:rPr>
            </w:pPr>
            <w:r w:rsidRPr="00276138">
              <w:rPr>
                <w:rFonts w:ascii="Times New Roman" w:hAnsi="Times New Roman"/>
                <w:b/>
                <w:bCs/>
                <w:sz w:val="24"/>
                <w:szCs w:val="24"/>
                <w:lang w:val="uk-UA" w:eastAsia="x-none"/>
              </w:rPr>
              <w:t>Задунай Вероніка Валеріївна</w:t>
            </w:r>
            <w:r w:rsidRPr="00276138">
              <w:rPr>
                <w:rFonts w:ascii="Times New Roman" w:hAnsi="Times New Roman"/>
                <w:sz w:val="24"/>
                <w:szCs w:val="24"/>
                <w:lang w:val="uk-UA" w:eastAsia="x-none"/>
              </w:rPr>
              <w:t xml:space="preserve"> – викладач кафедри іноземних мов </w:t>
            </w:r>
          </w:p>
          <w:p w:rsidR="00B569D0" w:rsidRPr="00276138" w:rsidRDefault="00B569D0" w:rsidP="00B569D0">
            <w:pPr>
              <w:jc w:val="both"/>
              <w:rPr>
                <w:rFonts w:ascii="Times New Roman" w:hAnsi="Times New Roman"/>
                <w:sz w:val="24"/>
                <w:szCs w:val="24"/>
                <w:lang w:val="uk-UA" w:eastAsia="x-none"/>
              </w:rPr>
            </w:pPr>
            <w:r w:rsidRPr="00276138">
              <w:rPr>
                <w:rFonts w:ascii="Times New Roman" w:hAnsi="Times New Roman"/>
                <w:b/>
                <w:bCs/>
                <w:sz w:val="24"/>
                <w:szCs w:val="24"/>
                <w:lang w:val="uk-UA" w:eastAsia="x-none"/>
              </w:rPr>
              <w:t>Харлан Олександр Вікторович</w:t>
            </w:r>
            <w:r w:rsidRPr="00276138">
              <w:rPr>
                <w:rFonts w:ascii="Times New Roman" w:hAnsi="Times New Roman"/>
                <w:sz w:val="24"/>
                <w:szCs w:val="24"/>
                <w:lang w:val="uk-UA" w:eastAsia="x-none"/>
              </w:rPr>
              <w:t xml:space="preserve"> – к.арх., доцент, декан архітектурного факультету </w:t>
            </w:r>
          </w:p>
          <w:p w:rsidR="00B569D0" w:rsidRPr="00276138" w:rsidRDefault="00B569D0" w:rsidP="00B569D0">
            <w:pPr>
              <w:jc w:val="both"/>
              <w:rPr>
                <w:rFonts w:ascii="Times New Roman" w:hAnsi="Times New Roman"/>
                <w:color w:val="000000" w:themeColor="text1"/>
                <w:sz w:val="24"/>
                <w:szCs w:val="24"/>
                <w:lang w:val="uk-UA" w:eastAsia="x-none"/>
              </w:rPr>
            </w:pPr>
            <w:r w:rsidRPr="00276138">
              <w:rPr>
                <w:rFonts w:ascii="Times New Roman" w:hAnsi="Times New Roman"/>
                <w:b/>
                <w:bCs/>
                <w:color w:val="000000" w:themeColor="text1"/>
                <w:sz w:val="24"/>
                <w:szCs w:val="24"/>
                <w:lang w:val="uk-UA" w:eastAsia="x-none"/>
              </w:rPr>
              <w:t>Сопільняк Артем Михайлович</w:t>
            </w:r>
            <w:r w:rsidRPr="00276138">
              <w:rPr>
                <w:rFonts w:ascii="Times New Roman" w:hAnsi="Times New Roman"/>
                <w:color w:val="000000" w:themeColor="text1"/>
                <w:sz w:val="24"/>
                <w:szCs w:val="24"/>
                <w:lang w:val="uk-UA" w:eastAsia="x-none"/>
              </w:rPr>
              <w:t xml:space="preserve"> – к.т.н., доцент, завідувач кафедри </w:t>
            </w:r>
            <w:r w:rsidRPr="00276138">
              <w:rPr>
                <w:rFonts w:ascii="Times New Roman" w:hAnsi="Times New Roman"/>
                <w:color w:val="000000" w:themeColor="text1"/>
                <w:sz w:val="24"/>
                <w:szCs w:val="24"/>
                <w:shd w:val="clear" w:color="auto" w:fill="FFFFFF"/>
                <w:lang w:val="uk-UA"/>
              </w:rPr>
              <w:t>залізобетонних та кам’яних конструкцій</w:t>
            </w:r>
            <w:r w:rsidRPr="00276138">
              <w:rPr>
                <w:rFonts w:ascii="Times New Roman" w:hAnsi="Times New Roman"/>
                <w:color w:val="000000" w:themeColor="text1"/>
                <w:sz w:val="24"/>
                <w:szCs w:val="24"/>
                <w:lang w:val="uk-UA" w:eastAsia="x-none"/>
              </w:rPr>
              <w:t xml:space="preserve"> </w:t>
            </w:r>
          </w:p>
          <w:p w:rsidR="00B569D0" w:rsidRPr="00276138" w:rsidRDefault="00B569D0" w:rsidP="00B569D0">
            <w:pPr>
              <w:rPr>
                <w:rFonts w:ascii="Times New Roman" w:hAnsi="Times New Roman"/>
                <w:b/>
                <w:sz w:val="24"/>
                <w:szCs w:val="24"/>
                <w:lang w:val="uk-UA"/>
              </w:rPr>
            </w:pPr>
          </w:p>
        </w:tc>
        <w:tc>
          <w:tcPr>
            <w:tcW w:w="2693" w:type="dxa"/>
          </w:tcPr>
          <w:p w:rsidR="00B569D0" w:rsidRPr="00276138" w:rsidRDefault="00B569D0" w:rsidP="00B569D0">
            <w:pPr>
              <w:rPr>
                <w:rFonts w:ascii="Times New Roman" w:hAnsi="Times New Roman"/>
                <w:b/>
                <w:sz w:val="24"/>
                <w:szCs w:val="24"/>
                <w:lang w:val="uk-UA"/>
              </w:rPr>
            </w:pPr>
          </w:p>
          <w:p w:rsidR="00B569D0" w:rsidRPr="00276138" w:rsidRDefault="00B569D0" w:rsidP="00B569D0">
            <w:pPr>
              <w:pBdr>
                <w:bottom w:val="single" w:sz="12" w:space="1" w:color="auto"/>
              </w:pBdr>
              <w:rPr>
                <w:rFonts w:ascii="Times New Roman" w:hAnsi="Times New Roman"/>
                <w:b/>
                <w:sz w:val="24"/>
                <w:szCs w:val="24"/>
                <w:lang w:val="uk-UA"/>
              </w:rPr>
            </w:pPr>
          </w:p>
          <w:p w:rsidR="00B569D0" w:rsidRPr="00276138" w:rsidRDefault="00B569D0" w:rsidP="00B569D0">
            <w:pPr>
              <w:rPr>
                <w:rFonts w:ascii="Times New Roman" w:hAnsi="Times New Roman"/>
                <w:b/>
                <w:sz w:val="24"/>
                <w:szCs w:val="24"/>
                <w:lang w:val="uk-UA"/>
              </w:rPr>
            </w:pPr>
          </w:p>
          <w:p w:rsidR="00B569D0" w:rsidRPr="00276138" w:rsidRDefault="00B569D0" w:rsidP="00B569D0">
            <w:pPr>
              <w:pBdr>
                <w:bottom w:val="single" w:sz="12" w:space="1" w:color="auto"/>
              </w:pBdr>
              <w:rPr>
                <w:rFonts w:ascii="Times New Roman" w:hAnsi="Times New Roman"/>
                <w:b/>
                <w:sz w:val="24"/>
                <w:szCs w:val="24"/>
                <w:lang w:val="uk-UA"/>
              </w:rPr>
            </w:pPr>
          </w:p>
          <w:p w:rsidR="00B569D0" w:rsidRPr="00276138" w:rsidRDefault="00B569D0" w:rsidP="00B569D0">
            <w:pPr>
              <w:rPr>
                <w:rFonts w:ascii="Times New Roman" w:hAnsi="Times New Roman"/>
                <w:b/>
                <w:sz w:val="24"/>
                <w:szCs w:val="24"/>
                <w:lang w:val="uk-UA"/>
              </w:rPr>
            </w:pPr>
          </w:p>
          <w:p w:rsidR="00B569D0" w:rsidRPr="00276138" w:rsidRDefault="00B569D0" w:rsidP="00B569D0">
            <w:pPr>
              <w:pBdr>
                <w:bottom w:val="single" w:sz="12" w:space="1" w:color="auto"/>
              </w:pBdr>
              <w:rPr>
                <w:rFonts w:ascii="Times New Roman" w:hAnsi="Times New Roman"/>
                <w:b/>
                <w:sz w:val="24"/>
                <w:szCs w:val="24"/>
                <w:lang w:val="uk-UA"/>
              </w:rPr>
            </w:pPr>
          </w:p>
          <w:p w:rsidR="00B569D0" w:rsidRPr="00276138" w:rsidRDefault="00B569D0" w:rsidP="00B569D0">
            <w:pPr>
              <w:rPr>
                <w:rFonts w:ascii="Times New Roman" w:hAnsi="Times New Roman"/>
                <w:b/>
                <w:sz w:val="24"/>
                <w:szCs w:val="24"/>
                <w:lang w:val="uk-UA"/>
              </w:rPr>
            </w:pPr>
          </w:p>
          <w:p w:rsidR="00B569D0" w:rsidRPr="00276138" w:rsidRDefault="00B569D0" w:rsidP="00B569D0">
            <w:pPr>
              <w:pBdr>
                <w:bottom w:val="single" w:sz="12" w:space="1" w:color="auto"/>
              </w:pBdr>
              <w:rPr>
                <w:rFonts w:ascii="Times New Roman" w:hAnsi="Times New Roman"/>
                <w:b/>
                <w:sz w:val="24"/>
                <w:szCs w:val="24"/>
                <w:lang w:val="uk-UA"/>
              </w:rPr>
            </w:pPr>
          </w:p>
          <w:p w:rsidR="00B569D0" w:rsidRPr="00276138" w:rsidRDefault="00B569D0" w:rsidP="00B569D0">
            <w:pPr>
              <w:pBdr>
                <w:bottom w:val="single" w:sz="12" w:space="1" w:color="auto"/>
              </w:pBdr>
              <w:rPr>
                <w:rFonts w:ascii="Times New Roman" w:hAnsi="Times New Roman"/>
                <w:b/>
                <w:sz w:val="24"/>
                <w:szCs w:val="24"/>
                <w:lang w:val="uk-UA"/>
              </w:rPr>
            </w:pPr>
          </w:p>
          <w:p w:rsidR="00B569D0" w:rsidRPr="00276138" w:rsidRDefault="00B569D0" w:rsidP="00B569D0">
            <w:pPr>
              <w:rPr>
                <w:rFonts w:ascii="Times New Roman" w:hAnsi="Times New Roman"/>
                <w:b/>
                <w:sz w:val="24"/>
                <w:szCs w:val="24"/>
                <w:lang w:val="uk-UA"/>
              </w:rPr>
            </w:pPr>
          </w:p>
          <w:p w:rsidR="00B569D0" w:rsidRPr="00276138" w:rsidRDefault="00B569D0" w:rsidP="00B569D0">
            <w:pPr>
              <w:rPr>
                <w:rFonts w:ascii="Times New Roman" w:hAnsi="Times New Roman"/>
                <w:b/>
                <w:sz w:val="24"/>
                <w:szCs w:val="24"/>
                <w:lang w:val="uk-UA"/>
              </w:rPr>
            </w:pPr>
          </w:p>
          <w:p w:rsidR="00B569D0" w:rsidRDefault="00B569D0" w:rsidP="00B569D0">
            <w:pPr>
              <w:pBdr>
                <w:top w:val="single" w:sz="12" w:space="1" w:color="auto"/>
                <w:bottom w:val="single" w:sz="12" w:space="1" w:color="auto"/>
              </w:pBdr>
              <w:rPr>
                <w:rFonts w:ascii="Times New Roman" w:hAnsi="Times New Roman"/>
                <w:b/>
                <w:sz w:val="24"/>
                <w:szCs w:val="24"/>
                <w:lang w:val="uk-UA"/>
              </w:rPr>
            </w:pPr>
          </w:p>
          <w:p w:rsidR="00B569D0" w:rsidRDefault="00B569D0" w:rsidP="00B569D0">
            <w:pPr>
              <w:pBdr>
                <w:bottom w:val="single" w:sz="12" w:space="1" w:color="auto"/>
              </w:pBdr>
              <w:rPr>
                <w:rFonts w:ascii="Times New Roman" w:hAnsi="Times New Roman"/>
                <w:b/>
                <w:sz w:val="24"/>
                <w:szCs w:val="24"/>
                <w:lang w:val="uk-UA"/>
              </w:rPr>
            </w:pPr>
          </w:p>
          <w:p w:rsidR="00B569D0" w:rsidRPr="00276138" w:rsidRDefault="00B569D0" w:rsidP="00B569D0">
            <w:pPr>
              <w:pBdr>
                <w:bottom w:val="single" w:sz="12" w:space="1" w:color="auto"/>
              </w:pBdr>
              <w:rPr>
                <w:rFonts w:ascii="Times New Roman" w:hAnsi="Times New Roman"/>
                <w:b/>
                <w:sz w:val="24"/>
                <w:szCs w:val="24"/>
                <w:lang w:val="uk-UA"/>
              </w:rPr>
            </w:pPr>
          </w:p>
          <w:p w:rsidR="00B569D0" w:rsidRPr="00276138" w:rsidRDefault="00B569D0" w:rsidP="00B569D0">
            <w:pPr>
              <w:rPr>
                <w:rFonts w:ascii="Times New Roman" w:hAnsi="Times New Roman"/>
                <w:b/>
                <w:sz w:val="24"/>
                <w:szCs w:val="24"/>
                <w:lang w:val="uk-UA"/>
              </w:rPr>
            </w:pPr>
          </w:p>
          <w:p w:rsidR="00B569D0" w:rsidRPr="00276138" w:rsidRDefault="00B569D0" w:rsidP="00B569D0">
            <w:pPr>
              <w:pBdr>
                <w:bottom w:val="single" w:sz="12" w:space="1" w:color="auto"/>
              </w:pBdr>
              <w:rPr>
                <w:rFonts w:ascii="Times New Roman" w:hAnsi="Times New Roman"/>
                <w:b/>
                <w:sz w:val="24"/>
                <w:szCs w:val="24"/>
                <w:lang w:val="uk-UA"/>
              </w:rPr>
            </w:pPr>
          </w:p>
          <w:p w:rsidR="00B569D0" w:rsidRPr="00276138" w:rsidRDefault="00B569D0" w:rsidP="00B569D0">
            <w:pPr>
              <w:rPr>
                <w:rFonts w:ascii="Times New Roman" w:hAnsi="Times New Roman"/>
                <w:sz w:val="24"/>
                <w:szCs w:val="24"/>
                <w:lang w:val="uk-UA"/>
              </w:rPr>
            </w:pPr>
          </w:p>
        </w:tc>
      </w:tr>
    </w:tbl>
    <w:p w:rsidR="00B569D0" w:rsidRPr="00276138" w:rsidRDefault="00B569D0" w:rsidP="00B569D0">
      <w:pPr>
        <w:rPr>
          <w:rFonts w:ascii="Times New Roman" w:hAnsi="Times New Roman"/>
          <w:b/>
          <w:bCs/>
          <w:sz w:val="24"/>
          <w:szCs w:val="24"/>
          <w:lang w:val="uk-UA"/>
        </w:rPr>
      </w:pPr>
      <w:r w:rsidRPr="00276138">
        <w:rPr>
          <w:rFonts w:ascii="Times New Roman" w:hAnsi="Times New Roman"/>
          <w:b/>
          <w:bCs/>
          <w:sz w:val="24"/>
          <w:szCs w:val="24"/>
          <w:lang w:val="uk-UA"/>
        </w:rPr>
        <w:t>До ОПП надані такі відгуки (рецензії)</w:t>
      </w:r>
    </w:p>
    <w:p w:rsidR="00B569D0" w:rsidRPr="00276138" w:rsidRDefault="00B569D0" w:rsidP="00B569D0">
      <w:pPr>
        <w:pStyle w:val="af7"/>
        <w:numPr>
          <w:ilvl w:val="0"/>
          <w:numId w:val="8"/>
        </w:numPr>
        <w:rPr>
          <w:rFonts w:ascii="Times New Roman" w:hAnsi="Times New Roman"/>
          <w:bCs/>
          <w:sz w:val="24"/>
          <w:szCs w:val="24"/>
          <w:lang w:val="uk-UA"/>
        </w:rPr>
      </w:pPr>
      <w:r w:rsidRPr="00276138">
        <w:rPr>
          <w:rFonts w:ascii="Times New Roman" w:hAnsi="Times New Roman"/>
          <w:bCs/>
          <w:sz w:val="24"/>
          <w:szCs w:val="24"/>
          <w:lang w:val="uk-UA"/>
        </w:rPr>
        <w:t>Надія Тітова, директор КЗК «Дніпропетровська обласна універсальна наукова бібліотека імені первоучителів слов'янських Кирила і Мефодія»</w:t>
      </w:r>
    </w:p>
    <w:p w:rsidR="00B569D0" w:rsidRPr="00276138" w:rsidRDefault="00B569D0" w:rsidP="00B569D0">
      <w:pPr>
        <w:pStyle w:val="af7"/>
        <w:numPr>
          <w:ilvl w:val="0"/>
          <w:numId w:val="8"/>
        </w:numPr>
        <w:jc w:val="both"/>
        <w:rPr>
          <w:rFonts w:ascii="Times New Roman" w:hAnsi="Times New Roman"/>
          <w:sz w:val="24"/>
          <w:szCs w:val="24"/>
          <w:lang w:val="uk-UA"/>
        </w:rPr>
      </w:pPr>
      <w:r w:rsidRPr="00276138">
        <w:rPr>
          <w:rFonts w:ascii="Times New Roman" w:hAnsi="Times New Roman"/>
          <w:bCs/>
          <w:sz w:val="24"/>
          <w:szCs w:val="24"/>
          <w:lang w:val="uk-UA"/>
        </w:rPr>
        <w:t>Микола Кравченко, начальник відділу науки, вищої освіти та атестаційної експертизи департаменту освіти і науки облдержадміністрації</w:t>
      </w:r>
    </w:p>
    <w:p w:rsidR="00B569D0" w:rsidRPr="00276138" w:rsidRDefault="00B569D0" w:rsidP="00B569D0">
      <w:pPr>
        <w:pStyle w:val="af7"/>
        <w:numPr>
          <w:ilvl w:val="0"/>
          <w:numId w:val="8"/>
        </w:numPr>
        <w:jc w:val="both"/>
        <w:rPr>
          <w:rFonts w:ascii="Times New Roman" w:hAnsi="Times New Roman"/>
          <w:bCs/>
          <w:sz w:val="24"/>
          <w:szCs w:val="24"/>
          <w:lang w:val="uk-UA"/>
        </w:rPr>
      </w:pPr>
      <w:r w:rsidRPr="00276138">
        <w:rPr>
          <w:rFonts w:ascii="Times New Roman" w:hAnsi="Times New Roman"/>
          <w:bCs/>
          <w:sz w:val="24"/>
          <w:szCs w:val="24"/>
          <w:lang w:val="uk-UA"/>
        </w:rPr>
        <w:t xml:space="preserve">Фідель Сухоніс, </w:t>
      </w:r>
      <w:r w:rsidRPr="00276138">
        <w:rPr>
          <w:rFonts w:ascii="Times New Roman" w:hAnsi="Times New Roman"/>
          <w:sz w:val="24"/>
          <w:szCs w:val="24"/>
          <w:lang w:val="uk-UA"/>
        </w:rPr>
        <w:t>голова Дніпропетровської обласної організаціїя Національної спілки письменників України, засновник і шеф-редактор журналу «Бористен»</w:t>
      </w:r>
    </w:p>
    <w:p w:rsidR="00B569D0" w:rsidRPr="00276138" w:rsidRDefault="00B569D0" w:rsidP="00B569D0">
      <w:pPr>
        <w:jc w:val="both"/>
        <w:rPr>
          <w:rFonts w:ascii="Times New Roman" w:hAnsi="Times New Roman"/>
          <w:sz w:val="24"/>
          <w:szCs w:val="24"/>
          <w:lang w:val="uk-UA"/>
        </w:rPr>
      </w:pPr>
    </w:p>
    <w:p w:rsidR="00B569D0" w:rsidRPr="00276138" w:rsidRDefault="00B569D0" w:rsidP="00B569D0">
      <w:pPr>
        <w:jc w:val="both"/>
        <w:rPr>
          <w:rFonts w:ascii="Times New Roman" w:hAnsi="Times New Roman"/>
          <w:sz w:val="24"/>
          <w:szCs w:val="24"/>
          <w:lang w:val="uk-UA"/>
        </w:rPr>
        <w:sectPr w:rsidR="00B569D0" w:rsidRPr="00276138" w:rsidSect="00B569D0">
          <w:type w:val="continuous"/>
          <w:pgSz w:w="11910" w:h="16840"/>
          <w:pgMar w:top="851" w:right="567" w:bottom="567" w:left="1134" w:header="720" w:footer="720" w:gutter="0"/>
          <w:cols w:space="60"/>
        </w:sectPr>
      </w:pPr>
    </w:p>
    <w:p w:rsidR="00B569D0" w:rsidRPr="00276138" w:rsidRDefault="00B569D0" w:rsidP="00B569D0">
      <w:pPr>
        <w:numPr>
          <w:ilvl w:val="0"/>
          <w:numId w:val="7"/>
        </w:numPr>
        <w:spacing w:before="120" w:after="120"/>
        <w:ind w:left="0" w:firstLine="0"/>
        <w:jc w:val="center"/>
        <w:outlineLvl w:val="0"/>
        <w:rPr>
          <w:rFonts w:ascii="Times New Roman" w:hAnsi="Times New Roman"/>
          <w:b/>
          <w:bCs/>
          <w:spacing w:val="-1"/>
          <w:sz w:val="24"/>
          <w:szCs w:val="24"/>
          <w:lang w:val="uk-UA"/>
        </w:rPr>
      </w:pPr>
      <w:r w:rsidRPr="00276138">
        <w:rPr>
          <w:rFonts w:ascii="Times New Roman" w:hAnsi="Times New Roman"/>
          <w:b/>
          <w:bCs/>
          <w:spacing w:val="-1"/>
          <w:sz w:val="24"/>
          <w:szCs w:val="24"/>
          <w:lang w:val="uk-UA"/>
        </w:rPr>
        <w:lastRenderedPageBreak/>
        <w:t>Профіль освітньо-професійної програми</w:t>
      </w:r>
    </w:p>
    <w:p w:rsidR="00B569D0" w:rsidRPr="00276138" w:rsidRDefault="00B569D0" w:rsidP="00B569D0">
      <w:pPr>
        <w:jc w:val="center"/>
        <w:rPr>
          <w:rFonts w:ascii="Times New Roman" w:hAnsi="Times New Roman"/>
          <w:bCs/>
          <w:sz w:val="24"/>
          <w:szCs w:val="24"/>
          <w:u w:val="single"/>
          <w:lang w:val="uk-UA"/>
        </w:rPr>
      </w:pPr>
      <w:r w:rsidRPr="00276138">
        <w:rPr>
          <w:rFonts w:ascii="Times New Roman" w:hAnsi="Times New Roman"/>
          <w:bCs/>
          <w:sz w:val="24"/>
          <w:szCs w:val="24"/>
          <w:lang w:val="uk-UA" w:eastAsia="ru-RU"/>
        </w:rPr>
        <w:t xml:space="preserve">спеціальність </w:t>
      </w:r>
      <w:r w:rsidRPr="00276138">
        <w:rPr>
          <w:rFonts w:ascii="Times New Roman" w:hAnsi="Times New Roman"/>
          <w:bCs/>
          <w:sz w:val="24"/>
          <w:szCs w:val="24"/>
          <w:u w:val="single"/>
          <w:lang w:val="uk-UA" w:eastAsia="ru-RU"/>
        </w:rPr>
        <w:t>035 Філологія</w:t>
      </w:r>
    </w:p>
    <w:p w:rsidR="00B569D0" w:rsidRPr="00276138" w:rsidRDefault="00B569D0" w:rsidP="00B569D0">
      <w:pPr>
        <w:jc w:val="center"/>
        <w:rPr>
          <w:rFonts w:ascii="Times New Roman" w:hAnsi="Times New Roman"/>
          <w:bCs/>
          <w:sz w:val="24"/>
          <w:szCs w:val="24"/>
          <w:lang w:val="uk-UA" w:eastAsia="ru-RU"/>
        </w:rPr>
      </w:pPr>
      <w:r w:rsidRPr="00276138">
        <w:rPr>
          <w:rFonts w:ascii="Times New Roman" w:hAnsi="Times New Roman"/>
          <w:bCs/>
          <w:sz w:val="24"/>
          <w:szCs w:val="24"/>
          <w:lang w:val="uk-UA" w:eastAsia="ru-RU"/>
        </w:rPr>
        <w:t xml:space="preserve">назва ОПП </w:t>
      </w:r>
      <w:r w:rsidRPr="00276138">
        <w:rPr>
          <w:rFonts w:ascii="Times New Roman" w:hAnsi="Times New Roman"/>
          <w:spacing w:val="-1"/>
          <w:sz w:val="24"/>
          <w:szCs w:val="24"/>
          <w:u w:val="single"/>
          <w:lang w:val="uk-UA"/>
        </w:rPr>
        <w:t>Українська мова та література й іноземна мова</w:t>
      </w:r>
    </w:p>
    <w:tbl>
      <w:tblPr>
        <w:tblStyle w:val="14"/>
        <w:tblW w:w="0" w:type="auto"/>
        <w:tblBorders>
          <w:left w:val="none" w:sz="0" w:space="0" w:color="auto"/>
          <w:right w:val="none" w:sz="0" w:space="0" w:color="auto"/>
        </w:tblBorders>
        <w:tblLook w:val="04A0" w:firstRow="1" w:lastRow="0" w:firstColumn="1" w:lastColumn="0" w:noHBand="0" w:noVBand="1"/>
      </w:tblPr>
      <w:tblGrid>
        <w:gridCol w:w="3686"/>
        <w:gridCol w:w="6237"/>
      </w:tblGrid>
      <w:tr w:rsidR="00B569D0" w:rsidRPr="00276138" w:rsidTr="00B569D0">
        <w:trPr>
          <w:trHeight w:val="491"/>
        </w:trPr>
        <w:tc>
          <w:tcPr>
            <w:tcW w:w="9923" w:type="dxa"/>
            <w:gridSpan w:val="2"/>
            <w:tcBorders>
              <w:left w:val="single" w:sz="4" w:space="0" w:color="auto"/>
              <w:right w:val="single" w:sz="4" w:space="0" w:color="auto"/>
            </w:tcBorders>
            <w:vAlign w:val="center"/>
          </w:tcPr>
          <w:p w:rsidR="00B569D0" w:rsidRPr="00276138" w:rsidRDefault="00B569D0" w:rsidP="00B569D0">
            <w:pPr>
              <w:rPr>
                <w:rFonts w:ascii="Times New Roman" w:hAnsi="Times New Roman"/>
                <w:b/>
                <w:sz w:val="24"/>
                <w:lang w:val="uk-UA" w:eastAsia="ru-RU"/>
              </w:rPr>
            </w:pPr>
            <w:r w:rsidRPr="00276138">
              <w:rPr>
                <w:rFonts w:ascii="Times New Roman" w:hAnsi="Times New Roman"/>
                <w:b/>
                <w:sz w:val="24"/>
                <w:lang w:val="uk-UA" w:eastAsia="ru-RU"/>
              </w:rPr>
              <w:t>1.1 Загальна інформація</w:t>
            </w:r>
          </w:p>
        </w:tc>
      </w:tr>
      <w:tr w:rsidR="00B569D0" w:rsidRPr="009364C9" w:rsidTr="00B569D0">
        <w:tc>
          <w:tcPr>
            <w:tcW w:w="3686" w:type="dxa"/>
            <w:tcBorders>
              <w:top w:val="single" w:sz="4" w:space="0" w:color="auto"/>
              <w:left w:val="single" w:sz="4" w:space="0" w:color="auto"/>
              <w:bottom w:val="single" w:sz="4" w:space="0" w:color="auto"/>
              <w:right w:val="single" w:sz="4" w:space="0" w:color="auto"/>
            </w:tcBorders>
          </w:tcPr>
          <w:p w:rsidR="00B569D0" w:rsidRPr="00276138" w:rsidRDefault="00B569D0" w:rsidP="00B569D0">
            <w:pPr>
              <w:jc w:val="left"/>
              <w:rPr>
                <w:rFonts w:ascii="Times New Roman" w:hAnsi="Times New Roman"/>
                <w:bCs/>
                <w:sz w:val="24"/>
                <w:lang w:val="uk-UA" w:eastAsia="uk-UA"/>
              </w:rPr>
            </w:pPr>
            <w:r w:rsidRPr="00276138">
              <w:rPr>
                <w:rFonts w:ascii="Times New Roman" w:hAnsi="Times New Roman"/>
                <w:color w:val="000000"/>
                <w:sz w:val="24"/>
                <w:shd w:val="clear" w:color="auto" w:fill="FFFFFF"/>
                <w:lang w:val="uk-UA" w:eastAsia="uk-UA"/>
              </w:rPr>
              <w:t>Повна назва закладу вищої освіти та структурного підрозділу</w:t>
            </w:r>
          </w:p>
        </w:tc>
        <w:tc>
          <w:tcPr>
            <w:tcW w:w="6237" w:type="dxa"/>
            <w:tcBorders>
              <w:left w:val="single" w:sz="4" w:space="0" w:color="auto"/>
              <w:right w:val="single" w:sz="4" w:space="0" w:color="auto"/>
            </w:tcBorders>
          </w:tcPr>
          <w:p w:rsidR="00B569D0" w:rsidRPr="00276138" w:rsidRDefault="00B569D0" w:rsidP="00B569D0">
            <w:pPr>
              <w:ind w:left="121"/>
              <w:jc w:val="both"/>
              <w:rPr>
                <w:rFonts w:ascii="Times New Roman" w:eastAsia="Courier New" w:hAnsi="Times New Roman"/>
                <w:color w:val="000000"/>
                <w:sz w:val="24"/>
                <w:lang w:val="uk-UA" w:eastAsia="uk-UA"/>
              </w:rPr>
            </w:pPr>
            <w:r w:rsidRPr="00276138">
              <w:rPr>
                <w:rFonts w:ascii="Times New Roman" w:eastAsia="Courier New" w:hAnsi="Times New Roman"/>
                <w:color w:val="000000"/>
                <w:sz w:val="24"/>
                <w:lang w:val="uk-UA" w:eastAsia="uk-UA"/>
              </w:rPr>
              <w:t>Український державний університет науки і технологій</w:t>
            </w:r>
          </w:p>
          <w:p w:rsidR="00B569D0" w:rsidRPr="00276138" w:rsidRDefault="00B569D0" w:rsidP="00B569D0">
            <w:pPr>
              <w:ind w:left="121"/>
              <w:jc w:val="both"/>
              <w:rPr>
                <w:rFonts w:ascii="Times New Roman" w:eastAsia="Courier New" w:hAnsi="Times New Roman"/>
                <w:color w:val="000000"/>
                <w:sz w:val="24"/>
                <w:lang w:val="uk-UA" w:eastAsia="uk-UA"/>
              </w:rPr>
            </w:pPr>
            <w:r w:rsidRPr="00276138">
              <w:rPr>
                <w:rFonts w:ascii="Times New Roman" w:eastAsia="Courier New" w:hAnsi="Times New Roman"/>
                <w:color w:val="000000"/>
                <w:sz w:val="24"/>
                <w:lang w:val="uk-UA" w:eastAsia="uk-UA"/>
              </w:rPr>
              <w:t>Навчально-науковий інститут «Придніпровська академія будівництва та архітектури»</w:t>
            </w:r>
          </w:p>
          <w:p w:rsidR="00B569D0" w:rsidRPr="00276138" w:rsidRDefault="00B569D0" w:rsidP="00B569D0">
            <w:pPr>
              <w:ind w:left="121"/>
              <w:jc w:val="both"/>
              <w:rPr>
                <w:rFonts w:ascii="Times New Roman" w:eastAsia="Courier New" w:hAnsi="Times New Roman"/>
                <w:color w:val="000000"/>
                <w:sz w:val="24"/>
                <w:lang w:val="uk-UA" w:eastAsia="uk-UA"/>
              </w:rPr>
            </w:pPr>
            <w:r w:rsidRPr="00276138">
              <w:rPr>
                <w:rFonts w:ascii="Times New Roman" w:eastAsia="Courier New" w:hAnsi="Times New Roman"/>
                <w:color w:val="000000"/>
                <w:sz w:val="24"/>
                <w:lang w:val="uk-UA" w:eastAsia="uk-UA"/>
              </w:rPr>
              <w:t xml:space="preserve">Факультет </w:t>
            </w:r>
            <w:r>
              <w:rPr>
                <w:rFonts w:ascii="Times New Roman" w:eastAsia="Courier New" w:hAnsi="Times New Roman"/>
                <w:color w:val="000000"/>
                <w:sz w:val="24"/>
                <w:lang w:val="uk-UA" w:eastAsia="uk-UA"/>
              </w:rPr>
              <w:t>а</w:t>
            </w:r>
            <w:r w:rsidRPr="00276138">
              <w:rPr>
                <w:rFonts w:ascii="Times New Roman" w:eastAsia="Courier New" w:hAnsi="Times New Roman"/>
                <w:color w:val="000000"/>
                <w:sz w:val="24"/>
                <w:lang w:val="uk-UA" w:eastAsia="uk-UA"/>
              </w:rPr>
              <w:t>рхітектурний</w:t>
            </w:r>
          </w:p>
          <w:p w:rsidR="00B569D0" w:rsidRPr="00276138" w:rsidRDefault="00B569D0" w:rsidP="00B569D0">
            <w:pPr>
              <w:ind w:left="121"/>
              <w:jc w:val="both"/>
              <w:rPr>
                <w:rFonts w:ascii="Times New Roman" w:eastAsia="Courier New" w:hAnsi="Times New Roman"/>
                <w:color w:val="000000"/>
                <w:sz w:val="24"/>
                <w:lang w:val="uk-UA" w:eastAsia="uk-UA"/>
              </w:rPr>
            </w:pPr>
            <w:r w:rsidRPr="00276138">
              <w:rPr>
                <w:rFonts w:ascii="Times New Roman" w:eastAsia="Courier New" w:hAnsi="Times New Roman"/>
                <w:color w:val="000000"/>
                <w:sz w:val="24"/>
                <w:lang w:val="uk-UA" w:eastAsia="uk-UA"/>
              </w:rPr>
              <w:t>Кафедра українознавства, документознавства та інформаційної діяльності</w:t>
            </w:r>
          </w:p>
        </w:tc>
      </w:tr>
      <w:tr w:rsidR="00B569D0" w:rsidRPr="00276138" w:rsidTr="00B569D0">
        <w:tc>
          <w:tcPr>
            <w:tcW w:w="3686" w:type="dxa"/>
            <w:tcBorders>
              <w:top w:val="single" w:sz="4" w:space="0" w:color="auto"/>
              <w:left w:val="single" w:sz="4" w:space="0" w:color="auto"/>
            </w:tcBorders>
          </w:tcPr>
          <w:p w:rsidR="00B569D0" w:rsidRPr="00276138" w:rsidRDefault="00B569D0" w:rsidP="00B569D0">
            <w:pPr>
              <w:jc w:val="left"/>
              <w:rPr>
                <w:rFonts w:ascii="Times New Roman" w:hAnsi="Times New Roman"/>
                <w:bCs/>
                <w:sz w:val="24"/>
                <w:lang w:val="uk-UA" w:eastAsia="uk-UA"/>
              </w:rPr>
            </w:pPr>
            <w:r w:rsidRPr="00276138">
              <w:rPr>
                <w:rFonts w:ascii="Times New Roman" w:hAnsi="Times New Roman"/>
                <w:color w:val="000000"/>
                <w:sz w:val="24"/>
                <w:shd w:val="clear" w:color="auto" w:fill="FFFFFF"/>
                <w:lang w:val="uk-UA" w:eastAsia="uk-UA"/>
              </w:rPr>
              <w:t xml:space="preserve">Ступінь вищої освіти та назва освітньої кваліфікації </w:t>
            </w:r>
          </w:p>
        </w:tc>
        <w:tc>
          <w:tcPr>
            <w:tcW w:w="6237" w:type="dxa"/>
            <w:tcBorders>
              <w:right w:val="single" w:sz="4" w:space="0" w:color="auto"/>
            </w:tcBorders>
          </w:tcPr>
          <w:p w:rsidR="00B569D0" w:rsidRPr="00276138" w:rsidRDefault="00B569D0" w:rsidP="00B569D0">
            <w:pPr>
              <w:ind w:left="103"/>
              <w:jc w:val="left"/>
              <w:rPr>
                <w:rFonts w:ascii="Times New Roman" w:hAnsi="Times New Roman"/>
                <w:color w:val="000000"/>
                <w:spacing w:val="-1"/>
                <w:sz w:val="24"/>
                <w:lang w:val="uk-UA"/>
              </w:rPr>
            </w:pPr>
            <w:r w:rsidRPr="00276138">
              <w:rPr>
                <w:rFonts w:ascii="Times New Roman" w:hAnsi="Times New Roman"/>
                <w:color w:val="000000"/>
                <w:spacing w:val="-1"/>
                <w:sz w:val="24"/>
                <w:lang w:val="uk-UA"/>
              </w:rPr>
              <w:t>Ступінь – бакалавр</w:t>
            </w:r>
          </w:p>
          <w:p w:rsidR="00B569D0" w:rsidRPr="00276138" w:rsidRDefault="00B569D0" w:rsidP="00B569D0">
            <w:pPr>
              <w:ind w:left="120"/>
              <w:jc w:val="both"/>
              <w:rPr>
                <w:rFonts w:ascii="Times New Roman" w:hAnsi="Times New Roman"/>
                <w:bCs/>
                <w:color w:val="000000"/>
                <w:sz w:val="24"/>
                <w:shd w:val="clear" w:color="auto" w:fill="FFFFFF"/>
                <w:lang w:val="uk-UA" w:eastAsia="uk-UA"/>
              </w:rPr>
            </w:pPr>
            <w:r w:rsidRPr="00276138">
              <w:rPr>
                <w:rFonts w:ascii="Times New Roman" w:hAnsi="Times New Roman"/>
                <w:color w:val="000000"/>
                <w:spacing w:val="-1"/>
                <w:sz w:val="24"/>
                <w:lang w:val="uk-UA"/>
              </w:rPr>
              <w:t xml:space="preserve">Кваліфікація – </w:t>
            </w:r>
            <w:r w:rsidRPr="00276138">
              <w:rPr>
                <w:rFonts w:ascii="Times New Roman" w:hAnsi="Times New Roman"/>
                <w:spacing w:val="-1"/>
                <w:sz w:val="24"/>
                <w:lang w:val="uk-UA"/>
              </w:rPr>
              <w:t>бакалавр філології за спеціалізацією «Українська мова та література»</w:t>
            </w:r>
          </w:p>
        </w:tc>
      </w:tr>
      <w:tr w:rsidR="00B569D0" w:rsidRPr="009364C9" w:rsidTr="00B569D0">
        <w:tc>
          <w:tcPr>
            <w:tcW w:w="3686" w:type="dxa"/>
            <w:tcBorders>
              <w:left w:val="single" w:sz="4" w:space="0" w:color="auto"/>
            </w:tcBorders>
          </w:tcPr>
          <w:p w:rsidR="00B569D0" w:rsidRPr="00276138" w:rsidRDefault="00B569D0" w:rsidP="00B569D0">
            <w:pPr>
              <w:jc w:val="left"/>
              <w:rPr>
                <w:rFonts w:ascii="Times New Roman" w:hAnsi="Times New Roman"/>
                <w:bCs/>
                <w:sz w:val="24"/>
                <w:lang w:val="uk-UA" w:eastAsia="uk-UA"/>
              </w:rPr>
            </w:pPr>
            <w:r w:rsidRPr="00276138">
              <w:rPr>
                <w:rFonts w:ascii="Times New Roman" w:hAnsi="Times New Roman"/>
                <w:color w:val="000000"/>
                <w:sz w:val="24"/>
                <w:shd w:val="clear" w:color="auto" w:fill="FFFFFF"/>
                <w:lang w:val="uk-UA" w:eastAsia="uk-UA"/>
              </w:rPr>
              <w:t>Офіційна назва освітньої програми</w:t>
            </w:r>
          </w:p>
        </w:tc>
        <w:tc>
          <w:tcPr>
            <w:tcW w:w="6237" w:type="dxa"/>
            <w:tcBorders>
              <w:right w:val="single" w:sz="4" w:space="0" w:color="auto"/>
            </w:tcBorders>
          </w:tcPr>
          <w:p w:rsidR="00B569D0" w:rsidRPr="00276138" w:rsidRDefault="00B569D0" w:rsidP="00B569D0">
            <w:pPr>
              <w:ind w:left="121"/>
              <w:jc w:val="both"/>
              <w:rPr>
                <w:rFonts w:ascii="Times New Roman" w:eastAsia="Courier New" w:hAnsi="Times New Roman"/>
                <w:color w:val="000000"/>
                <w:sz w:val="24"/>
                <w:lang w:val="uk-UA" w:eastAsia="uk-UA"/>
              </w:rPr>
            </w:pPr>
            <w:r w:rsidRPr="00276138">
              <w:rPr>
                <w:rFonts w:ascii="Times New Roman" w:hAnsi="Times New Roman"/>
                <w:spacing w:val="-1"/>
                <w:sz w:val="24"/>
                <w:lang w:val="uk-UA"/>
              </w:rPr>
              <w:t>Українська мова та література й іноземна мова</w:t>
            </w:r>
          </w:p>
        </w:tc>
      </w:tr>
      <w:tr w:rsidR="00B569D0" w:rsidRPr="009364C9" w:rsidTr="00B569D0">
        <w:tc>
          <w:tcPr>
            <w:tcW w:w="3686" w:type="dxa"/>
            <w:tcBorders>
              <w:left w:val="single" w:sz="4" w:space="0" w:color="auto"/>
              <w:bottom w:val="single" w:sz="4" w:space="0" w:color="auto"/>
            </w:tcBorders>
          </w:tcPr>
          <w:p w:rsidR="00B569D0" w:rsidRPr="00276138" w:rsidRDefault="00B569D0" w:rsidP="00B569D0">
            <w:pPr>
              <w:jc w:val="left"/>
              <w:rPr>
                <w:rFonts w:ascii="Times New Roman" w:hAnsi="Times New Roman"/>
                <w:bCs/>
                <w:sz w:val="24"/>
                <w:lang w:val="uk-UA" w:eastAsia="uk-UA"/>
              </w:rPr>
            </w:pPr>
            <w:r w:rsidRPr="00276138">
              <w:rPr>
                <w:rFonts w:ascii="Times New Roman" w:hAnsi="Times New Roman"/>
                <w:color w:val="000000"/>
                <w:sz w:val="24"/>
                <w:shd w:val="clear" w:color="auto" w:fill="FFFFFF"/>
                <w:lang w:val="uk-UA" w:eastAsia="uk-UA"/>
              </w:rPr>
              <w:t>Тип диплому та обсяг освітньої програми</w:t>
            </w:r>
          </w:p>
        </w:tc>
        <w:tc>
          <w:tcPr>
            <w:tcW w:w="6237" w:type="dxa"/>
            <w:tcBorders>
              <w:bottom w:val="single" w:sz="4" w:space="0" w:color="auto"/>
              <w:right w:val="single" w:sz="4" w:space="0" w:color="auto"/>
            </w:tcBorders>
          </w:tcPr>
          <w:p w:rsidR="00B569D0" w:rsidRPr="00276138" w:rsidRDefault="00B569D0" w:rsidP="00B569D0">
            <w:pPr>
              <w:ind w:left="120"/>
              <w:jc w:val="both"/>
              <w:rPr>
                <w:rFonts w:ascii="Times New Roman" w:hAnsi="Times New Roman"/>
                <w:color w:val="000000"/>
                <w:sz w:val="24"/>
                <w:lang w:val="uk-UA"/>
              </w:rPr>
            </w:pPr>
            <w:r w:rsidRPr="00276138">
              <w:rPr>
                <w:rFonts w:ascii="Times New Roman" w:hAnsi="Times New Roman"/>
                <w:color w:val="000000" w:themeColor="text1"/>
                <w:sz w:val="24"/>
                <w:lang w:val="uk-UA"/>
              </w:rPr>
              <w:t>Диплом бакалавра, одиничний</w:t>
            </w:r>
          </w:p>
          <w:p w:rsidR="00B569D0" w:rsidRDefault="00B569D0" w:rsidP="00B569D0">
            <w:pPr>
              <w:ind w:left="120"/>
              <w:jc w:val="both"/>
              <w:rPr>
                <w:rFonts w:ascii="Times New Roman" w:hAnsi="Times New Roman"/>
                <w:color w:val="000000" w:themeColor="text1"/>
                <w:sz w:val="24"/>
                <w:lang w:val="uk-UA"/>
              </w:rPr>
            </w:pPr>
            <w:r w:rsidRPr="00276138">
              <w:rPr>
                <w:rFonts w:ascii="Times New Roman" w:hAnsi="Times New Roman"/>
                <w:color w:val="000000" w:themeColor="text1"/>
                <w:sz w:val="24"/>
                <w:lang w:val="uk-UA"/>
              </w:rPr>
              <w:t>Обсяг програми:</w:t>
            </w:r>
            <w:r>
              <w:rPr>
                <w:rFonts w:ascii="Times New Roman" w:hAnsi="Times New Roman"/>
                <w:color w:val="000000" w:themeColor="text1"/>
                <w:sz w:val="24"/>
                <w:lang w:val="uk-UA"/>
              </w:rPr>
              <w:t xml:space="preserve"> </w:t>
            </w:r>
            <w:r w:rsidRPr="00276138">
              <w:rPr>
                <w:rFonts w:ascii="Times New Roman" w:hAnsi="Times New Roman"/>
                <w:color w:val="000000" w:themeColor="text1"/>
                <w:sz w:val="24"/>
                <w:lang w:val="uk-UA"/>
              </w:rPr>
              <w:t xml:space="preserve">240 кредитів ЄКТС </w:t>
            </w:r>
          </w:p>
          <w:p w:rsidR="00B569D0" w:rsidRPr="00CC7ABF" w:rsidRDefault="00B569D0" w:rsidP="00B569D0">
            <w:pPr>
              <w:pStyle w:val="af7"/>
              <w:numPr>
                <w:ilvl w:val="0"/>
                <w:numId w:val="13"/>
              </w:numPr>
              <w:jc w:val="both"/>
              <w:rPr>
                <w:rFonts w:ascii="Times New Roman" w:hAnsi="Times New Roman"/>
                <w:color w:val="000000"/>
                <w:sz w:val="24"/>
                <w:lang w:val="uk-UA"/>
              </w:rPr>
            </w:pPr>
            <w:r w:rsidRPr="00CC7ABF">
              <w:rPr>
                <w:rFonts w:ascii="Times New Roman" w:hAnsi="Times New Roman"/>
                <w:color w:val="000000" w:themeColor="text1"/>
                <w:sz w:val="24"/>
                <w:lang w:val="uk-UA"/>
              </w:rPr>
              <w:t>на базі повної загальної середньої освіти</w:t>
            </w:r>
            <w:r>
              <w:rPr>
                <w:rFonts w:ascii="Times New Roman" w:hAnsi="Times New Roman"/>
                <w:color w:val="000000" w:themeColor="text1"/>
                <w:sz w:val="24"/>
                <w:lang w:val="uk-UA"/>
              </w:rPr>
              <w:t>;</w:t>
            </w:r>
          </w:p>
          <w:p w:rsidR="00B569D0" w:rsidRPr="00CC7ABF" w:rsidRDefault="00B569D0" w:rsidP="00B569D0">
            <w:pPr>
              <w:pStyle w:val="af7"/>
              <w:numPr>
                <w:ilvl w:val="0"/>
                <w:numId w:val="13"/>
              </w:numPr>
              <w:jc w:val="both"/>
              <w:rPr>
                <w:rFonts w:ascii="Times New Roman" w:hAnsi="Times New Roman"/>
                <w:color w:val="000000"/>
                <w:sz w:val="24"/>
                <w:lang w:val="uk-UA"/>
              </w:rPr>
            </w:pPr>
            <w:r w:rsidRPr="00CC7ABF">
              <w:rPr>
                <w:rFonts w:ascii="Times New Roman" w:hAnsi="Times New Roman"/>
                <w:color w:val="000000" w:themeColor="text1"/>
                <w:sz w:val="24"/>
                <w:lang w:val="uk-UA"/>
              </w:rPr>
              <w:t>на основі ступеня «молодший бакалавр»/«фаховий молодший бакалавр» (освітньо-кваліфікаційного рівня «молодший спеціаліст») університет має право визнати та перезарахувати кредити ЄКТС, отримані в межах попередньої освітньої програми підготовки молодшого бакалавра/фахового молодшого бакалавра (молодшого спеціаліста), обсягом не більше, ніж 120 кредитів ЄКТС.</w:t>
            </w:r>
          </w:p>
        </w:tc>
      </w:tr>
      <w:tr w:rsidR="00B569D0" w:rsidRPr="009364C9" w:rsidTr="00B569D0">
        <w:tc>
          <w:tcPr>
            <w:tcW w:w="3686" w:type="dxa"/>
            <w:tcBorders>
              <w:left w:val="single" w:sz="4" w:space="0" w:color="auto"/>
            </w:tcBorders>
          </w:tcPr>
          <w:p w:rsidR="00B569D0" w:rsidRPr="00276138" w:rsidRDefault="00B569D0" w:rsidP="00B569D0">
            <w:pPr>
              <w:jc w:val="left"/>
              <w:rPr>
                <w:rFonts w:ascii="Times New Roman" w:hAnsi="Times New Roman"/>
                <w:bCs/>
                <w:sz w:val="24"/>
                <w:lang w:val="uk-UA" w:eastAsia="uk-UA"/>
              </w:rPr>
            </w:pPr>
            <w:r w:rsidRPr="00276138">
              <w:rPr>
                <w:rFonts w:ascii="Times New Roman" w:hAnsi="Times New Roman"/>
                <w:color w:val="000000"/>
                <w:sz w:val="24"/>
                <w:shd w:val="clear" w:color="auto" w:fill="FFFFFF"/>
                <w:lang w:val="uk-UA" w:eastAsia="uk-UA"/>
              </w:rPr>
              <w:t>Наявність акредитації</w:t>
            </w:r>
          </w:p>
        </w:tc>
        <w:tc>
          <w:tcPr>
            <w:tcW w:w="6237" w:type="dxa"/>
            <w:tcBorders>
              <w:right w:val="single" w:sz="4" w:space="0" w:color="auto"/>
            </w:tcBorders>
          </w:tcPr>
          <w:p w:rsidR="00B569D0" w:rsidRPr="00276138" w:rsidRDefault="00B569D0" w:rsidP="00630605">
            <w:pPr>
              <w:tabs>
                <w:tab w:val="left" w:pos="250"/>
              </w:tabs>
              <w:ind w:left="120"/>
              <w:jc w:val="both"/>
              <w:rPr>
                <w:rFonts w:ascii="Times New Roman" w:hAnsi="Times New Roman"/>
                <w:bCs/>
                <w:sz w:val="24"/>
                <w:lang w:val="uk-UA" w:eastAsia="uk-UA"/>
              </w:rPr>
            </w:pPr>
            <w:r>
              <w:rPr>
                <w:rFonts w:ascii="Times New Roman" w:hAnsi="Times New Roman"/>
                <w:sz w:val="24"/>
                <w:lang w:val="uk-UA"/>
              </w:rPr>
              <w:t>У</w:t>
            </w:r>
            <w:r w:rsidRPr="00276138">
              <w:rPr>
                <w:rFonts w:ascii="Times New Roman" w:hAnsi="Times New Roman"/>
                <w:sz w:val="24"/>
                <w:lang w:val="uk-UA"/>
              </w:rPr>
              <w:t>ведена вперше. Акредитація запланована на 202</w:t>
            </w:r>
            <w:r w:rsidR="00630605">
              <w:rPr>
                <w:rFonts w:ascii="Times New Roman" w:hAnsi="Times New Roman"/>
                <w:sz w:val="24"/>
                <w:lang w:val="uk-UA"/>
              </w:rPr>
              <w:t>8</w:t>
            </w:r>
            <w:r w:rsidRPr="00276138">
              <w:rPr>
                <w:rFonts w:ascii="Times New Roman" w:hAnsi="Times New Roman"/>
                <w:sz w:val="24"/>
                <w:lang w:val="uk-UA"/>
              </w:rPr>
              <w:t>-202</w:t>
            </w:r>
            <w:r w:rsidR="00630605">
              <w:rPr>
                <w:rFonts w:ascii="Times New Roman" w:hAnsi="Times New Roman"/>
                <w:sz w:val="24"/>
                <w:lang w:val="uk-UA"/>
              </w:rPr>
              <w:t>9</w:t>
            </w:r>
            <w:r w:rsidRPr="00276138">
              <w:rPr>
                <w:rFonts w:ascii="Times New Roman" w:hAnsi="Times New Roman"/>
                <w:sz w:val="24"/>
                <w:lang w:val="uk-UA"/>
              </w:rPr>
              <w:t> н.р.</w:t>
            </w:r>
            <w:r w:rsidR="00630605">
              <w:rPr>
                <w:rFonts w:ascii="Times New Roman" w:hAnsi="Times New Roman"/>
                <w:sz w:val="24"/>
                <w:lang w:val="uk-UA"/>
              </w:rPr>
              <w:t xml:space="preserve">  </w:t>
            </w:r>
          </w:p>
        </w:tc>
      </w:tr>
      <w:tr w:rsidR="00B569D0" w:rsidRPr="009364C9" w:rsidTr="00B569D0">
        <w:tc>
          <w:tcPr>
            <w:tcW w:w="3686" w:type="dxa"/>
            <w:tcBorders>
              <w:left w:val="single" w:sz="4" w:space="0" w:color="auto"/>
            </w:tcBorders>
          </w:tcPr>
          <w:p w:rsidR="00B569D0" w:rsidRPr="00276138" w:rsidRDefault="00B569D0" w:rsidP="00B569D0">
            <w:pPr>
              <w:jc w:val="left"/>
              <w:rPr>
                <w:rFonts w:ascii="Times New Roman" w:hAnsi="Times New Roman"/>
                <w:bCs/>
                <w:sz w:val="24"/>
                <w:lang w:val="uk-UA" w:eastAsia="uk-UA"/>
              </w:rPr>
            </w:pPr>
            <w:r w:rsidRPr="00276138">
              <w:rPr>
                <w:rFonts w:ascii="Times New Roman" w:hAnsi="Times New Roman"/>
                <w:color w:val="000000"/>
                <w:sz w:val="24"/>
                <w:shd w:val="clear" w:color="auto" w:fill="FFFFFF"/>
                <w:lang w:val="uk-UA" w:eastAsia="uk-UA"/>
              </w:rPr>
              <w:t>Цикл / рівень</w:t>
            </w:r>
          </w:p>
        </w:tc>
        <w:tc>
          <w:tcPr>
            <w:tcW w:w="6237" w:type="dxa"/>
            <w:tcBorders>
              <w:right w:val="single" w:sz="4" w:space="0" w:color="auto"/>
            </w:tcBorders>
          </w:tcPr>
          <w:p w:rsidR="00B569D0" w:rsidRPr="00276138" w:rsidRDefault="00B569D0" w:rsidP="00B569D0">
            <w:pPr>
              <w:ind w:left="119"/>
              <w:jc w:val="both"/>
              <w:rPr>
                <w:rFonts w:ascii="Times New Roman" w:hAnsi="Times New Roman"/>
                <w:bCs/>
                <w:color w:val="000000"/>
                <w:sz w:val="24"/>
                <w:shd w:val="clear" w:color="auto" w:fill="FFFFFF"/>
                <w:lang w:val="uk-UA" w:eastAsia="uk-UA"/>
              </w:rPr>
            </w:pPr>
            <w:r w:rsidRPr="00276138">
              <w:rPr>
                <w:rFonts w:ascii="Times New Roman" w:hAnsi="Times New Roman"/>
                <w:spacing w:val="-1"/>
                <w:sz w:val="24"/>
                <w:lang w:val="uk-UA"/>
              </w:rPr>
              <w:t>НРК України – 6 рівень; QF - EHEA – перший цикл, EQF  – 6 рівень;</w:t>
            </w:r>
          </w:p>
        </w:tc>
      </w:tr>
      <w:tr w:rsidR="00B569D0" w:rsidRPr="009364C9" w:rsidTr="00B569D0">
        <w:tc>
          <w:tcPr>
            <w:tcW w:w="3686" w:type="dxa"/>
            <w:tcBorders>
              <w:left w:val="single" w:sz="4" w:space="0" w:color="auto"/>
            </w:tcBorders>
          </w:tcPr>
          <w:p w:rsidR="00B569D0" w:rsidRPr="00276138" w:rsidRDefault="00B569D0" w:rsidP="00B569D0">
            <w:pPr>
              <w:jc w:val="left"/>
              <w:rPr>
                <w:rFonts w:ascii="Times New Roman" w:hAnsi="Times New Roman"/>
                <w:bCs/>
                <w:sz w:val="24"/>
                <w:lang w:val="uk-UA" w:eastAsia="uk-UA"/>
              </w:rPr>
            </w:pPr>
            <w:r w:rsidRPr="00276138">
              <w:rPr>
                <w:rFonts w:ascii="Times New Roman" w:hAnsi="Times New Roman"/>
                <w:color w:val="000000"/>
                <w:sz w:val="24"/>
                <w:shd w:val="clear" w:color="auto" w:fill="FFFFFF"/>
                <w:lang w:val="uk-UA" w:eastAsia="uk-UA"/>
              </w:rPr>
              <w:t>Передумови</w:t>
            </w:r>
          </w:p>
        </w:tc>
        <w:tc>
          <w:tcPr>
            <w:tcW w:w="6237" w:type="dxa"/>
            <w:tcBorders>
              <w:right w:val="single" w:sz="4" w:space="0" w:color="auto"/>
            </w:tcBorders>
          </w:tcPr>
          <w:p w:rsidR="00B569D0" w:rsidRPr="00276138" w:rsidRDefault="00B569D0" w:rsidP="00B569D0">
            <w:pPr>
              <w:ind w:left="121"/>
              <w:jc w:val="both"/>
              <w:rPr>
                <w:rFonts w:ascii="Times New Roman" w:hAnsi="Times New Roman"/>
                <w:color w:val="000000"/>
                <w:sz w:val="24"/>
                <w:lang w:val="uk-UA"/>
              </w:rPr>
            </w:pPr>
            <w:r w:rsidRPr="00276138">
              <w:rPr>
                <w:rFonts w:ascii="Times New Roman" w:hAnsi="Times New Roman"/>
                <w:color w:val="000000" w:themeColor="text1"/>
                <w:sz w:val="24"/>
                <w:lang w:val="uk-UA"/>
              </w:rPr>
              <w:t>Наявність повної загальної середньої освіти.</w:t>
            </w:r>
          </w:p>
          <w:p w:rsidR="00B569D0" w:rsidRPr="00276138" w:rsidRDefault="00B569D0" w:rsidP="00B569D0">
            <w:pPr>
              <w:ind w:left="121"/>
              <w:jc w:val="both"/>
              <w:rPr>
                <w:rFonts w:ascii="Times New Roman" w:hAnsi="Times New Roman"/>
                <w:color w:val="000000"/>
                <w:sz w:val="24"/>
                <w:lang w:val="uk-UA"/>
              </w:rPr>
            </w:pPr>
            <w:r w:rsidRPr="00276138">
              <w:rPr>
                <w:rFonts w:ascii="Times New Roman" w:hAnsi="Times New Roman"/>
                <w:color w:val="000000" w:themeColor="text1"/>
                <w:sz w:val="24"/>
                <w:lang w:val="uk-UA"/>
              </w:rPr>
              <w:t>Ступ</w:t>
            </w:r>
            <w:r>
              <w:rPr>
                <w:rFonts w:ascii="Times New Roman" w:hAnsi="Times New Roman"/>
                <w:color w:val="000000" w:themeColor="text1"/>
                <w:sz w:val="24"/>
                <w:lang w:val="uk-UA"/>
              </w:rPr>
              <w:t>і</w:t>
            </w:r>
            <w:r w:rsidRPr="00276138">
              <w:rPr>
                <w:rFonts w:ascii="Times New Roman" w:hAnsi="Times New Roman"/>
                <w:color w:val="000000" w:themeColor="text1"/>
                <w:sz w:val="24"/>
                <w:lang w:val="uk-UA"/>
              </w:rPr>
              <w:t>нь молодшого бакалавра/фахового молодшого бакалавра (освітньо-кваліфікаційний рівень молодшого спеціаліста).</w:t>
            </w:r>
          </w:p>
          <w:p w:rsidR="00B569D0" w:rsidRPr="00276138" w:rsidRDefault="00B569D0" w:rsidP="00B569D0">
            <w:pPr>
              <w:ind w:left="120"/>
              <w:jc w:val="both"/>
              <w:rPr>
                <w:rFonts w:ascii="Times New Roman" w:hAnsi="Times New Roman"/>
                <w:bCs/>
                <w:color w:val="000000"/>
                <w:sz w:val="24"/>
                <w:shd w:val="clear" w:color="auto" w:fill="FFFFFF"/>
                <w:lang w:val="uk-UA" w:eastAsia="uk-UA"/>
              </w:rPr>
            </w:pPr>
            <w:r w:rsidRPr="00276138">
              <w:rPr>
                <w:rFonts w:ascii="Times New Roman" w:hAnsi="Times New Roman"/>
                <w:color w:val="000000" w:themeColor="text1"/>
                <w:sz w:val="24"/>
                <w:lang w:val="uk-UA"/>
              </w:rPr>
              <w:t>Вимоги до вступу визначаються правилами прийому на здобуття ОС бакалавра.</w:t>
            </w:r>
          </w:p>
        </w:tc>
      </w:tr>
      <w:tr w:rsidR="00B569D0" w:rsidRPr="00276138" w:rsidTr="00B569D0">
        <w:tc>
          <w:tcPr>
            <w:tcW w:w="3686" w:type="dxa"/>
            <w:tcBorders>
              <w:left w:val="single" w:sz="4" w:space="0" w:color="auto"/>
            </w:tcBorders>
          </w:tcPr>
          <w:p w:rsidR="00B569D0" w:rsidRPr="00276138" w:rsidRDefault="00B569D0" w:rsidP="00B569D0">
            <w:pPr>
              <w:jc w:val="left"/>
              <w:rPr>
                <w:rFonts w:ascii="Times New Roman" w:hAnsi="Times New Roman"/>
                <w:bCs/>
                <w:sz w:val="24"/>
                <w:lang w:val="uk-UA" w:eastAsia="uk-UA"/>
              </w:rPr>
            </w:pPr>
            <w:r w:rsidRPr="00276138">
              <w:rPr>
                <w:rFonts w:ascii="Times New Roman" w:hAnsi="Times New Roman"/>
                <w:color w:val="000000"/>
                <w:sz w:val="24"/>
                <w:shd w:val="clear" w:color="auto" w:fill="FFFFFF"/>
                <w:lang w:val="uk-UA" w:eastAsia="uk-UA"/>
              </w:rPr>
              <w:t>Мова(и) викладання</w:t>
            </w:r>
          </w:p>
        </w:tc>
        <w:tc>
          <w:tcPr>
            <w:tcW w:w="6237" w:type="dxa"/>
            <w:tcBorders>
              <w:right w:val="single" w:sz="4" w:space="0" w:color="auto"/>
            </w:tcBorders>
          </w:tcPr>
          <w:p w:rsidR="00B569D0" w:rsidRPr="00276138" w:rsidRDefault="00B569D0" w:rsidP="00B569D0">
            <w:pPr>
              <w:ind w:left="120"/>
              <w:jc w:val="left"/>
              <w:rPr>
                <w:rFonts w:ascii="Times New Roman" w:eastAsia="Courier New" w:hAnsi="Times New Roman"/>
                <w:color w:val="000000"/>
                <w:sz w:val="24"/>
                <w:lang w:val="uk-UA" w:eastAsia="uk-UA"/>
              </w:rPr>
            </w:pPr>
            <w:r w:rsidRPr="00276138">
              <w:rPr>
                <w:rFonts w:ascii="Times New Roman" w:hAnsi="Times New Roman"/>
                <w:sz w:val="24"/>
                <w:lang w:val="uk-UA"/>
              </w:rPr>
              <w:t>Українська мова</w:t>
            </w:r>
          </w:p>
        </w:tc>
      </w:tr>
      <w:tr w:rsidR="00B569D0" w:rsidRPr="009364C9" w:rsidTr="00B569D0">
        <w:tc>
          <w:tcPr>
            <w:tcW w:w="3686" w:type="dxa"/>
            <w:tcBorders>
              <w:left w:val="single" w:sz="4" w:space="0" w:color="auto"/>
            </w:tcBorders>
          </w:tcPr>
          <w:p w:rsidR="00B569D0" w:rsidRPr="00276138" w:rsidRDefault="00B569D0" w:rsidP="00B569D0">
            <w:pPr>
              <w:jc w:val="left"/>
              <w:rPr>
                <w:rFonts w:ascii="Times New Roman" w:hAnsi="Times New Roman"/>
                <w:bCs/>
                <w:sz w:val="24"/>
                <w:lang w:val="uk-UA" w:eastAsia="uk-UA"/>
              </w:rPr>
            </w:pPr>
            <w:r w:rsidRPr="00276138">
              <w:rPr>
                <w:rFonts w:ascii="Times New Roman" w:hAnsi="Times New Roman"/>
                <w:color w:val="000000"/>
                <w:sz w:val="24"/>
                <w:shd w:val="clear" w:color="auto" w:fill="FFFFFF"/>
                <w:lang w:val="uk-UA" w:eastAsia="uk-UA"/>
              </w:rPr>
              <w:t>Термін дії освітньої програми</w:t>
            </w:r>
          </w:p>
        </w:tc>
        <w:tc>
          <w:tcPr>
            <w:tcW w:w="6237" w:type="dxa"/>
            <w:tcBorders>
              <w:right w:val="single" w:sz="4" w:space="0" w:color="auto"/>
            </w:tcBorders>
          </w:tcPr>
          <w:p w:rsidR="00B569D0" w:rsidRPr="00276138" w:rsidRDefault="00B569D0" w:rsidP="00B569D0">
            <w:pPr>
              <w:ind w:left="120"/>
              <w:jc w:val="both"/>
              <w:rPr>
                <w:rFonts w:ascii="Times New Roman" w:hAnsi="Times New Roman"/>
                <w:bCs/>
                <w:color w:val="000000"/>
                <w:sz w:val="24"/>
                <w:shd w:val="clear" w:color="auto" w:fill="FFFFFF"/>
                <w:lang w:val="uk-UA" w:eastAsia="uk-UA"/>
              </w:rPr>
            </w:pPr>
            <w:r w:rsidRPr="00276138">
              <w:rPr>
                <w:rFonts w:ascii="Times New Roman" w:hAnsi="Times New Roman"/>
                <w:sz w:val="24"/>
                <w:lang w:val="uk-UA"/>
              </w:rPr>
              <w:t>До виключення з переліку освітніх програм, що реалізуються університетом</w:t>
            </w:r>
          </w:p>
        </w:tc>
      </w:tr>
      <w:tr w:rsidR="00B569D0" w:rsidRPr="009364C9" w:rsidTr="00B569D0">
        <w:tc>
          <w:tcPr>
            <w:tcW w:w="3686" w:type="dxa"/>
            <w:tcBorders>
              <w:left w:val="single" w:sz="4" w:space="0" w:color="auto"/>
            </w:tcBorders>
          </w:tcPr>
          <w:p w:rsidR="00B569D0" w:rsidRPr="00276138" w:rsidRDefault="00B569D0" w:rsidP="00B569D0">
            <w:pPr>
              <w:jc w:val="left"/>
              <w:rPr>
                <w:rFonts w:ascii="Times New Roman" w:hAnsi="Times New Roman"/>
                <w:bCs/>
                <w:sz w:val="24"/>
                <w:lang w:val="uk-UA" w:eastAsia="uk-UA"/>
              </w:rPr>
            </w:pPr>
            <w:r w:rsidRPr="00276138">
              <w:rPr>
                <w:rFonts w:ascii="Times New Roman" w:hAnsi="Times New Roman"/>
                <w:color w:val="000000"/>
                <w:sz w:val="24"/>
                <w:shd w:val="clear" w:color="auto" w:fill="FFFFFF"/>
                <w:lang w:val="uk-UA" w:eastAsia="uk-UA"/>
              </w:rPr>
              <w:t>Інтернет-адреса постійного розміщення опису освітньої програми</w:t>
            </w:r>
          </w:p>
        </w:tc>
        <w:tc>
          <w:tcPr>
            <w:tcW w:w="6237" w:type="dxa"/>
            <w:tcBorders>
              <w:right w:val="single" w:sz="4" w:space="0" w:color="auto"/>
            </w:tcBorders>
          </w:tcPr>
          <w:p w:rsidR="00B569D0" w:rsidRPr="00276138" w:rsidRDefault="00C87CB5" w:rsidP="00B569D0">
            <w:pPr>
              <w:ind w:left="120"/>
              <w:jc w:val="left"/>
              <w:rPr>
                <w:rFonts w:ascii="Times New Roman" w:hAnsi="Times New Roman"/>
                <w:bCs/>
                <w:sz w:val="24"/>
                <w:lang w:val="uk-UA" w:eastAsia="uk-UA"/>
              </w:rPr>
            </w:pPr>
            <w:r w:rsidRPr="00C87CB5">
              <w:rPr>
                <w:rStyle w:val="aa"/>
                <w:rFonts w:ascii="Times New Roman" w:hAnsi="Times New Roman"/>
                <w:sz w:val="24"/>
                <w:lang w:val="uk-UA"/>
              </w:rPr>
              <w:t>http://ust.edu.ua/education/educational_programs</w:t>
            </w:r>
          </w:p>
        </w:tc>
      </w:tr>
    </w:tbl>
    <w:p w:rsidR="00B569D0" w:rsidRPr="00276138" w:rsidRDefault="00B569D0" w:rsidP="00B569D0">
      <w:pPr>
        <w:spacing w:line="360" w:lineRule="auto"/>
        <w:jc w:val="center"/>
        <w:rPr>
          <w:rFonts w:ascii="Times New Roman" w:hAnsi="Times New Roman"/>
          <w:b/>
          <w:sz w:val="24"/>
          <w:szCs w:val="24"/>
          <w:lang w:val="uk-UA"/>
        </w:rPr>
      </w:pPr>
    </w:p>
    <w:p w:rsidR="00B569D0" w:rsidRPr="00276138" w:rsidRDefault="00B569D0" w:rsidP="00B569D0">
      <w:pPr>
        <w:jc w:val="center"/>
        <w:rPr>
          <w:rFonts w:ascii="Times New Roman" w:hAnsi="Times New Roman"/>
          <w:b/>
          <w:sz w:val="24"/>
          <w:szCs w:val="24"/>
          <w:lang w:val="uk-UA"/>
        </w:rPr>
      </w:pPr>
    </w:p>
    <w:tbl>
      <w:tblPr>
        <w:tblW w:w="9947" w:type="dxa"/>
        <w:tblInd w:w="113" w:type="dxa"/>
        <w:tblLayout w:type="fixed"/>
        <w:tblCellMar>
          <w:left w:w="0" w:type="dxa"/>
          <w:right w:w="0" w:type="dxa"/>
        </w:tblCellMar>
        <w:tblLook w:val="01E0" w:firstRow="1" w:lastRow="1" w:firstColumn="1" w:lastColumn="1" w:noHBand="0" w:noVBand="0"/>
      </w:tblPr>
      <w:tblGrid>
        <w:gridCol w:w="2160"/>
        <w:gridCol w:w="7787"/>
      </w:tblGrid>
      <w:tr w:rsidR="00B569D0" w:rsidRPr="00276138" w:rsidTr="00B569D0">
        <w:trPr>
          <w:trHeight w:val="304"/>
        </w:trPr>
        <w:tc>
          <w:tcPr>
            <w:tcW w:w="9947" w:type="dxa"/>
            <w:gridSpan w:val="2"/>
            <w:tcBorders>
              <w:top w:val="single" w:sz="4" w:space="0" w:color="auto"/>
              <w:left w:val="single" w:sz="4" w:space="0" w:color="000000"/>
              <w:bottom w:val="single" w:sz="4" w:space="0" w:color="auto"/>
              <w:right w:val="single" w:sz="4" w:space="0" w:color="000000"/>
            </w:tcBorders>
          </w:tcPr>
          <w:p w:rsidR="00B569D0" w:rsidRPr="00276138" w:rsidRDefault="00B569D0" w:rsidP="00B569D0">
            <w:pPr>
              <w:pStyle w:val="TableParagraph"/>
              <w:jc w:val="center"/>
              <w:rPr>
                <w:rFonts w:ascii="Times New Roman" w:hAnsi="Times New Roman"/>
                <w:spacing w:val="-1"/>
                <w:sz w:val="24"/>
                <w:szCs w:val="24"/>
                <w:lang w:val="uk-UA"/>
              </w:rPr>
            </w:pPr>
            <w:r w:rsidRPr="00276138">
              <w:rPr>
                <w:rFonts w:ascii="Times New Roman" w:hAnsi="Times New Roman"/>
                <w:b/>
                <w:spacing w:val="-1"/>
                <w:sz w:val="24"/>
                <w:szCs w:val="24"/>
                <w:lang w:val="uk-UA"/>
              </w:rPr>
              <w:t>1.2 Мета освітньої програми</w:t>
            </w:r>
          </w:p>
        </w:tc>
      </w:tr>
      <w:tr w:rsidR="00B569D0" w:rsidRPr="009364C9" w:rsidTr="00B569D0">
        <w:trPr>
          <w:trHeight w:val="585"/>
        </w:trPr>
        <w:tc>
          <w:tcPr>
            <w:tcW w:w="9947" w:type="dxa"/>
            <w:gridSpan w:val="2"/>
            <w:tcBorders>
              <w:top w:val="single" w:sz="4" w:space="0" w:color="auto"/>
              <w:left w:val="single" w:sz="4" w:space="0" w:color="auto"/>
              <w:bottom w:val="single" w:sz="4" w:space="0" w:color="auto"/>
              <w:right w:val="single" w:sz="4" w:space="0" w:color="auto"/>
            </w:tcBorders>
          </w:tcPr>
          <w:p w:rsidR="00A247BA" w:rsidRPr="00276138" w:rsidRDefault="00B569D0" w:rsidP="00A247BA">
            <w:pPr>
              <w:jc w:val="both"/>
              <w:rPr>
                <w:rFonts w:ascii="Times New Roman" w:hAnsi="Times New Roman"/>
                <w:b/>
                <w:sz w:val="24"/>
                <w:szCs w:val="24"/>
                <w:lang w:val="uk-UA"/>
              </w:rPr>
            </w:pPr>
            <w:r w:rsidRPr="00276138">
              <w:rPr>
                <w:rFonts w:ascii="Times New Roman" w:hAnsi="Times New Roman"/>
                <w:b/>
                <w:spacing w:val="-1"/>
                <w:sz w:val="24"/>
                <w:szCs w:val="24"/>
                <w:lang w:val="uk-UA"/>
              </w:rPr>
              <w:t>Мета програми</w:t>
            </w:r>
            <w:r w:rsidRPr="00276138">
              <w:rPr>
                <w:rFonts w:ascii="Times New Roman" w:hAnsi="Times New Roman"/>
                <w:spacing w:val="-1"/>
                <w:sz w:val="24"/>
                <w:szCs w:val="24"/>
                <w:lang w:val="uk-UA"/>
              </w:rPr>
              <w:t>: підготовка висококваліфікованих, соціально відповідальних фахівців</w:t>
            </w:r>
            <w:r w:rsidR="00CD3D98">
              <w:rPr>
                <w:rFonts w:ascii="Times New Roman" w:hAnsi="Times New Roman"/>
                <w:spacing w:val="-1"/>
                <w:sz w:val="24"/>
                <w:szCs w:val="24"/>
                <w:lang w:val="uk-UA"/>
              </w:rPr>
              <w:t>,</w:t>
            </w:r>
            <w:r w:rsidRPr="00276138">
              <w:rPr>
                <w:rFonts w:ascii="Times New Roman" w:hAnsi="Times New Roman"/>
                <w:spacing w:val="-1"/>
                <w:sz w:val="24"/>
                <w:szCs w:val="24"/>
                <w:lang w:val="uk-UA"/>
              </w:rPr>
              <w:t xml:space="preserve"> </w:t>
            </w:r>
            <w:r w:rsidRPr="00276138">
              <w:rPr>
                <w:rFonts w:ascii="Times New Roman" w:hAnsi="Times New Roman"/>
                <w:sz w:val="24"/>
                <w:szCs w:val="24"/>
                <w:lang w:val="uk-UA"/>
              </w:rPr>
              <w:t xml:space="preserve">конкурентоспроможних на ринку праці, з міцними національними і загальнолюдськими цінностями, </w:t>
            </w:r>
            <w:r w:rsidR="00A247BA">
              <w:rPr>
                <w:rFonts w:ascii="Times New Roman" w:hAnsi="Times New Roman"/>
                <w:sz w:val="24"/>
                <w:szCs w:val="24"/>
                <w:lang w:val="uk-UA"/>
              </w:rPr>
              <w:t xml:space="preserve">здатних здійснювати фундаментальні та прикладні наукові дослідження в царині філології, </w:t>
            </w:r>
            <w:r w:rsidRPr="00276138">
              <w:rPr>
                <w:rFonts w:ascii="Times New Roman" w:hAnsi="Times New Roman"/>
                <w:sz w:val="24"/>
                <w:szCs w:val="24"/>
                <w:lang w:val="uk-UA"/>
              </w:rPr>
              <w:t xml:space="preserve">спроможних зміцнити гуманітарну складову України та сприяти її інноваційному розвиткові. </w:t>
            </w:r>
          </w:p>
          <w:p w:rsidR="00B569D0" w:rsidRPr="00276138" w:rsidRDefault="00B569D0" w:rsidP="00B569D0">
            <w:pPr>
              <w:autoSpaceDE w:val="0"/>
              <w:autoSpaceDN w:val="0"/>
              <w:adjustRightInd w:val="0"/>
              <w:jc w:val="both"/>
              <w:rPr>
                <w:rFonts w:ascii="Times New Roman" w:eastAsia="TimesNewRomanPSMT" w:hAnsi="Times New Roman"/>
                <w:b/>
                <w:sz w:val="24"/>
                <w:szCs w:val="24"/>
                <w:lang w:val="uk-UA"/>
              </w:rPr>
            </w:pPr>
            <w:r w:rsidRPr="00276138">
              <w:rPr>
                <w:rFonts w:ascii="Times New Roman" w:eastAsia="TimesNewRomanPSMT" w:hAnsi="Times New Roman"/>
                <w:b/>
                <w:sz w:val="24"/>
                <w:szCs w:val="24"/>
                <w:lang w:val="uk-UA"/>
              </w:rPr>
              <w:t xml:space="preserve">Цілі освітньої програми: </w:t>
            </w:r>
          </w:p>
          <w:p w:rsidR="00B569D0" w:rsidRPr="00276138" w:rsidRDefault="00B569D0" w:rsidP="00B569D0">
            <w:pPr>
              <w:autoSpaceDE w:val="0"/>
              <w:autoSpaceDN w:val="0"/>
              <w:adjustRightInd w:val="0"/>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lastRenderedPageBreak/>
              <w:t xml:space="preserve">- набуття здобувачами вищої освіти теоретичних та прикладних компетентностей в сфері філології; </w:t>
            </w:r>
          </w:p>
          <w:p w:rsidR="00B569D0" w:rsidRPr="00276138" w:rsidRDefault="00B569D0" w:rsidP="00B569D0">
            <w:pPr>
              <w:autoSpaceDE w:val="0"/>
              <w:autoSpaceDN w:val="0"/>
              <w:adjustRightInd w:val="0"/>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 xml:space="preserve">- </w:t>
            </w:r>
            <w:r w:rsidRPr="00276138">
              <w:rPr>
                <w:rFonts w:eastAsia="TimesNewRomanPSMT" w:cs="Calibri"/>
                <w:sz w:val="24"/>
                <w:szCs w:val="24"/>
                <w:lang w:val="uk-UA"/>
              </w:rPr>
              <w:t>﻿</w:t>
            </w:r>
            <w:r w:rsidRPr="00276138">
              <w:rPr>
                <w:rFonts w:ascii="Times New Roman" w:eastAsia="TimesNewRomanPSMT" w:hAnsi="Times New Roman"/>
                <w:sz w:val="24"/>
                <w:szCs w:val="24"/>
                <w:lang w:val="uk-UA"/>
              </w:rPr>
              <w:t xml:space="preserve">підготовка фахівців, здатних </w:t>
            </w:r>
            <w:r w:rsidRPr="00276138">
              <w:rPr>
                <w:rFonts w:ascii="Times New Roman" w:eastAsia="TimesNewRomanPSMT" w:hAnsi="Times New Roman"/>
                <w:color w:val="000000" w:themeColor="text1"/>
                <w:sz w:val="24"/>
                <w:szCs w:val="24"/>
                <w:lang w:val="uk-UA"/>
              </w:rPr>
              <w:t xml:space="preserve">розв’язувати складні завдання і проблеми, що передбачає проведення досліджень та/або здійснення інновацій та характеризується невизначеністю умов і вимог, </w:t>
            </w:r>
            <w:r w:rsidRPr="00276138">
              <w:rPr>
                <w:rFonts w:ascii="Times New Roman" w:eastAsia="TimesNewRomanPSMT" w:hAnsi="Times New Roman"/>
                <w:sz w:val="24"/>
                <w:szCs w:val="24"/>
                <w:lang w:val="uk-UA"/>
              </w:rPr>
              <w:t>у діяльності, пов’язаній з аналізом, творенням (зокрема технічним перекладом) й оцінюванням письмових та усних текстів різних жанрів і стилів, організацією успішної комунікації різними мовами;</w:t>
            </w:r>
          </w:p>
          <w:p w:rsidR="00B569D0" w:rsidRPr="00276138" w:rsidRDefault="00B569D0" w:rsidP="00B569D0">
            <w:pPr>
              <w:autoSpaceDE w:val="0"/>
              <w:autoSpaceDN w:val="0"/>
              <w:adjustRightInd w:val="0"/>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 xml:space="preserve">- формування комплексу логічно взаємопов’язаних освітніх компонентів та відповідних результатів навчання, які забезпечують досягнення мети освітньої програми; </w:t>
            </w:r>
          </w:p>
          <w:p w:rsidR="00B569D0" w:rsidRPr="00276138" w:rsidRDefault="00B569D0" w:rsidP="00B569D0">
            <w:pPr>
              <w:autoSpaceDE w:val="0"/>
              <w:autoSpaceDN w:val="0"/>
              <w:adjustRightInd w:val="0"/>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 xml:space="preserve">- створення умов для самореалізації особистості здобувача та реалізації його індивідуальної освітньої траєкторії; </w:t>
            </w:r>
          </w:p>
          <w:p w:rsidR="00B569D0" w:rsidRPr="00276138" w:rsidRDefault="00B569D0" w:rsidP="00B569D0">
            <w:pPr>
              <w:autoSpaceDE w:val="0"/>
              <w:autoSpaceDN w:val="0"/>
              <w:adjustRightInd w:val="0"/>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 формування конкурентоспроможного та висококваліфікованого фахівця з високим рівнем моралі, культури, загальнолюдськими цінностями та соціальними навичками;</w:t>
            </w:r>
          </w:p>
          <w:p w:rsidR="00B569D0" w:rsidRPr="00276138" w:rsidRDefault="00B569D0" w:rsidP="00B569D0">
            <w:pPr>
              <w:autoSpaceDE w:val="0"/>
              <w:autoSpaceDN w:val="0"/>
              <w:adjustRightInd w:val="0"/>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 забезпечення високої якості освітнього процесу відповідно до стандарту вищої освіти, потреб суспільства та ринку праці;</w:t>
            </w:r>
          </w:p>
          <w:p w:rsidR="00B569D0" w:rsidRPr="00276138" w:rsidRDefault="00B569D0" w:rsidP="00B569D0">
            <w:pPr>
              <w:autoSpaceDE w:val="0"/>
              <w:autoSpaceDN w:val="0"/>
              <w:adjustRightInd w:val="0"/>
              <w:jc w:val="both"/>
              <w:rPr>
                <w:rFonts w:ascii="Times New Roman" w:hAnsi="Times New Roman"/>
                <w:color w:val="FF0000"/>
                <w:spacing w:val="-1"/>
                <w:sz w:val="24"/>
                <w:szCs w:val="24"/>
                <w:lang w:val="uk-UA"/>
              </w:rPr>
            </w:pPr>
            <w:r w:rsidRPr="00276138">
              <w:rPr>
                <w:rFonts w:ascii="Times New Roman" w:eastAsia="TimesNewRomanPSMT" w:hAnsi="Times New Roman"/>
                <w:sz w:val="24"/>
                <w:szCs w:val="24"/>
                <w:lang w:val="uk-UA"/>
              </w:rPr>
              <w:t>- здійснення освітнього процесу на принципах прозорості, конкурентності та академічної доброчесності.</w:t>
            </w:r>
          </w:p>
        </w:tc>
      </w:tr>
      <w:tr w:rsidR="00B569D0" w:rsidRPr="00276138" w:rsidTr="00B569D0">
        <w:trPr>
          <w:trHeight w:val="585"/>
        </w:trPr>
        <w:tc>
          <w:tcPr>
            <w:tcW w:w="9947" w:type="dxa"/>
            <w:gridSpan w:val="2"/>
            <w:tcBorders>
              <w:top w:val="single" w:sz="4" w:space="0" w:color="auto"/>
              <w:bottom w:val="single" w:sz="4" w:space="0" w:color="auto"/>
            </w:tcBorders>
          </w:tcPr>
          <w:p w:rsidR="00B569D0" w:rsidRPr="00276138" w:rsidRDefault="00B569D0" w:rsidP="00B569D0">
            <w:pPr>
              <w:pStyle w:val="TableParagraph"/>
              <w:rPr>
                <w:rFonts w:ascii="Times New Roman" w:hAnsi="Times New Roman"/>
                <w:b/>
                <w:spacing w:val="-1"/>
                <w:sz w:val="24"/>
                <w:szCs w:val="24"/>
                <w:lang w:val="uk-UA"/>
              </w:rPr>
            </w:pPr>
          </w:p>
          <w:p w:rsidR="00B569D0" w:rsidRPr="00276138" w:rsidRDefault="00B569D0" w:rsidP="00B569D0">
            <w:pPr>
              <w:pStyle w:val="TableParagraph"/>
              <w:jc w:val="center"/>
              <w:rPr>
                <w:rFonts w:ascii="Times New Roman" w:hAnsi="Times New Roman"/>
                <w:b/>
                <w:spacing w:val="-1"/>
                <w:sz w:val="24"/>
                <w:szCs w:val="24"/>
                <w:lang w:val="uk-UA"/>
              </w:rPr>
            </w:pPr>
            <w:r w:rsidRPr="00276138">
              <w:rPr>
                <w:rFonts w:ascii="Times New Roman" w:hAnsi="Times New Roman"/>
                <w:b/>
                <w:spacing w:val="-1"/>
                <w:sz w:val="24"/>
                <w:szCs w:val="24"/>
                <w:lang w:val="uk-UA"/>
              </w:rPr>
              <w:t>1.3 Характеристика освітньо-професійної програми</w:t>
            </w:r>
          </w:p>
        </w:tc>
      </w:tr>
      <w:tr w:rsidR="00B569D0" w:rsidRPr="009364C9" w:rsidTr="00B569D0">
        <w:trPr>
          <w:trHeight w:val="585"/>
        </w:trPr>
        <w:tc>
          <w:tcPr>
            <w:tcW w:w="2160" w:type="dxa"/>
            <w:tcBorders>
              <w:top w:val="single" w:sz="4" w:space="0" w:color="auto"/>
              <w:left w:val="single" w:sz="4" w:space="0" w:color="auto"/>
              <w:bottom w:val="single" w:sz="4" w:space="0" w:color="auto"/>
              <w:right w:val="single" w:sz="4" w:space="0" w:color="auto"/>
            </w:tcBorders>
          </w:tcPr>
          <w:p w:rsidR="00B569D0" w:rsidRPr="00276138" w:rsidRDefault="00B569D0" w:rsidP="00B569D0">
            <w:pPr>
              <w:pStyle w:val="TableParagraph"/>
              <w:jc w:val="center"/>
              <w:rPr>
                <w:rFonts w:ascii="Times New Roman" w:hAnsi="Times New Roman"/>
                <w:b/>
                <w:spacing w:val="-1"/>
                <w:sz w:val="24"/>
                <w:szCs w:val="24"/>
                <w:lang w:val="uk-UA"/>
              </w:rPr>
            </w:pPr>
            <w:r w:rsidRPr="00276138">
              <w:rPr>
                <w:rFonts w:ascii="Times New Roman" w:hAnsi="Times New Roman"/>
                <w:b/>
                <w:spacing w:val="-1"/>
                <w:sz w:val="24"/>
                <w:szCs w:val="24"/>
                <w:lang w:val="uk-UA"/>
              </w:rPr>
              <w:t>Предметна область (галузь знань, спеціальність, спеціалізація (за наявності)</w:t>
            </w:r>
          </w:p>
          <w:p w:rsidR="00B569D0" w:rsidRPr="00276138" w:rsidRDefault="00B569D0" w:rsidP="00B569D0">
            <w:pPr>
              <w:pStyle w:val="TableParagraph"/>
              <w:rPr>
                <w:rFonts w:ascii="Times New Roman" w:hAnsi="Times New Roman"/>
                <w:b/>
                <w:color w:val="FF0000"/>
                <w:spacing w:val="-1"/>
                <w:sz w:val="24"/>
                <w:szCs w:val="24"/>
                <w:lang w:val="uk-UA"/>
              </w:rPr>
            </w:pPr>
          </w:p>
        </w:tc>
        <w:tc>
          <w:tcPr>
            <w:tcW w:w="7787" w:type="dxa"/>
            <w:tcBorders>
              <w:top w:val="single" w:sz="4" w:space="0" w:color="auto"/>
              <w:left w:val="single" w:sz="4" w:space="0" w:color="auto"/>
              <w:bottom w:val="single" w:sz="4" w:space="0" w:color="auto"/>
              <w:right w:val="single" w:sz="4" w:space="0" w:color="auto"/>
            </w:tcBorders>
          </w:tcPr>
          <w:p w:rsidR="00B569D0" w:rsidRPr="00276138" w:rsidRDefault="00B569D0" w:rsidP="00B569D0">
            <w:pPr>
              <w:spacing w:line="274" w:lineRule="auto"/>
              <w:ind w:left="120"/>
              <w:jc w:val="both"/>
              <w:rPr>
                <w:rFonts w:ascii="Times New Roman" w:hAnsi="Times New Roman"/>
                <w:sz w:val="24"/>
                <w:szCs w:val="24"/>
                <w:lang w:val="uk-UA"/>
              </w:rPr>
            </w:pPr>
            <w:r w:rsidRPr="00276138">
              <w:rPr>
                <w:rFonts w:ascii="Times New Roman" w:hAnsi="Times New Roman"/>
                <w:sz w:val="24"/>
                <w:szCs w:val="24"/>
                <w:lang w:val="uk-UA"/>
              </w:rPr>
              <w:t>Галузь знань 03 – Гуманітарні науки</w:t>
            </w:r>
          </w:p>
          <w:p w:rsidR="00B569D0" w:rsidRPr="00276138" w:rsidRDefault="00B569D0" w:rsidP="00B569D0">
            <w:pPr>
              <w:spacing w:line="274" w:lineRule="auto"/>
              <w:ind w:left="120"/>
              <w:jc w:val="both"/>
              <w:rPr>
                <w:rFonts w:ascii="Times New Roman" w:hAnsi="Times New Roman"/>
                <w:sz w:val="24"/>
                <w:szCs w:val="24"/>
                <w:lang w:val="uk-UA"/>
              </w:rPr>
            </w:pPr>
            <w:r w:rsidRPr="00276138">
              <w:rPr>
                <w:rFonts w:ascii="Times New Roman" w:hAnsi="Times New Roman"/>
                <w:sz w:val="24"/>
                <w:szCs w:val="24"/>
                <w:lang w:val="uk-UA"/>
              </w:rPr>
              <w:t>Спеціальність 035 Філологія</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i/>
                <w:spacing w:val="-1"/>
                <w:sz w:val="24"/>
                <w:szCs w:val="24"/>
                <w:lang w:val="uk-UA"/>
              </w:rPr>
              <w:t>Об’єкти вивчення та/або діяльності</w:t>
            </w:r>
            <w:r w:rsidRPr="00276138">
              <w:rPr>
                <w:rFonts w:ascii="Times New Roman" w:hAnsi="Times New Roman"/>
                <w:spacing w:val="-1"/>
                <w:sz w:val="24"/>
                <w:szCs w:val="24"/>
                <w:lang w:val="uk-UA"/>
              </w:rPr>
              <w:t xml:space="preserve">: українська мова та іноземна мови (у теоретичному / практичному, синхронному / діахронному, діалектологічному, стилістичному, соціокультурному та інших аспектах), українська й світова літератури в їхньому історичному розвитку, фольклористика, теорія літератури. </w:t>
            </w:r>
          </w:p>
          <w:p w:rsidR="00B569D0" w:rsidRPr="00276138" w:rsidRDefault="00B569D0" w:rsidP="00B569D0">
            <w:pPr>
              <w:autoSpaceDE w:val="0"/>
              <w:autoSpaceDN w:val="0"/>
              <w:adjustRightInd w:val="0"/>
              <w:jc w:val="both"/>
              <w:rPr>
                <w:rFonts w:ascii="Times New Roman" w:eastAsia="TimesNewRomanPSMT" w:hAnsi="Times New Roman"/>
                <w:sz w:val="24"/>
                <w:szCs w:val="24"/>
                <w:lang w:val="uk-UA"/>
              </w:rPr>
            </w:pPr>
            <w:r w:rsidRPr="00276138">
              <w:rPr>
                <w:rFonts w:ascii="Times New Roman" w:hAnsi="Times New Roman"/>
                <w:i/>
                <w:spacing w:val="-1"/>
                <w:sz w:val="24"/>
                <w:szCs w:val="24"/>
                <w:lang w:val="uk-UA"/>
              </w:rPr>
              <w:t>Цілі навчання</w:t>
            </w:r>
            <w:r w:rsidRPr="00276138">
              <w:rPr>
                <w:rFonts w:ascii="Times New Roman" w:hAnsi="Times New Roman"/>
                <w:spacing w:val="-1"/>
                <w:sz w:val="24"/>
                <w:szCs w:val="24"/>
                <w:lang w:val="uk-UA"/>
              </w:rPr>
              <w:t xml:space="preserve">: </w:t>
            </w:r>
            <w:r w:rsidRPr="00276138">
              <w:rPr>
                <w:rFonts w:ascii="Times New Roman" w:eastAsia="TimesNewRomanPSMT" w:hAnsi="Times New Roman"/>
                <w:sz w:val="24"/>
                <w:szCs w:val="24"/>
                <w:lang w:val="uk-UA"/>
              </w:rPr>
              <w:t xml:space="preserve">підготовка </w:t>
            </w:r>
            <w:r w:rsidRPr="00276138">
              <w:rPr>
                <w:rFonts w:ascii="Times New Roman" w:eastAsia="TimesNewRomanPSMT" w:hAnsi="Times New Roman"/>
                <w:sz w:val="24"/>
                <w:szCs w:val="24"/>
                <w:lang w:val="uk-UA"/>
              </w:rPr>
              <w:tab/>
              <w:t xml:space="preserve">фахівців </w:t>
            </w:r>
          </w:p>
          <w:p w:rsidR="00B569D0" w:rsidRPr="00276138" w:rsidRDefault="00B569D0" w:rsidP="00B569D0">
            <w:pPr>
              <w:pStyle w:val="af7"/>
              <w:numPr>
                <w:ilvl w:val="0"/>
                <w:numId w:val="9"/>
              </w:numPr>
              <w:autoSpaceDE w:val="0"/>
              <w:autoSpaceDN w:val="0"/>
              <w:adjustRightInd w:val="0"/>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 xml:space="preserve">з умінням створювати, редагувати, рецензувати, аналізувати, інтерпретувати й перекладати усні та письмові тексти різних жанрів і стилів; </w:t>
            </w:r>
          </w:p>
          <w:p w:rsidR="00B569D0" w:rsidRPr="00276138" w:rsidRDefault="00B569D0" w:rsidP="00B569D0">
            <w:pPr>
              <w:pStyle w:val="af7"/>
              <w:numPr>
                <w:ilvl w:val="0"/>
                <w:numId w:val="9"/>
              </w:numPr>
              <w:autoSpaceDE w:val="0"/>
              <w:autoSpaceDN w:val="0"/>
              <w:adjustRightInd w:val="0"/>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які не тільки знають українську та іноземну мови, володіють навичками літературного аналізу, а й бачать і «читають» їх у європейському контексті;</w:t>
            </w:r>
          </w:p>
          <w:p w:rsidR="00B569D0" w:rsidRPr="00276138" w:rsidRDefault="00B569D0" w:rsidP="00B569D0">
            <w:pPr>
              <w:pStyle w:val="af7"/>
              <w:numPr>
                <w:ilvl w:val="0"/>
                <w:numId w:val="9"/>
              </w:numPr>
              <w:autoSpaceDE w:val="0"/>
              <w:autoSpaceDN w:val="0"/>
              <w:adjustRightInd w:val="0"/>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що мають розвинені навчальні та дослідницькі навички на основі глибокого розуміння методологічних і теоретичних основ філологічних знань;</w:t>
            </w:r>
          </w:p>
          <w:p w:rsidR="00B569D0" w:rsidRPr="00276138" w:rsidRDefault="00B569D0" w:rsidP="00B569D0">
            <w:pPr>
              <w:pStyle w:val="af7"/>
              <w:numPr>
                <w:ilvl w:val="0"/>
                <w:numId w:val="9"/>
              </w:numPr>
              <w:autoSpaceDE w:val="0"/>
              <w:autoSpaceDN w:val="0"/>
              <w:adjustRightInd w:val="0"/>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професійно готових до самостійної науково-дослідної діяльності;</w:t>
            </w:r>
          </w:p>
          <w:p w:rsidR="00B569D0" w:rsidRPr="00276138" w:rsidRDefault="00B569D0" w:rsidP="00B569D0">
            <w:pPr>
              <w:pStyle w:val="af7"/>
              <w:numPr>
                <w:ilvl w:val="0"/>
                <w:numId w:val="9"/>
              </w:numPr>
              <w:autoSpaceDE w:val="0"/>
              <w:autoSpaceDN w:val="0"/>
              <w:adjustRightInd w:val="0"/>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які мають сформовані загальні та фахові компетентності.</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i/>
                <w:spacing w:val="-1"/>
                <w:sz w:val="24"/>
                <w:szCs w:val="24"/>
                <w:lang w:val="uk-UA"/>
              </w:rPr>
              <w:t>Теоретичний зміст предметної області</w:t>
            </w:r>
            <w:r w:rsidRPr="00276138">
              <w:rPr>
                <w:rFonts w:ascii="Times New Roman" w:hAnsi="Times New Roman"/>
                <w:spacing w:val="-1"/>
                <w:sz w:val="24"/>
                <w:szCs w:val="24"/>
                <w:lang w:val="uk-UA"/>
              </w:rPr>
              <w:t xml:space="preserve">: </w:t>
            </w:r>
            <w:r w:rsidRPr="00276138">
              <w:rPr>
                <w:rFonts w:cs="Calibri"/>
                <w:spacing w:val="-1"/>
                <w:sz w:val="24"/>
                <w:szCs w:val="24"/>
                <w:lang w:val="uk-UA"/>
              </w:rPr>
              <w:t>﻿</w:t>
            </w:r>
            <w:r w:rsidRPr="00276138">
              <w:rPr>
                <w:rFonts w:ascii="Times New Roman" w:hAnsi="Times New Roman"/>
                <w:spacing w:val="-1"/>
                <w:sz w:val="24"/>
                <w:szCs w:val="24"/>
                <w:lang w:val="uk-UA"/>
              </w:rPr>
              <w:t xml:space="preserve">програма орієнтована на надання загальної освіти у галузі філології за спеціалізацією «Українська мова та література» на теоретичному і практичному рівнях, а також поглиблене вивчення фахових дисциплін для </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успішного      здійснення      аналітичної,      науково-дослідної, перекладацької, культурно-популяризаторської, управлінської професійної діяльності.</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 xml:space="preserve">Програмою передбачена спеціальна підготовка </w:t>
            </w:r>
          </w:p>
          <w:p w:rsidR="00B569D0" w:rsidRPr="00276138" w:rsidRDefault="00B569D0" w:rsidP="00B569D0">
            <w:pPr>
              <w:pStyle w:val="TableParagraph"/>
              <w:numPr>
                <w:ilvl w:val="0"/>
                <w:numId w:val="9"/>
              </w:numPr>
              <w:jc w:val="both"/>
              <w:rPr>
                <w:rFonts w:ascii="Times New Roman" w:hAnsi="Times New Roman"/>
                <w:spacing w:val="-1"/>
                <w:sz w:val="24"/>
                <w:szCs w:val="24"/>
                <w:lang w:val="uk-UA"/>
              </w:rPr>
            </w:pPr>
            <w:r w:rsidRPr="00276138">
              <w:rPr>
                <w:rFonts w:ascii="Times New Roman" w:hAnsi="Times New Roman"/>
                <w:spacing w:val="-1"/>
                <w:sz w:val="24"/>
                <w:szCs w:val="24"/>
                <w:lang w:val="uk-UA"/>
              </w:rPr>
              <w:t xml:space="preserve">у царині технічного перекладу текстів; </w:t>
            </w:r>
          </w:p>
          <w:p w:rsidR="00B569D0" w:rsidRPr="00276138" w:rsidRDefault="00B569D0" w:rsidP="00B569D0">
            <w:pPr>
              <w:pStyle w:val="TableParagraph"/>
              <w:numPr>
                <w:ilvl w:val="0"/>
                <w:numId w:val="9"/>
              </w:numPr>
              <w:jc w:val="both"/>
              <w:rPr>
                <w:rFonts w:ascii="Times New Roman" w:hAnsi="Times New Roman"/>
                <w:spacing w:val="-1"/>
                <w:sz w:val="24"/>
                <w:szCs w:val="24"/>
                <w:lang w:val="uk-UA"/>
              </w:rPr>
            </w:pPr>
            <w:r w:rsidRPr="00276138">
              <w:rPr>
                <w:rFonts w:ascii="Times New Roman" w:hAnsi="Times New Roman"/>
                <w:spacing w:val="-1"/>
                <w:sz w:val="24"/>
                <w:szCs w:val="24"/>
                <w:lang w:val="uk-UA"/>
              </w:rPr>
              <w:t xml:space="preserve">у сфері створення, інтерпретації та редагування текстів різних жанрів і стилів; </w:t>
            </w:r>
          </w:p>
          <w:p w:rsidR="00B569D0" w:rsidRPr="00276138" w:rsidRDefault="00B569D0" w:rsidP="00B569D0">
            <w:pPr>
              <w:pStyle w:val="TableParagraph"/>
              <w:numPr>
                <w:ilvl w:val="0"/>
                <w:numId w:val="9"/>
              </w:numPr>
              <w:jc w:val="both"/>
              <w:rPr>
                <w:rFonts w:ascii="Times New Roman" w:hAnsi="Times New Roman"/>
                <w:spacing w:val="-1"/>
                <w:sz w:val="24"/>
                <w:szCs w:val="24"/>
                <w:lang w:val="uk-UA"/>
              </w:rPr>
            </w:pPr>
            <w:r w:rsidRPr="00276138">
              <w:rPr>
                <w:rFonts w:ascii="Times New Roman" w:hAnsi="Times New Roman"/>
                <w:spacing w:val="-1"/>
                <w:sz w:val="24"/>
                <w:szCs w:val="24"/>
                <w:lang w:val="uk-UA"/>
              </w:rPr>
              <w:t>в організації успішного комунікування українською й іноземною мовами.</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i/>
                <w:spacing w:val="-1"/>
                <w:sz w:val="24"/>
                <w:szCs w:val="24"/>
                <w:lang w:val="uk-UA"/>
              </w:rPr>
              <w:t>Методи, методики та технології</w:t>
            </w:r>
            <w:r w:rsidRPr="00276138">
              <w:rPr>
                <w:rFonts w:ascii="Times New Roman" w:hAnsi="Times New Roman"/>
                <w:spacing w:val="-1"/>
                <w:sz w:val="24"/>
                <w:szCs w:val="24"/>
                <w:lang w:val="uk-UA"/>
              </w:rPr>
              <w:t xml:space="preserve"> </w:t>
            </w:r>
            <w:r w:rsidRPr="00276138">
              <w:rPr>
                <w:rFonts w:cs="Calibri"/>
                <w:spacing w:val="-1"/>
                <w:sz w:val="24"/>
                <w:szCs w:val="24"/>
                <w:lang w:val="uk-UA"/>
              </w:rPr>
              <w:t>﻿</w:t>
            </w:r>
            <w:r w:rsidRPr="00276138">
              <w:rPr>
                <w:rFonts w:ascii="Times New Roman" w:hAnsi="Times New Roman"/>
                <w:spacing w:val="-1"/>
                <w:sz w:val="24"/>
                <w:szCs w:val="24"/>
                <w:lang w:val="uk-UA"/>
              </w:rPr>
              <w:t xml:space="preserve">загальнонаукові та спеціальні філологічні методи аналізу лінгвістичних одиниць, методи і методики дослідження мови </w:t>
            </w:r>
            <w:r w:rsidRPr="00276138">
              <w:rPr>
                <w:rFonts w:ascii="Times New Roman" w:hAnsi="Times New Roman"/>
                <w:spacing w:val="-1"/>
                <w:sz w:val="24"/>
                <w:szCs w:val="24"/>
                <w:lang w:val="uk-UA"/>
              </w:rPr>
              <w:lastRenderedPageBreak/>
              <w:t>і літератури, інформаційно-комунікаційні технології.</w:t>
            </w:r>
          </w:p>
        </w:tc>
      </w:tr>
      <w:tr w:rsidR="00B569D0" w:rsidRPr="009364C9" w:rsidTr="00B569D0">
        <w:trPr>
          <w:trHeight w:val="3663"/>
        </w:trPr>
        <w:tc>
          <w:tcPr>
            <w:tcW w:w="2160" w:type="dxa"/>
            <w:tcBorders>
              <w:top w:val="single" w:sz="4" w:space="0" w:color="auto"/>
              <w:left w:val="single" w:sz="4" w:space="0" w:color="auto"/>
              <w:bottom w:val="single" w:sz="4" w:space="0" w:color="auto"/>
              <w:right w:val="single" w:sz="4" w:space="0" w:color="auto"/>
            </w:tcBorders>
          </w:tcPr>
          <w:p w:rsidR="00B569D0" w:rsidRPr="00CC7ABF" w:rsidRDefault="00B569D0" w:rsidP="00B569D0">
            <w:pPr>
              <w:pStyle w:val="TableParagraph"/>
              <w:jc w:val="center"/>
              <w:rPr>
                <w:rFonts w:ascii="Times New Roman" w:hAnsi="Times New Roman"/>
                <w:b/>
                <w:bCs/>
                <w:spacing w:val="-1"/>
                <w:sz w:val="24"/>
                <w:szCs w:val="24"/>
                <w:lang w:val="uk-UA"/>
              </w:rPr>
            </w:pPr>
            <w:r w:rsidRPr="00CC7ABF">
              <w:rPr>
                <w:rFonts w:ascii="Times New Roman" w:hAnsi="Times New Roman"/>
                <w:b/>
                <w:bCs/>
                <w:color w:val="000000" w:themeColor="text1"/>
                <w:sz w:val="24"/>
                <w:szCs w:val="24"/>
                <w:highlight w:val="white"/>
                <w:lang w:val="uk-UA"/>
              </w:rPr>
              <w:lastRenderedPageBreak/>
              <w:t>Орієнтація освітньої програми</w:t>
            </w:r>
          </w:p>
        </w:tc>
        <w:tc>
          <w:tcPr>
            <w:tcW w:w="7787" w:type="dxa"/>
            <w:tcBorders>
              <w:top w:val="single" w:sz="4" w:space="0" w:color="auto"/>
              <w:left w:val="single" w:sz="4" w:space="0" w:color="auto"/>
              <w:bottom w:val="single" w:sz="4" w:space="0" w:color="auto"/>
              <w:right w:val="single" w:sz="4" w:space="0" w:color="auto"/>
            </w:tcBorders>
          </w:tcPr>
          <w:p w:rsidR="00B569D0" w:rsidRPr="00276138" w:rsidRDefault="00B569D0" w:rsidP="00B569D0">
            <w:pPr>
              <w:ind w:left="120"/>
              <w:jc w:val="both"/>
              <w:rPr>
                <w:rFonts w:ascii="Times New Roman" w:hAnsi="Times New Roman"/>
                <w:color w:val="000000" w:themeColor="text1"/>
                <w:sz w:val="24"/>
                <w:szCs w:val="24"/>
                <w:lang w:val="uk-UA"/>
              </w:rPr>
            </w:pPr>
            <w:r w:rsidRPr="00276138">
              <w:rPr>
                <w:rFonts w:ascii="Times New Roman" w:hAnsi="Times New Roman"/>
                <w:color w:val="000000" w:themeColor="text1"/>
                <w:sz w:val="24"/>
                <w:szCs w:val="24"/>
                <w:lang w:val="uk-UA"/>
              </w:rPr>
              <w:t>Освітньо-професійна, прикладна.</w:t>
            </w:r>
          </w:p>
          <w:p w:rsidR="00B569D0" w:rsidRPr="00CC7ABF" w:rsidRDefault="00B569D0" w:rsidP="00B569D0">
            <w:pPr>
              <w:ind w:left="127"/>
              <w:jc w:val="both"/>
              <w:rPr>
                <w:rFonts w:ascii="Times New Roman" w:hAnsi="Times New Roman"/>
                <w:color w:val="000000" w:themeColor="text1"/>
                <w:sz w:val="24"/>
                <w:szCs w:val="24"/>
                <w:lang w:val="uk-UA"/>
              </w:rPr>
            </w:pPr>
            <w:r w:rsidRPr="00CC7ABF">
              <w:rPr>
                <w:rStyle w:val="af1"/>
                <w:rFonts w:ascii="Times New Roman" w:eastAsia="Calibri" w:hAnsi="Times New Roman"/>
                <w:color w:val="000000"/>
                <w:sz w:val="24"/>
                <w:szCs w:val="24"/>
                <w:lang w:val="uk-UA"/>
              </w:rPr>
              <w:t>Освітня програма спрямована на підготовку фахівців, які володіють:</w:t>
            </w:r>
          </w:p>
          <w:p w:rsidR="00B569D0" w:rsidRDefault="00B569D0" w:rsidP="00B569D0">
            <w:pPr>
              <w:pStyle w:val="af7"/>
              <w:widowControl/>
              <w:numPr>
                <w:ilvl w:val="0"/>
                <w:numId w:val="13"/>
              </w:numPr>
              <w:tabs>
                <w:tab w:val="left" w:pos="552"/>
              </w:tabs>
              <w:spacing w:before="100" w:beforeAutospacing="1" w:after="100" w:afterAutospacing="1"/>
              <w:jc w:val="both"/>
              <w:rPr>
                <w:rFonts w:ascii="Times New Roman" w:hAnsi="Times New Roman"/>
                <w:color w:val="000000"/>
                <w:sz w:val="24"/>
                <w:szCs w:val="24"/>
                <w:lang w:val="uk-UA"/>
              </w:rPr>
            </w:pPr>
            <w:r w:rsidRPr="00CC7ABF">
              <w:rPr>
                <w:rFonts w:ascii="Times New Roman" w:hAnsi="Times New Roman"/>
                <w:color w:val="000000"/>
                <w:sz w:val="24"/>
                <w:szCs w:val="24"/>
                <w:lang w:val="uk-UA"/>
              </w:rPr>
              <w:t>знанням історії української мови,</w:t>
            </w:r>
            <w:r w:rsidRPr="00CC7ABF">
              <w:rPr>
                <w:rStyle w:val="apple-converted-space"/>
                <w:rFonts w:ascii="Times New Roman" w:hAnsi="Times New Roman"/>
                <w:color w:val="000000"/>
                <w:sz w:val="24"/>
                <w:szCs w:val="24"/>
                <w:lang w:val="uk-UA"/>
              </w:rPr>
              <w:t xml:space="preserve"> </w:t>
            </w:r>
            <w:r w:rsidRPr="00CC7ABF">
              <w:rPr>
                <w:rFonts w:ascii="Times New Roman" w:hAnsi="Times New Roman"/>
                <w:color w:val="000000"/>
                <w:sz w:val="24"/>
                <w:szCs w:val="24"/>
                <w:lang w:val="uk-UA"/>
              </w:rPr>
              <w:t>її граматичної будови,</w:t>
            </w:r>
            <w:r w:rsidRPr="00CC7ABF">
              <w:rPr>
                <w:rStyle w:val="apple-converted-space"/>
                <w:rFonts w:ascii="Times New Roman" w:hAnsi="Times New Roman"/>
                <w:color w:val="000000"/>
                <w:sz w:val="24"/>
                <w:szCs w:val="24"/>
                <w:lang w:val="uk-UA"/>
              </w:rPr>
              <w:t> </w:t>
            </w:r>
            <w:r w:rsidRPr="00CC7ABF">
              <w:rPr>
                <w:rFonts w:ascii="Times New Roman" w:hAnsi="Times New Roman"/>
                <w:color w:val="000000"/>
                <w:sz w:val="24"/>
                <w:szCs w:val="24"/>
                <w:lang w:val="uk-UA"/>
              </w:rPr>
              <w:t>лексики та стилістики</w:t>
            </w:r>
            <w:r>
              <w:rPr>
                <w:rFonts w:ascii="Times New Roman" w:hAnsi="Times New Roman"/>
                <w:color w:val="000000"/>
                <w:sz w:val="24"/>
                <w:szCs w:val="24"/>
                <w:lang w:val="uk-UA"/>
              </w:rPr>
              <w:t>;</w:t>
            </w:r>
          </w:p>
          <w:p w:rsidR="00B569D0" w:rsidRDefault="00B569D0" w:rsidP="00B569D0">
            <w:pPr>
              <w:pStyle w:val="af7"/>
              <w:widowControl/>
              <w:numPr>
                <w:ilvl w:val="0"/>
                <w:numId w:val="13"/>
              </w:numPr>
              <w:tabs>
                <w:tab w:val="left" w:pos="552"/>
              </w:tabs>
              <w:spacing w:before="100" w:beforeAutospacing="1" w:after="100" w:afterAutospacing="1"/>
              <w:jc w:val="both"/>
              <w:rPr>
                <w:rFonts w:ascii="Times New Roman" w:hAnsi="Times New Roman"/>
                <w:color w:val="000000"/>
                <w:sz w:val="24"/>
                <w:szCs w:val="24"/>
                <w:lang w:val="uk-UA"/>
              </w:rPr>
            </w:pPr>
            <w:r w:rsidRPr="00CC7ABF">
              <w:rPr>
                <w:rFonts w:ascii="Times New Roman" w:hAnsi="Times New Roman"/>
                <w:color w:val="000000"/>
                <w:sz w:val="24"/>
                <w:szCs w:val="24"/>
                <w:lang w:val="uk-UA"/>
              </w:rPr>
              <w:t>розумінням основних етапів розвитку української літератури,</w:t>
            </w:r>
            <w:r w:rsidRPr="00CC7ABF">
              <w:rPr>
                <w:rStyle w:val="apple-converted-space"/>
                <w:rFonts w:ascii="Times New Roman" w:hAnsi="Times New Roman"/>
                <w:color w:val="000000"/>
                <w:sz w:val="24"/>
                <w:szCs w:val="24"/>
                <w:lang w:val="uk-UA"/>
              </w:rPr>
              <w:t> </w:t>
            </w:r>
            <w:r w:rsidRPr="00CC7ABF">
              <w:rPr>
                <w:rFonts w:ascii="Times New Roman" w:hAnsi="Times New Roman"/>
                <w:color w:val="000000"/>
                <w:sz w:val="24"/>
                <w:szCs w:val="24"/>
                <w:lang w:val="uk-UA"/>
              </w:rPr>
              <w:t>її жанрового та тематичного різноманіття</w:t>
            </w:r>
            <w:r>
              <w:rPr>
                <w:rFonts w:ascii="Times New Roman" w:hAnsi="Times New Roman"/>
                <w:color w:val="000000"/>
                <w:sz w:val="24"/>
                <w:szCs w:val="24"/>
                <w:lang w:val="uk-UA"/>
              </w:rPr>
              <w:t>;</w:t>
            </w:r>
          </w:p>
          <w:p w:rsidR="00B569D0" w:rsidRDefault="00B569D0" w:rsidP="00B569D0">
            <w:pPr>
              <w:pStyle w:val="af7"/>
              <w:widowControl/>
              <w:numPr>
                <w:ilvl w:val="0"/>
                <w:numId w:val="13"/>
              </w:numPr>
              <w:tabs>
                <w:tab w:val="left" w:pos="552"/>
              </w:tabs>
              <w:spacing w:before="100" w:beforeAutospacing="1" w:after="100" w:afterAutospacing="1"/>
              <w:jc w:val="both"/>
              <w:rPr>
                <w:rFonts w:ascii="Times New Roman" w:hAnsi="Times New Roman"/>
                <w:color w:val="000000"/>
                <w:sz w:val="24"/>
                <w:szCs w:val="24"/>
                <w:lang w:val="uk-UA"/>
              </w:rPr>
            </w:pPr>
            <w:r w:rsidRPr="00CC7ABF">
              <w:rPr>
                <w:rFonts w:ascii="Times New Roman" w:hAnsi="Times New Roman"/>
                <w:color w:val="000000"/>
                <w:sz w:val="24"/>
                <w:szCs w:val="24"/>
                <w:lang w:val="uk-UA"/>
              </w:rPr>
              <w:t>умінням аналізувати літературні твори,</w:t>
            </w:r>
            <w:r w:rsidRPr="00CC7ABF">
              <w:rPr>
                <w:rStyle w:val="apple-converted-space"/>
                <w:rFonts w:ascii="Times New Roman" w:hAnsi="Times New Roman"/>
                <w:color w:val="000000"/>
                <w:sz w:val="24"/>
                <w:szCs w:val="24"/>
                <w:lang w:val="uk-UA"/>
              </w:rPr>
              <w:t> </w:t>
            </w:r>
            <w:r w:rsidRPr="00CC7ABF">
              <w:rPr>
                <w:rFonts w:ascii="Times New Roman" w:hAnsi="Times New Roman"/>
                <w:color w:val="000000"/>
                <w:sz w:val="24"/>
                <w:szCs w:val="24"/>
                <w:lang w:val="uk-UA"/>
              </w:rPr>
              <w:t>визначати їх авторський стиль та ідейний зміст</w:t>
            </w:r>
            <w:r>
              <w:rPr>
                <w:rFonts w:ascii="Times New Roman" w:hAnsi="Times New Roman"/>
                <w:color w:val="000000"/>
                <w:sz w:val="24"/>
                <w:szCs w:val="24"/>
                <w:lang w:val="uk-UA"/>
              </w:rPr>
              <w:t>;</w:t>
            </w:r>
          </w:p>
          <w:p w:rsidR="00B569D0" w:rsidRDefault="00B569D0" w:rsidP="00B569D0">
            <w:pPr>
              <w:pStyle w:val="af7"/>
              <w:widowControl/>
              <w:numPr>
                <w:ilvl w:val="0"/>
                <w:numId w:val="13"/>
              </w:numPr>
              <w:tabs>
                <w:tab w:val="left" w:pos="552"/>
              </w:tabs>
              <w:spacing w:before="100" w:beforeAutospacing="1" w:after="100" w:afterAutospacing="1"/>
              <w:jc w:val="both"/>
              <w:rPr>
                <w:rFonts w:ascii="Times New Roman" w:hAnsi="Times New Roman"/>
                <w:color w:val="000000"/>
                <w:sz w:val="24"/>
                <w:szCs w:val="24"/>
                <w:lang w:val="uk-UA"/>
              </w:rPr>
            </w:pPr>
            <w:r w:rsidRPr="00CC7ABF">
              <w:rPr>
                <w:rFonts w:ascii="Times New Roman" w:hAnsi="Times New Roman"/>
                <w:color w:val="000000"/>
                <w:sz w:val="24"/>
                <w:szCs w:val="24"/>
                <w:lang w:val="uk-UA"/>
              </w:rPr>
              <w:t>умінням вільно спілкуватися в усній та письмовій формах</w:t>
            </w:r>
            <w:r>
              <w:rPr>
                <w:rFonts w:ascii="Times New Roman" w:hAnsi="Times New Roman"/>
                <w:color w:val="000000"/>
                <w:sz w:val="24"/>
                <w:szCs w:val="24"/>
                <w:lang w:val="uk-UA"/>
              </w:rPr>
              <w:t>;</w:t>
            </w:r>
          </w:p>
          <w:p w:rsidR="00B569D0" w:rsidRDefault="00B569D0" w:rsidP="00B569D0">
            <w:pPr>
              <w:pStyle w:val="af7"/>
              <w:widowControl/>
              <w:numPr>
                <w:ilvl w:val="0"/>
                <w:numId w:val="13"/>
              </w:numPr>
              <w:tabs>
                <w:tab w:val="left" w:pos="552"/>
              </w:tabs>
              <w:spacing w:before="100" w:beforeAutospacing="1" w:after="100" w:afterAutospacing="1"/>
              <w:jc w:val="both"/>
              <w:rPr>
                <w:rFonts w:ascii="Times New Roman" w:hAnsi="Times New Roman"/>
                <w:color w:val="000000"/>
                <w:sz w:val="24"/>
                <w:szCs w:val="24"/>
                <w:lang w:val="uk-UA"/>
              </w:rPr>
            </w:pPr>
            <w:r w:rsidRPr="00CC7ABF">
              <w:rPr>
                <w:rFonts w:ascii="Times New Roman" w:hAnsi="Times New Roman"/>
                <w:color w:val="000000"/>
                <w:sz w:val="24"/>
                <w:szCs w:val="24"/>
                <w:lang w:val="uk-UA"/>
              </w:rPr>
              <w:t>знанням граматики,</w:t>
            </w:r>
            <w:r w:rsidRPr="00CC7ABF">
              <w:rPr>
                <w:rStyle w:val="apple-converted-space"/>
                <w:rFonts w:ascii="Times New Roman" w:hAnsi="Times New Roman"/>
                <w:color w:val="000000"/>
                <w:sz w:val="24"/>
                <w:szCs w:val="24"/>
                <w:lang w:val="uk-UA"/>
              </w:rPr>
              <w:t> </w:t>
            </w:r>
            <w:r w:rsidRPr="00CC7ABF">
              <w:rPr>
                <w:rFonts w:ascii="Times New Roman" w:hAnsi="Times New Roman"/>
                <w:color w:val="000000"/>
                <w:sz w:val="24"/>
                <w:szCs w:val="24"/>
                <w:lang w:val="uk-UA"/>
              </w:rPr>
              <w:t>лексики та стилістики іноземної мови</w:t>
            </w:r>
            <w:r>
              <w:rPr>
                <w:rFonts w:ascii="Times New Roman" w:hAnsi="Times New Roman"/>
                <w:color w:val="000000"/>
                <w:sz w:val="24"/>
                <w:szCs w:val="24"/>
                <w:lang w:val="uk-UA"/>
              </w:rPr>
              <w:t>;</w:t>
            </w:r>
          </w:p>
          <w:p w:rsidR="00B569D0" w:rsidRPr="00CC7ABF" w:rsidRDefault="00B569D0" w:rsidP="00B569D0">
            <w:pPr>
              <w:pStyle w:val="af7"/>
              <w:widowControl/>
              <w:numPr>
                <w:ilvl w:val="0"/>
                <w:numId w:val="13"/>
              </w:numPr>
              <w:tabs>
                <w:tab w:val="left" w:pos="552"/>
              </w:tabs>
              <w:spacing w:before="100" w:beforeAutospacing="1" w:after="100" w:afterAutospacing="1"/>
              <w:jc w:val="both"/>
              <w:rPr>
                <w:rFonts w:ascii="Times New Roman" w:hAnsi="Times New Roman"/>
                <w:color w:val="000000"/>
                <w:sz w:val="24"/>
                <w:szCs w:val="24"/>
                <w:lang w:val="uk-UA"/>
              </w:rPr>
            </w:pPr>
            <w:r w:rsidRPr="00CC7ABF">
              <w:rPr>
                <w:rFonts w:ascii="Times New Roman" w:hAnsi="Times New Roman"/>
                <w:color w:val="000000"/>
                <w:sz w:val="24"/>
                <w:szCs w:val="24"/>
                <w:lang w:val="uk-UA"/>
              </w:rPr>
              <w:t>умінням перекладати тексти різної тематики (зокрема технічного спрямування).</w:t>
            </w:r>
          </w:p>
        </w:tc>
      </w:tr>
      <w:tr w:rsidR="00B569D0" w:rsidRPr="009364C9" w:rsidTr="00B569D0">
        <w:trPr>
          <w:trHeight w:val="3202"/>
        </w:trPr>
        <w:tc>
          <w:tcPr>
            <w:tcW w:w="2160" w:type="dxa"/>
            <w:tcBorders>
              <w:top w:val="single" w:sz="4" w:space="0" w:color="auto"/>
              <w:left w:val="single" w:sz="4" w:space="0" w:color="auto"/>
              <w:bottom w:val="single" w:sz="4" w:space="0" w:color="auto"/>
              <w:right w:val="single" w:sz="4" w:space="0" w:color="auto"/>
            </w:tcBorders>
          </w:tcPr>
          <w:p w:rsidR="00B569D0" w:rsidRPr="00276138" w:rsidRDefault="00B569D0" w:rsidP="00B569D0">
            <w:pPr>
              <w:pStyle w:val="TableParagraph"/>
              <w:jc w:val="center"/>
              <w:rPr>
                <w:rFonts w:ascii="Times New Roman" w:hAnsi="Times New Roman"/>
                <w:b/>
                <w:color w:val="FF0000"/>
                <w:spacing w:val="-1"/>
                <w:sz w:val="24"/>
                <w:szCs w:val="24"/>
                <w:lang w:val="uk-UA"/>
              </w:rPr>
            </w:pPr>
            <w:r w:rsidRPr="00276138">
              <w:rPr>
                <w:rFonts w:ascii="Times New Roman" w:hAnsi="Times New Roman"/>
                <w:b/>
                <w:spacing w:val="-1"/>
                <w:sz w:val="24"/>
                <w:szCs w:val="24"/>
                <w:lang w:val="uk-UA"/>
              </w:rPr>
              <w:t>Фокус освітньої програми</w:t>
            </w:r>
          </w:p>
        </w:tc>
        <w:tc>
          <w:tcPr>
            <w:tcW w:w="7787" w:type="dxa"/>
            <w:tcBorders>
              <w:top w:val="single" w:sz="4" w:space="0" w:color="auto"/>
              <w:left w:val="single" w:sz="4" w:space="0" w:color="auto"/>
              <w:bottom w:val="single" w:sz="4" w:space="0" w:color="auto"/>
              <w:right w:val="single" w:sz="4" w:space="0" w:color="auto"/>
            </w:tcBorders>
          </w:tcPr>
          <w:p w:rsidR="00B569D0" w:rsidRPr="00276138" w:rsidRDefault="00B569D0" w:rsidP="00B569D0">
            <w:pPr>
              <w:autoSpaceDE w:val="0"/>
              <w:autoSpaceDN w:val="0"/>
              <w:adjustRightInd w:val="0"/>
              <w:jc w:val="both"/>
              <w:rPr>
                <w:rFonts w:ascii="Times New Roman" w:hAnsi="Times New Roman"/>
                <w:bCs/>
                <w:sz w:val="24"/>
                <w:szCs w:val="24"/>
                <w:lang w:val="uk-UA"/>
              </w:rPr>
            </w:pPr>
            <w:r w:rsidRPr="00276138">
              <w:rPr>
                <w:rFonts w:ascii="Times New Roman" w:hAnsi="Times New Roman"/>
                <w:bCs/>
                <w:i/>
                <w:sz w:val="24"/>
                <w:szCs w:val="24"/>
                <w:lang w:val="uk-UA"/>
              </w:rPr>
              <w:t>Спеціальний.</w:t>
            </w:r>
            <w:r w:rsidRPr="00276138">
              <w:rPr>
                <w:rFonts w:ascii="Times New Roman" w:hAnsi="Times New Roman"/>
                <w:bCs/>
                <w:sz w:val="24"/>
                <w:szCs w:val="24"/>
                <w:lang w:val="uk-UA"/>
              </w:rPr>
              <w:t xml:space="preserve"> </w:t>
            </w:r>
            <w:r w:rsidRPr="00276138">
              <w:rPr>
                <w:rFonts w:cs="Calibri"/>
                <w:bCs/>
                <w:sz w:val="24"/>
                <w:szCs w:val="24"/>
                <w:lang w:val="uk-UA"/>
              </w:rPr>
              <w:t>﻿</w:t>
            </w:r>
          </w:p>
          <w:p w:rsidR="00B569D0" w:rsidRPr="00276138" w:rsidRDefault="00B569D0" w:rsidP="00B569D0">
            <w:pPr>
              <w:autoSpaceDE w:val="0"/>
              <w:autoSpaceDN w:val="0"/>
              <w:adjustRightInd w:val="0"/>
              <w:jc w:val="both"/>
              <w:rPr>
                <w:rFonts w:ascii="Times New Roman" w:hAnsi="Times New Roman"/>
                <w:bCs/>
                <w:sz w:val="24"/>
                <w:szCs w:val="24"/>
                <w:lang w:val="uk-UA"/>
              </w:rPr>
            </w:pPr>
            <w:r w:rsidRPr="00276138">
              <w:rPr>
                <w:rFonts w:cs="Calibri"/>
                <w:bCs/>
                <w:sz w:val="24"/>
                <w:szCs w:val="24"/>
                <w:lang w:val="uk-UA"/>
              </w:rPr>
              <w:t>﻿</w:t>
            </w:r>
            <w:r w:rsidRPr="00276138">
              <w:rPr>
                <w:rFonts w:ascii="Times New Roman" w:hAnsi="Times New Roman"/>
                <w:bCs/>
                <w:sz w:val="24"/>
                <w:szCs w:val="24"/>
                <w:lang w:val="uk-UA"/>
              </w:rPr>
              <w:t xml:space="preserve">Навчальна та науково-професійна підготовка фахівців, здатних упевнено володіти державною та іноземною мовами з метою </w:t>
            </w:r>
          </w:p>
          <w:p w:rsidR="00B569D0" w:rsidRPr="00276138" w:rsidRDefault="00B569D0" w:rsidP="00B569D0">
            <w:pPr>
              <w:pStyle w:val="af7"/>
              <w:numPr>
                <w:ilvl w:val="0"/>
                <w:numId w:val="9"/>
              </w:numPr>
              <w:autoSpaceDE w:val="0"/>
              <w:autoSpaceDN w:val="0"/>
              <w:adjustRightInd w:val="0"/>
              <w:jc w:val="both"/>
              <w:rPr>
                <w:rFonts w:ascii="Times New Roman" w:hAnsi="Times New Roman"/>
                <w:bCs/>
                <w:sz w:val="24"/>
                <w:szCs w:val="24"/>
                <w:lang w:val="uk-UA"/>
              </w:rPr>
            </w:pPr>
            <w:r w:rsidRPr="00276138">
              <w:rPr>
                <w:rFonts w:ascii="Times New Roman" w:hAnsi="Times New Roman"/>
                <w:bCs/>
                <w:sz w:val="24"/>
                <w:szCs w:val="24"/>
                <w:lang w:val="uk-UA"/>
              </w:rPr>
              <w:t>реалізації письмової та усної комунікації, зокрема в ситуаціях професійного й наукового спілкування;</w:t>
            </w:r>
          </w:p>
          <w:p w:rsidR="00B569D0" w:rsidRPr="00276138" w:rsidRDefault="00B569D0" w:rsidP="00B569D0">
            <w:pPr>
              <w:pStyle w:val="af7"/>
              <w:numPr>
                <w:ilvl w:val="0"/>
                <w:numId w:val="9"/>
              </w:numPr>
              <w:autoSpaceDE w:val="0"/>
              <w:autoSpaceDN w:val="0"/>
              <w:adjustRightInd w:val="0"/>
              <w:jc w:val="both"/>
              <w:rPr>
                <w:rFonts w:ascii="Times New Roman" w:hAnsi="Times New Roman"/>
                <w:bCs/>
                <w:sz w:val="24"/>
                <w:szCs w:val="24"/>
                <w:lang w:val="uk-UA"/>
              </w:rPr>
            </w:pPr>
            <w:r w:rsidRPr="00276138">
              <w:rPr>
                <w:rFonts w:ascii="Times New Roman" w:hAnsi="Times New Roman"/>
                <w:bCs/>
                <w:sz w:val="24"/>
                <w:szCs w:val="24"/>
                <w:lang w:val="uk-UA"/>
              </w:rPr>
              <w:t xml:space="preserve">ефективного технічного перекладу та успішного обміну науково-технічною інформацією; </w:t>
            </w:r>
          </w:p>
          <w:p w:rsidR="00B569D0" w:rsidRPr="00276138" w:rsidRDefault="00B569D0" w:rsidP="00B569D0">
            <w:pPr>
              <w:pStyle w:val="af7"/>
              <w:numPr>
                <w:ilvl w:val="0"/>
                <w:numId w:val="9"/>
              </w:numPr>
              <w:autoSpaceDE w:val="0"/>
              <w:autoSpaceDN w:val="0"/>
              <w:adjustRightInd w:val="0"/>
              <w:jc w:val="both"/>
              <w:rPr>
                <w:rFonts w:ascii="Times New Roman" w:hAnsi="Times New Roman"/>
                <w:bCs/>
                <w:sz w:val="24"/>
                <w:szCs w:val="24"/>
                <w:lang w:val="uk-UA"/>
              </w:rPr>
            </w:pPr>
            <w:r w:rsidRPr="00276138">
              <w:rPr>
                <w:rFonts w:ascii="Times New Roman" w:hAnsi="Times New Roman"/>
                <w:bCs/>
                <w:sz w:val="24"/>
                <w:szCs w:val="24"/>
                <w:lang w:val="uk-UA"/>
              </w:rPr>
              <w:t>презентування результатів досліджень державною та іноземною мовами.</w:t>
            </w:r>
          </w:p>
          <w:p w:rsidR="00B569D0" w:rsidRPr="00276138" w:rsidRDefault="00B569D0" w:rsidP="00B569D0">
            <w:pPr>
              <w:jc w:val="both"/>
              <w:rPr>
                <w:rFonts w:ascii="Times New Roman" w:hAnsi="Times New Roman"/>
                <w:spacing w:val="-1"/>
                <w:sz w:val="24"/>
                <w:szCs w:val="24"/>
                <w:lang w:val="uk-UA"/>
              </w:rPr>
            </w:pPr>
            <w:r w:rsidRPr="00276138">
              <w:rPr>
                <w:rFonts w:ascii="Times New Roman" w:hAnsi="Times New Roman"/>
                <w:bCs/>
                <w:i/>
                <w:iCs/>
                <w:sz w:val="24"/>
                <w:szCs w:val="24"/>
                <w:lang w:val="uk-UA"/>
              </w:rPr>
              <w:t>Ключові слова:</w:t>
            </w:r>
            <w:r w:rsidRPr="00276138">
              <w:rPr>
                <w:rFonts w:ascii="Times New Roman" w:hAnsi="Times New Roman"/>
                <w:bCs/>
                <w:sz w:val="24"/>
                <w:szCs w:val="24"/>
                <w:lang w:val="uk-UA"/>
              </w:rPr>
              <w:t xml:space="preserve"> українська мова, українська література, іноземна мова, технічний переклад.</w:t>
            </w:r>
          </w:p>
        </w:tc>
      </w:tr>
      <w:tr w:rsidR="00B569D0" w:rsidRPr="009364C9" w:rsidTr="00B569D0">
        <w:trPr>
          <w:trHeight w:hRule="exact" w:val="1517"/>
        </w:trPr>
        <w:tc>
          <w:tcPr>
            <w:tcW w:w="2160" w:type="dxa"/>
            <w:tcBorders>
              <w:top w:val="single" w:sz="4" w:space="0" w:color="auto"/>
              <w:left w:val="single" w:sz="4" w:space="0" w:color="000000"/>
              <w:bottom w:val="single" w:sz="4" w:space="0" w:color="auto"/>
              <w:right w:val="single" w:sz="4" w:space="0" w:color="000000"/>
            </w:tcBorders>
          </w:tcPr>
          <w:p w:rsidR="00B569D0" w:rsidRPr="00276138" w:rsidRDefault="00B569D0" w:rsidP="00B569D0">
            <w:pPr>
              <w:pStyle w:val="TableParagraph"/>
              <w:jc w:val="center"/>
              <w:rPr>
                <w:rFonts w:ascii="Times New Roman" w:hAnsi="Times New Roman"/>
                <w:b/>
                <w:spacing w:val="-1"/>
                <w:sz w:val="24"/>
                <w:szCs w:val="24"/>
                <w:lang w:val="uk-UA"/>
              </w:rPr>
            </w:pPr>
            <w:r w:rsidRPr="00276138">
              <w:rPr>
                <w:rFonts w:ascii="Times New Roman" w:hAnsi="Times New Roman"/>
                <w:b/>
                <w:spacing w:val="-1"/>
                <w:sz w:val="24"/>
                <w:szCs w:val="24"/>
                <w:lang w:val="uk-UA"/>
              </w:rPr>
              <w:t>Особливості програми</w:t>
            </w:r>
          </w:p>
          <w:p w:rsidR="00B569D0" w:rsidRPr="00276138" w:rsidRDefault="00B569D0" w:rsidP="00B569D0">
            <w:pPr>
              <w:pStyle w:val="TableParagraph"/>
              <w:jc w:val="center"/>
              <w:rPr>
                <w:rFonts w:ascii="Times New Roman" w:hAnsi="Times New Roman"/>
                <w:b/>
                <w:spacing w:val="-1"/>
                <w:sz w:val="24"/>
                <w:szCs w:val="24"/>
                <w:lang w:val="uk-UA"/>
              </w:rPr>
            </w:pPr>
          </w:p>
          <w:p w:rsidR="00B569D0" w:rsidRPr="00276138" w:rsidRDefault="00B569D0" w:rsidP="00B569D0">
            <w:pPr>
              <w:pStyle w:val="TableParagraph"/>
              <w:jc w:val="center"/>
              <w:rPr>
                <w:rFonts w:ascii="Times New Roman" w:hAnsi="Times New Roman"/>
                <w:b/>
                <w:spacing w:val="-1"/>
                <w:sz w:val="24"/>
                <w:szCs w:val="24"/>
                <w:lang w:val="uk-UA"/>
              </w:rPr>
            </w:pPr>
          </w:p>
          <w:p w:rsidR="00B569D0" w:rsidRPr="00276138" w:rsidRDefault="00B569D0" w:rsidP="00B569D0">
            <w:pPr>
              <w:pStyle w:val="TableParagraph"/>
              <w:jc w:val="center"/>
              <w:rPr>
                <w:rFonts w:ascii="Times New Roman" w:hAnsi="Times New Roman"/>
                <w:b/>
                <w:spacing w:val="-1"/>
                <w:sz w:val="24"/>
                <w:szCs w:val="24"/>
                <w:lang w:val="uk-UA"/>
              </w:rPr>
            </w:pPr>
          </w:p>
          <w:p w:rsidR="00B569D0" w:rsidRPr="00276138" w:rsidRDefault="00B569D0" w:rsidP="00B569D0">
            <w:pPr>
              <w:pStyle w:val="TableParagraph"/>
              <w:jc w:val="center"/>
              <w:rPr>
                <w:rFonts w:ascii="Times New Roman" w:hAnsi="Times New Roman"/>
                <w:b/>
                <w:spacing w:val="-1"/>
                <w:sz w:val="24"/>
                <w:szCs w:val="24"/>
                <w:lang w:val="uk-UA"/>
              </w:rPr>
            </w:pPr>
          </w:p>
          <w:p w:rsidR="00B569D0" w:rsidRPr="00276138" w:rsidRDefault="00B569D0" w:rsidP="00B569D0">
            <w:pPr>
              <w:pStyle w:val="TableParagraph"/>
              <w:jc w:val="center"/>
              <w:rPr>
                <w:rFonts w:ascii="Times New Roman" w:hAnsi="Times New Roman"/>
                <w:b/>
                <w:spacing w:val="-1"/>
                <w:sz w:val="24"/>
                <w:szCs w:val="24"/>
                <w:lang w:val="uk-UA"/>
              </w:rPr>
            </w:pPr>
          </w:p>
          <w:p w:rsidR="00B569D0" w:rsidRPr="00276138" w:rsidRDefault="00B569D0" w:rsidP="00B569D0">
            <w:pPr>
              <w:pStyle w:val="TableParagraph"/>
              <w:jc w:val="center"/>
              <w:rPr>
                <w:rFonts w:ascii="Times New Roman" w:hAnsi="Times New Roman"/>
                <w:b/>
                <w:spacing w:val="-1"/>
                <w:sz w:val="24"/>
                <w:szCs w:val="24"/>
                <w:lang w:val="uk-UA"/>
              </w:rPr>
            </w:pPr>
          </w:p>
          <w:p w:rsidR="00B569D0" w:rsidRPr="00276138" w:rsidRDefault="00B569D0" w:rsidP="00B569D0">
            <w:pPr>
              <w:pStyle w:val="TableParagraph"/>
              <w:jc w:val="center"/>
              <w:rPr>
                <w:rFonts w:ascii="Times New Roman" w:hAnsi="Times New Roman"/>
                <w:b/>
                <w:spacing w:val="-1"/>
                <w:sz w:val="24"/>
                <w:szCs w:val="24"/>
                <w:lang w:val="uk-UA"/>
              </w:rPr>
            </w:pPr>
          </w:p>
          <w:p w:rsidR="00B569D0" w:rsidRPr="00276138" w:rsidRDefault="00B569D0" w:rsidP="00B569D0">
            <w:pPr>
              <w:pStyle w:val="TableParagraph"/>
              <w:jc w:val="center"/>
              <w:rPr>
                <w:rFonts w:ascii="Times New Roman" w:hAnsi="Times New Roman"/>
                <w:b/>
                <w:spacing w:val="-1"/>
                <w:sz w:val="24"/>
                <w:szCs w:val="24"/>
                <w:lang w:val="uk-UA"/>
              </w:rPr>
            </w:pPr>
          </w:p>
        </w:tc>
        <w:tc>
          <w:tcPr>
            <w:tcW w:w="7787" w:type="dxa"/>
            <w:tcBorders>
              <w:top w:val="single" w:sz="4" w:space="0" w:color="auto"/>
              <w:left w:val="single" w:sz="4" w:space="0" w:color="000000"/>
              <w:bottom w:val="single" w:sz="4" w:space="0" w:color="auto"/>
              <w:right w:val="single" w:sz="4" w:space="0" w:color="000000"/>
            </w:tcBorders>
          </w:tcPr>
          <w:p w:rsidR="00B569D0" w:rsidRPr="00CC7ABF" w:rsidRDefault="00B569D0" w:rsidP="00B569D0">
            <w:pPr>
              <w:pStyle w:val="rvps2"/>
              <w:shd w:val="clear" w:color="auto" w:fill="FFFFFF"/>
              <w:spacing w:before="0" w:beforeAutospacing="0" w:after="0" w:afterAutospacing="0"/>
              <w:jc w:val="both"/>
              <w:rPr>
                <w:bCs/>
                <w:color w:val="000000"/>
                <w:lang w:val="uk-UA"/>
              </w:rPr>
            </w:pPr>
            <w:r w:rsidRPr="00276138">
              <w:rPr>
                <w:bCs/>
                <w:color w:val="000000"/>
                <w:lang w:val="uk-UA"/>
              </w:rPr>
              <w:t>Програма спеціальності адаптована до нової нормативно-правової бази України та європейських стандартів у сфері філології, формує фундаментальні знання з лінгвістики та літературознавства, сприяє виробленню фахових навичок у професійному комунікуванні та в перекладі науково-технічних текстів.</w:t>
            </w:r>
          </w:p>
        </w:tc>
      </w:tr>
    </w:tbl>
    <w:p w:rsidR="00B569D0" w:rsidRPr="00150B4B" w:rsidRDefault="00B569D0" w:rsidP="00B569D0">
      <w:pPr>
        <w:rPr>
          <w:lang w:val="uk-UA"/>
        </w:rPr>
      </w:pPr>
      <w:r w:rsidRPr="00150B4B">
        <w:rPr>
          <w:lang w:val="uk-UA"/>
        </w:rPr>
        <w:br w:type="page"/>
      </w:r>
    </w:p>
    <w:tbl>
      <w:tblPr>
        <w:tblW w:w="9947" w:type="dxa"/>
        <w:tblInd w:w="113" w:type="dxa"/>
        <w:tblLayout w:type="fixed"/>
        <w:tblCellMar>
          <w:left w:w="0" w:type="dxa"/>
          <w:right w:w="0" w:type="dxa"/>
        </w:tblCellMar>
        <w:tblLook w:val="01E0" w:firstRow="1" w:lastRow="1" w:firstColumn="1" w:lastColumn="1" w:noHBand="0" w:noVBand="0"/>
      </w:tblPr>
      <w:tblGrid>
        <w:gridCol w:w="2160"/>
        <w:gridCol w:w="7787"/>
      </w:tblGrid>
      <w:tr w:rsidR="00B569D0" w:rsidRPr="009364C9" w:rsidTr="00B569D0">
        <w:trPr>
          <w:trHeight w:hRule="exact" w:val="916"/>
        </w:trPr>
        <w:tc>
          <w:tcPr>
            <w:tcW w:w="9947" w:type="dxa"/>
            <w:gridSpan w:val="2"/>
            <w:vAlign w:val="center"/>
          </w:tcPr>
          <w:p w:rsidR="00B569D0" w:rsidRPr="00276138" w:rsidRDefault="00B569D0" w:rsidP="00B569D0">
            <w:pPr>
              <w:pStyle w:val="rvps2"/>
              <w:shd w:val="clear" w:color="auto" w:fill="FFFFFF"/>
              <w:spacing w:before="0" w:beforeAutospacing="0" w:after="0" w:afterAutospacing="0"/>
              <w:jc w:val="center"/>
              <w:rPr>
                <w:bCs/>
                <w:color w:val="000000"/>
                <w:highlight w:val="magenta"/>
                <w:lang w:val="uk-UA"/>
              </w:rPr>
            </w:pPr>
            <w:r w:rsidRPr="00276138">
              <w:rPr>
                <w:b/>
                <w:bCs/>
                <w:color w:val="000000" w:themeColor="text1"/>
                <w:highlight w:val="white"/>
                <w:lang w:val="uk-UA"/>
              </w:rPr>
              <w:lastRenderedPageBreak/>
              <w:t>1.4 Придатність випускників до працевлаштування та подальшого навчання</w:t>
            </w:r>
          </w:p>
        </w:tc>
      </w:tr>
      <w:tr w:rsidR="00B569D0" w:rsidRPr="009364C9" w:rsidTr="00B569D0">
        <w:trPr>
          <w:trHeight w:hRule="exact" w:val="9329"/>
        </w:trPr>
        <w:tc>
          <w:tcPr>
            <w:tcW w:w="2160" w:type="dxa"/>
            <w:tcBorders>
              <w:top w:val="single" w:sz="4" w:space="0" w:color="auto"/>
              <w:left w:val="single" w:sz="4" w:space="0" w:color="auto"/>
              <w:bottom w:val="single" w:sz="4" w:space="0" w:color="auto"/>
              <w:right w:val="single" w:sz="4" w:space="0" w:color="auto"/>
            </w:tcBorders>
          </w:tcPr>
          <w:p w:rsidR="00B569D0" w:rsidRPr="00276138" w:rsidRDefault="00B569D0" w:rsidP="00B569D0">
            <w:pPr>
              <w:pStyle w:val="TableParagraph"/>
              <w:jc w:val="center"/>
              <w:rPr>
                <w:rFonts w:ascii="Times New Roman" w:hAnsi="Times New Roman"/>
                <w:sz w:val="24"/>
                <w:szCs w:val="24"/>
                <w:lang w:val="uk-UA"/>
              </w:rPr>
            </w:pPr>
            <w:r w:rsidRPr="00276138">
              <w:rPr>
                <w:rFonts w:ascii="Times New Roman" w:hAnsi="Times New Roman"/>
                <w:b/>
                <w:spacing w:val="-1"/>
                <w:sz w:val="24"/>
                <w:szCs w:val="24"/>
                <w:lang w:val="uk-UA"/>
              </w:rPr>
              <w:t>Працевлашту-вання</w:t>
            </w:r>
            <w:r w:rsidRPr="00276138">
              <w:rPr>
                <w:rFonts w:ascii="Times New Roman" w:hAnsi="Times New Roman"/>
                <w:b/>
                <w:spacing w:val="23"/>
                <w:sz w:val="24"/>
                <w:szCs w:val="24"/>
                <w:lang w:val="uk-UA"/>
              </w:rPr>
              <w:t xml:space="preserve"> </w:t>
            </w:r>
            <w:r w:rsidRPr="00276138">
              <w:rPr>
                <w:rFonts w:ascii="Times New Roman" w:hAnsi="Times New Roman"/>
                <w:b/>
                <w:spacing w:val="-1"/>
                <w:sz w:val="24"/>
                <w:szCs w:val="24"/>
                <w:lang w:val="uk-UA"/>
              </w:rPr>
              <w:t>випускників</w:t>
            </w:r>
          </w:p>
          <w:p w:rsidR="00B569D0" w:rsidRPr="00276138" w:rsidRDefault="00B569D0" w:rsidP="00B569D0">
            <w:pPr>
              <w:pStyle w:val="TableParagraph"/>
              <w:jc w:val="center"/>
              <w:rPr>
                <w:rFonts w:ascii="Times New Roman" w:hAnsi="Times New Roman"/>
                <w:b/>
                <w:spacing w:val="-1"/>
                <w:sz w:val="24"/>
                <w:szCs w:val="24"/>
                <w:lang w:val="uk-UA"/>
              </w:rPr>
            </w:pPr>
          </w:p>
        </w:tc>
        <w:tc>
          <w:tcPr>
            <w:tcW w:w="7787" w:type="dxa"/>
            <w:tcBorders>
              <w:top w:val="single" w:sz="4" w:space="0" w:color="auto"/>
              <w:left w:val="single" w:sz="4" w:space="0" w:color="auto"/>
              <w:bottom w:val="single" w:sz="4" w:space="0" w:color="auto"/>
              <w:right w:val="single" w:sz="4" w:space="0" w:color="auto"/>
            </w:tcBorders>
          </w:tcPr>
          <w:p w:rsidR="00B569D0" w:rsidRPr="00276138" w:rsidRDefault="00B569D0" w:rsidP="00B569D0">
            <w:pPr>
              <w:pStyle w:val="TableParagraph"/>
              <w:jc w:val="both"/>
              <w:rPr>
                <w:rFonts w:ascii="Times New Roman" w:hAnsi="Times New Roman"/>
                <w:sz w:val="24"/>
                <w:szCs w:val="24"/>
                <w:lang w:val="uk-UA"/>
              </w:rPr>
            </w:pPr>
            <w:r w:rsidRPr="00276138">
              <w:rPr>
                <w:rFonts w:ascii="Times New Roman" w:hAnsi="Times New Roman"/>
                <w:sz w:val="24"/>
                <w:szCs w:val="24"/>
                <w:lang w:val="uk-UA"/>
              </w:rPr>
              <w:t>Випускники мають право працювати в органах державного управління та місцевого самоврядування, громадських організаціях, міжнародних фондах регіонального розвитку, недержавних організаціях, підприємницьких структурах різних форм власності.</w:t>
            </w:r>
          </w:p>
          <w:p w:rsidR="00B569D0" w:rsidRPr="00276138" w:rsidRDefault="00B569D0" w:rsidP="00B569D0">
            <w:pPr>
              <w:jc w:val="both"/>
              <w:rPr>
                <w:rFonts w:ascii="Times New Roman" w:hAnsi="Times New Roman"/>
                <w:sz w:val="24"/>
                <w:szCs w:val="24"/>
                <w:lang w:val="uk-UA"/>
              </w:rPr>
            </w:pPr>
            <w:r w:rsidRPr="00276138">
              <w:rPr>
                <w:rFonts w:ascii="Times New Roman" w:hAnsi="Times New Roman"/>
                <w:b/>
                <w:bCs/>
                <w:sz w:val="24"/>
                <w:szCs w:val="24"/>
                <w:lang w:val="uk-UA"/>
              </w:rPr>
              <w:t>Посади згідно з класифікатором професій ДК003:2010</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cs="Calibri"/>
                <w:spacing w:val="-1"/>
                <w:sz w:val="24"/>
                <w:szCs w:val="24"/>
                <w:lang w:val="uk-UA"/>
              </w:rPr>
              <w:t>﻿</w:t>
            </w:r>
            <w:r w:rsidRPr="00276138">
              <w:rPr>
                <w:rFonts w:ascii="Times New Roman" w:hAnsi="Times New Roman"/>
                <w:sz w:val="24"/>
                <w:szCs w:val="24"/>
                <w:lang w:val="uk-UA"/>
              </w:rPr>
              <w:t xml:space="preserve"> </w:t>
            </w:r>
            <w:r w:rsidRPr="00276138">
              <w:rPr>
                <w:rFonts w:cs="Calibri"/>
                <w:spacing w:val="-1"/>
                <w:sz w:val="24"/>
                <w:szCs w:val="24"/>
                <w:lang w:val="uk-UA"/>
              </w:rPr>
              <w:t>﻿</w:t>
            </w:r>
            <w:r w:rsidRPr="00276138">
              <w:rPr>
                <w:rFonts w:ascii="Times New Roman" w:hAnsi="Times New Roman"/>
                <w:sz w:val="24"/>
                <w:szCs w:val="24"/>
                <w:lang w:val="uk-UA"/>
              </w:rPr>
              <w:t xml:space="preserve"> </w:t>
            </w:r>
            <w:r w:rsidRPr="00276138">
              <w:rPr>
                <w:rFonts w:cs="Calibri"/>
                <w:spacing w:val="-1"/>
                <w:sz w:val="24"/>
                <w:szCs w:val="24"/>
                <w:lang w:val="uk-UA"/>
              </w:rPr>
              <w:t>﻿</w:t>
            </w:r>
            <w:r w:rsidRPr="00276138">
              <w:rPr>
                <w:rFonts w:ascii="Times New Roman" w:hAnsi="Times New Roman"/>
                <w:spacing w:val="-1"/>
                <w:sz w:val="24"/>
                <w:szCs w:val="24"/>
                <w:lang w:val="uk-UA"/>
              </w:rPr>
              <w:t>посади, що відповідають Національному класифікатору професій ДК003-2010:</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 xml:space="preserve">3340 – </w:t>
            </w:r>
            <w:r w:rsidRPr="00276138">
              <w:rPr>
                <w:rFonts w:ascii="Times New Roman" w:hAnsi="Times New Roman"/>
                <w:sz w:val="24"/>
                <w:szCs w:val="24"/>
                <w:lang w:val="uk-UA" w:eastAsia="ru-RU"/>
              </w:rPr>
              <w:t>асистент вчителя</w:t>
            </w:r>
            <w:r w:rsidRPr="00276138">
              <w:rPr>
                <w:rFonts w:ascii="Times New Roman" w:hAnsi="Times New Roman"/>
                <w:spacing w:val="-1"/>
                <w:sz w:val="24"/>
                <w:szCs w:val="24"/>
                <w:lang w:val="uk-UA"/>
              </w:rPr>
              <w:t>;</w:t>
            </w:r>
          </w:p>
          <w:p w:rsidR="00B569D0" w:rsidRPr="00276138" w:rsidRDefault="00B569D0" w:rsidP="00B569D0">
            <w:pPr>
              <w:pStyle w:val="TableParagraph"/>
              <w:jc w:val="both"/>
              <w:rPr>
                <w:rFonts w:ascii="Times New Roman" w:hAnsi="Times New Roman"/>
                <w:sz w:val="24"/>
                <w:szCs w:val="24"/>
                <w:lang w:val="uk-UA" w:eastAsia="ru-RU"/>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 xml:space="preserve">3340 – </w:t>
            </w:r>
            <w:r w:rsidRPr="00276138">
              <w:rPr>
                <w:rFonts w:ascii="Times New Roman" w:hAnsi="Times New Roman"/>
                <w:sz w:val="24"/>
                <w:szCs w:val="24"/>
                <w:lang w:val="uk-UA" w:eastAsia="ru-RU"/>
              </w:rPr>
              <w:t>асистент вчителя-дефектолога;</w:t>
            </w:r>
          </w:p>
          <w:p w:rsidR="00B569D0" w:rsidRPr="00276138" w:rsidRDefault="00B569D0" w:rsidP="00B569D0">
            <w:pPr>
              <w:pStyle w:val="TableParagraph"/>
              <w:jc w:val="both"/>
              <w:rPr>
                <w:rFonts w:ascii="Times New Roman" w:hAnsi="Times New Roman"/>
                <w:sz w:val="24"/>
                <w:szCs w:val="24"/>
                <w:lang w:val="uk-UA" w:eastAsia="ru-RU"/>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3340 – л</w:t>
            </w:r>
            <w:r w:rsidRPr="00276138">
              <w:rPr>
                <w:rFonts w:ascii="Times New Roman" w:hAnsi="Times New Roman"/>
                <w:sz w:val="24"/>
                <w:szCs w:val="24"/>
                <w:lang w:val="uk-UA" w:eastAsia="ru-RU"/>
              </w:rPr>
              <w:t>аборант (освіта);</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3340 – фахівець з фольклористики;</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3340 – інструктор культурно-просвітнього закладу;</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3414 – екскурсовод;</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3414 – організатор подорожей (екскурсій);</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3429 – адміністратор телевізійних передач;</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3429 – представник з реклами;</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3431 – відповідальний секретар редакції;</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3431 – і</w:t>
            </w:r>
            <w:r w:rsidRPr="00276138">
              <w:rPr>
                <w:rFonts w:ascii="Times New Roman" w:hAnsi="Times New Roman"/>
                <w:sz w:val="24"/>
                <w:szCs w:val="24"/>
                <w:lang w:val="uk-UA" w:eastAsia="ru-RU"/>
              </w:rPr>
              <w:t>нспектор з контролю за виконанням доручень;</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3431 – оргсекретар</w:t>
            </w:r>
            <w:r w:rsidRPr="00276138">
              <w:rPr>
                <w:rFonts w:ascii="Times New Roman" w:hAnsi="Times New Roman"/>
                <w:spacing w:val="-1"/>
                <w:sz w:val="24"/>
                <w:szCs w:val="24"/>
                <w:lang w:val="uk-UA"/>
              </w:rPr>
              <w:tab/>
              <w:t>(асоціації, союзу, федерації);</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 xml:space="preserve">3435 – </w:t>
            </w:r>
            <w:r w:rsidRPr="00276138">
              <w:rPr>
                <w:rFonts w:ascii="Times New Roman" w:hAnsi="Times New Roman"/>
                <w:sz w:val="24"/>
                <w:szCs w:val="24"/>
                <w:lang w:val="uk-UA" w:eastAsia="ru-RU"/>
              </w:rPr>
              <w:t>організатор діловодства (державні установи) </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3436 – помічник керівника підприємства (установи, організації);</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3436 – референт;</w:t>
            </w:r>
          </w:p>
          <w:p w:rsidR="00B569D0" w:rsidRPr="00276138" w:rsidRDefault="00B569D0" w:rsidP="00B569D0">
            <w:pPr>
              <w:pStyle w:val="TableParagraph"/>
              <w:jc w:val="both"/>
              <w:rPr>
                <w:rFonts w:ascii="Times New Roman" w:hAnsi="Times New Roman"/>
                <w:sz w:val="24"/>
                <w:szCs w:val="24"/>
                <w:lang w:val="uk-UA" w:eastAsia="ru-RU"/>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 xml:space="preserve">3439 – </w:t>
            </w:r>
            <w:r w:rsidRPr="00276138">
              <w:rPr>
                <w:rFonts w:ascii="Times New Roman" w:hAnsi="Times New Roman"/>
                <w:sz w:val="24"/>
                <w:szCs w:val="24"/>
                <w:lang w:val="uk-UA" w:eastAsia="ru-RU"/>
              </w:rPr>
              <w:t>організатор громадських заходів;</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3439 – секретар ради (науково-технічної, наукової, художньо-технічної);</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3439 – секретар творчої спілки;</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3439 – с</w:t>
            </w:r>
            <w:r w:rsidRPr="00276138">
              <w:rPr>
                <w:rFonts w:ascii="Times New Roman" w:hAnsi="Times New Roman"/>
                <w:sz w:val="24"/>
                <w:szCs w:val="24"/>
                <w:lang w:val="uk-UA" w:eastAsia="ru-RU"/>
              </w:rPr>
              <w:t>екретар центрального органу виконавчої влади </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cs="Calibri"/>
                <w:spacing w:val="-1"/>
                <w:sz w:val="24"/>
                <w:szCs w:val="24"/>
                <w:lang w:val="uk-UA"/>
              </w:rPr>
              <w:t>﻿</w:t>
            </w: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3439 – фахівець з інтерв'ювання</w:t>
            </w:r>
            <w:r w:rsidRPr="00276138">
              <w:rPr>
                <w:rFonts w:ascii="Times New Roman" w:hAnsi="Times New Roman"/>
                <w:spacing w:val="-1"/>
                <w:sz w:val="24"/>
                <w:szCs w:val="24"/>
                <w:lang w:val="uk-UA"/>
              </w:rPr>
              <w:tab/>
              <w:t>(засоби масової інформації);</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3474 – організатор культурно-дозвіллєвої діяльності;</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3474 – організатор концертів і лекцій;</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cs="Calibri"/>
                <w:spacing w:val="-1"/>
                <w:sz w:val="24"/>
                <w:szCs w:val="24"/>
                <w:lang w:val="uk-UA"/>
              </w:rPr>
              <w:t>﻿</w:t>
            </w: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3476 – організатор театралізованих народних свят та обрядів;</w:t>
            </w:r>
          </w:p>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w:t>
            </w:r>
            <w:r w:rsidRPr="00276138">
              <w:rPr>
                <w:rFonts w:ascii="Times New Roman" w:hAnsi="Times New Roman"/>
                <w:spacing w:val="-1"/>
                <w:sz w:val="24"/>
                <w:szCs w:val="24"/>
                <w:lang w:val="uk-UA"/>
              </w:rPr>
              <w:tab/>
              <w:t>3491 – лаборант наукового підрозділу;</w:t>
            </w:r>
          </w:p>
          <w:p w:rsidR="00B569D0" w:rsidRPr="00276138" w:rsidRDefault="00B569D0" w:rsidP="00B569D0">
            <w:pPr>
              <w:pStyle w:val="rvps2"/>
              <w:shd w:val="clear" w:color="auto" w:fill="FFFFFF"/>
              <w:spacing w:before="0" w:beforeAutospacing="0" w:after="0" w:afterAutospacing="0"/>
              <w:jc w:val="both"/>
              <w:rPr>
                <w:color w:val="000000"/>
                <w:lang w:val="uk-UA"/>
              </w:rPr>
            </w:pPr>
            <w:r w:rsidRPr="00276138">
              <w:rPr>
                <w:spacing w:val="-1"/>
                <w:lang w:val="uk-UA"/>
              </w:rPr>
              <w:t>•</w:t>
            </w:r>
            <w:r w:rsidRPr="00276138">
              <w:rPr>
                <w:spacing w:val="-1"/>
                <w:lang w:val="uk-UA"/>
              </w:rPr>
              <w:tab/>
              <w:t>4143 – коректор (коригування текстів).</w:t>
            </w:r>
          </w:p>
        </w:tc>
      </w:tr>
      <w:tr w:rsidR="00B569D0" w:rsidRPr="009364C9" w:rsidTr="00B569D0">
        <w:trPr>
          <w:trHeight w:hRule="exact" w:val="3379"/>
        </w:trPr>
        <w:tc>
          <w:tcPr>
            <w:tcW w:w="2160" w:type="dxa"/>
            <w:tcBorders>
              <w:top w:val="single" w:sz="4" w:space="0" w:color="auto"/>
              <w:left w:val="single" w:sz="4" w:space="0" w:color="000000"/>
              <w:bottom w:val="single" w:sz="4" w:space="0" w:color="auto"/>
              <w:right w:val="single" w:sz="4" w:space="0" w:color="000000"/>
            </w:tcBorders>
          </w:tcPr>
          <w:p w:rsidR="00B569D0" w:rsidRPr="00276138" w:rsidRDefault="00B569D0" w:rsidP="00B569D0">
            <w:pPr>
              <w:pStyle w:val="TableParagraph"/>
              <w:jc w:val="center"/>
              <w:rPr>
                <w:rFonts w:ascii="Times New Roman" w:hAnsi="Times New Roman"/>
                <w:b/>
                <w:spacing w:val="-1"/>
                <w:sz w:val="24"/>
                <w:szCs w:val="24"/>
                <w:lang w:val="uk-UA"/>
              </w:rPr>
            </w:pPr>
            <w:r w:rsidRPr="00276138">
              <w:rPr>
                <w:rFonts w:ascii="Times New Roman" w:hAnsi="Times New Roman"/>
                <w:color w:val="000000" w:themeColor="text1"/>
                <w:sz w:val="24"/>
                <w:szCs w:val="24"/>
                <w:highlight w:val="white"/>
                <w:lang w:val="uk-UA"/>
              </w:rPr>
              <w:t>Подальше навчання</w:t>
            </w:r>
          </w:p>
        </w:tc>
        <w:tc>
          <w:tcPr>
            <w:tcW w:w="7787" w:type="dxa"/>
            <w:tcBorders>
              <w:top w:val="single" w:sz="4" w:space="0" w:color="auto"/>
              <w:left w:val="single" w:sz="4" w:space="0" w:color="000000"/>
              <w:bottom w:val="single" w:sz="4" w:space="0" w:color="auto"/>
              <w:right w:val="single" w:sz="4" w:space="0" w:color="000000"/>
            </w:tcBorders>
          </w:tcPr>
          <w:p w:rsidR="00B569D0" w:rsidRPr="00276138" w:rsidRDefault="00B569D0" w:rsidP="00B569D0">
            <w:pPr>
              <w:pBdr>
                <w:top w:val="nil"/>
                <w:left w:val="nil"/>
                <w:bottom w:val="nil"/>
                <w:right w:val="nil"/>
                <w:between w:val="nil"/>
              </w:pBdr>
              <w:spacing w:line="273" w:lineRule="auto"/>
              <w:ind w:left="100"/>
              <w:jc w:val="both"/>
              <w:rPr>
                <w:rFonts w:ascii="Times New Roman" w:hAnsi="Times New Roman"/>
                <w:sz w:val="24"/>
                <w:szCs w:val="24"/>
                <w:lang w:val="uk-UA"/>
              </w:rPr>
            </w:pPr>
            <w:r w:rsidRPr="00276138">
              <w:rPr>
                <w:rFonts w:ascii="Times New Roman" w:hAnsi="Times New Roman"/>
                <w:sz w:val="24"/>
                <w:szCs w:val="24"/>
                <w:lang w:val="uk-UA"/>
              </w:rPr>
              <w:t xml:space="preserve">Можливість навчання за програмою другого (магістерського) рівня вищої освіти: </w:t>
            </w:r>
          </w:p>
          <w:p w:rsidR="00B569D0" w:rsidRPr="00276138" w:rsidRDefault="00B569D0" w:rsidP="00B569D0">
            <w:pPr>
              <w:pBdr>
                <w:top w:val="nil"/>
                <w:left w:val="nil"/>
                <w:bottom w:val="nil"/>
                <w:right w:val="nil"/>
                <w:between w:val="nil"/>
              </w:pBdr>
              <w:spacing w:line="273" w:lineRule="auto"/>
              <w:ind w:left="100"/>
              <w:jc w:val="both"/>
              <w:rPr>
                <w:rFonts w:ascii="Times New Roman" w:hAnsi="Times New Roman"/>
                <w:sz w:val="24"/>
                <w:szCs w:val="24"/>
                <w:lang w:val="uk-UA"/>
              </w:rPr>
            </w:pPr>
            <w:r w:rsidRPr="00276138">
              <w:rPr>
                <w:rFonts w:ascii="Times New Roman" w:hAnsi="Times New Roman"/>
                <w:sz w:val="24"/>
                <w:szCs w:val="24"/>
                <w:lang w:val="uk-UA"/>
              </w:rPr>
              <w:t xml:space="preserve">НРК України – 7 рівень,  </w:t>
            </w:r>
          </w:p>
          <w:p w:rsidR="00B569D0" w:rsidRPr="00276138" w:rsidRDefault="00B569D0" w:rsidP="00B569D0">
            <w:pPr>
              <w:pBdr>
                <w:top w:val="nil"/>
                <w:left w:val="nil"/>
                <w:bottom w:val="nil"/>
                <w:right w:val="nil"/>
                <w:between w:val="nil"/>
              </w:pBdr>
              <w:spacing w:line="273" w:lineRule="auto"/>
              <w:ind w:left="100"/>
              <w:jc w:val="both"/>
              <w:rPr>
                <w:rFonts w:ascii="Times New Roman" w:hAnsi="Times New Roman"/>
                <w:sz w:val="24"/>
                <w:szCs w:val="24"/>
                <w:lang w:val="uk-UA"/>
              </w:rPr>
            </w:pPr>
            <w:r w:rsidRPr="00276138">
              <w:rPr>
                <w:rFonts w:ascii="Times New Roman" w:hAnsi="Times New Roman"/>
                <w:sz w:val="24"/>
                <w:szCs w:val="24"/>
                <w:lang w:val="uk-UA"/>
              </w:rPr>
              <w:t xml:space="preserve">ЕQF-LLL – 7 рівень,  </w:t>
            </w:r>
          </w:p>
          <w:p w:rsidR="00B569D0" w:rsidRPr="00276138" w:rsidRDefault="00B569D0" w:rsidP="00B569D0">
            <w:pPr>
              <w:pBdr>
                <w:top w:val="nil"/>
                <w:left w:val="nil"/>
                <w:bottom w:val="nil"/>
                <w:right w:val="nil"/>
                <w:between w:val="nil"/>
              </w:pBdr>
              <w:spacing w:line="273" w:lineRule="auto"/>
              <w:ind w:left="100"/>
              <w:jc w:val="both"/>
              <w:rPr>
                <w:rFonts w:ascii="Times New Roman" w:hAnsi="Times New Roman"/>
                <w:sz w:val="24"/>
                <w:szCs w:val="24"/>
                <w:lang w:val="uk-UA"/>
              </w:rPr>
            </w:pPr>
            <w:r w:rsidRPr="00276138">
              <w:rPr>
                <w:rFonts w:ascii="Times New Roman" w:hAnsi="Times New Roman"/>
                <w:sz w:val="24"/>
                <w:szCs w:val="24"/>
                <w:lang w:val="uk-UA"/>
              </w:rPr>
              <w:t>QF-EHEA – другий цикл</w:t>
            </w:r>
          </w:p>
          <w:p w:rsidR="00B569D0" w:rsidRPr="00276138" w:rsidRDefault="00B569D0" w:rsidP="00B569D0">
            <w:pPr>
              <w:pStyle w:val="TableParagraph"/>
              <w:jc w:val="both"/>
              <w:rPr>
                <w:rFonts w:ascii="Times New Roman" w:hAnsi="Times New Roman"/>
                <w:sz w:val="24"/>
                <w:szCs w:val="24"/>
                <w:lang w:val="uk-UA"/>
              </w:rPr>
            </w:pPr>
            <w:r w:rsidRPr="00276138">
              <w:rPr>
                <w:rFonts w:ascii="Times New Roman" w:hAnsi="Times New Roman"/>
                <w:sz w:val="24"/>
                <w:szCs w:val="24"/>
                <w:lang w:val="uk-UA"/>
              </w:rPr>
              <w:t>Набуття додаткових кваліфікацій в системі</w:t>
            </w:r>
            <w:r w:rsidRPr="00276138">
              <w:rPr>
                <w:rFonts w:ascii="Times New Roman" w:hAnsi="Times New Roman"/>
                <w:color w:val="000000" w:themeColor="text1"/>
                <w:sz w:val="24"/>
                <w:szCs w:val="24"/>
                <w:highlight w:val="white"/>
                <w:lang w:val="uk-UA"/>
              </w:rPr>
              <w:t xml:space="preserve"> післядипломної освіти.</w:t>
            </w:r>
          </w:p>
        </w:tc>
      </w:tr>
    </w:tbl>
    <w:p w:rsidR="00B569D0" w:rsidRPr="00150B4B" w:rsidRDefault="00B569D0" w:rsidP="00B569D0">
      <w:pPr>
        <w:rPr>
          <w:lang w:val="uk-UA"/>
        </w:rPr>
      </w:pPr>
      <w:r w:rsidRPr="00150B4B">
        <w:rPr>
          <w:lang w:val="uk-UA"/>
        </w:rPr>
        <w:br w:type="page"/>
      </w:r>
    </w:p>
    <w:tbl>
      <w:tblPr>
        <w:tblW w:w="9947" w:type="dxa"/>
        <w:tblInd w:w="113" w:type="dxa"/>
        <w:tblLayout w:type="fixed"/>
        <w:tblCellMar>
          <w:left w:w="0" w:type="dxa"/>
          <w:right w:w="0" w:type="dxa"/>
        </w:tblCellMar>
        <w:tblLook w:val="01E0" w:firstRow="1" w:lastRow="1" w:firstColumn="1" w:lastColumn="1" w:noHBand="0" w:noVBand="0"/>
      </w:tblPr>
      <w:tblGrid>
        <w:gridCol w:w="2160"/>
        <w:gridCol w:w="7787"/>
      </w:tblGrid>
      <w:tr w:rsidR="00B569D0" w:rsidRPr="00276138" w:rsidTr="00B569D0">
        <w:trPr>
          <w:trHeight w:hRule="exact" w:val="1283"/>
        </w:trPr>
        <w:tc>
          <w:tcPr>
            <w:tcW w:w="2160" w:type="dxa"/>
            <w:tcBorders>
              <w:bottom w:val="single" w:sz="4" w:space="0" w:color="auto"/>
            </w:tcBorders>
          </w:tcPr>
          <w:p w:rsidR="00B569D0" w:rsidRPr="00276138" w:rsidRDefault="00B569D0" w:rsidP="00B569D0">
            <w:pPr>
              <w:pStyle w:val="TableParagraph"/>
              <w:jc w:val="center"/>
              <w:rPr>
                <w:rFonts w:ascii="Times New Roman" w:hAnsi="Times New Roman"/>
                <w:color w:val="000000" w:themeColor="text1"/>
                <w:sz w:val="24"/>
                <w:szCs w:val="24"/>
                <w:highlight w:val="white"/>
                <w:lang w:val="uk-UA"/>
              </w:rPr>
            </w:pPr>
          </w:p>
        </w:tc>
        <w:tc>
          <w:tcPr>
            <w:tcW w:w="7787" w:type="dxa"/>
            <w:tcBorders>
              <w:bottom w:val="single" w:sz="4" w:space="0" w:color="auto"/>
            </w:tcBorders>
          </w:tcPr>
          <w:p w:rsidR="00B569D0" w:rsidRPr="00276138" w:rsidRDefault="00B569D0" w:rsidP="00B569D0">
            <w:pPr>
              <w:spacing w:line="273" w:lineRule="auto"/>
              <w:jc w:val="both"/>
              <w:rPr>
                <w:rFonts w:ascii="Times New Roman" w:hAnsi="Times New Roman"/>
                <w:b/>
                <w:bCs/>
                <w:color w:val="000000" w:themeColor="text1"/>
                <w:sz w:val="24"/>
                <w:szCs w:val="24"/>
                <w:highlight w:val="white"/>
                <w:lang w:val="uk-UA"/>
              </w:rPr>
            </w:pPr>
          </w:p>
          <w:p w:rsidR="00B569D0" w:rsidRPr="00276138" w:rsidRDefault="00B569D0" w:rsidP="00B569D0">
            <w:pPr>
              <w:spacing w:line="273" w:lineRule="auto"/>
              <w:ind w:left="100"/>
              <w:jc w:val="both"/>
              <w:rPr>
                <w:rFonts w:ascii="Times New Roman" w:hAnsi="Times New Roman"/>
                <w:sz w:val="24"/>
                <w:szCs w:val="24"/>
                <w:lang w:val="uk-UA"/>
              </w:rPr>
            </w:pPr>
            <w:r w:rsidRPr="00276138">
              <w:rPr>
                <w:rFonts w:ascii="Times New Roman" w:hAnsi="Times New Roman"/>
                <w:b/>
                <w:bCs/>
                <w:color w:val="000000" w:themeColor="text1"/>
                <w:sz w:val="24"/>
                <w:szCs w:val="24"/>
                <w:highlight w:val="white"/>
                <w:lang w:val="uk-UA"/>
              </w:rPr>
              <w:t>1.5 Викладання та оцінювання</w:t>
            </w:r>
          </w:p>
        </w:tc>
      </w:tr>
      <w:tr w:rsidR="00B569D0" w:rsidRPr="009364C9" w:rsidTr="00B569D0">
        <w:trPr>
          <w:trHeight w:hRule="exact" w:val="2968"/>
        </w:trPr>
        <w:tc>
          <w:tcPr>
            <w:tcW w:w="2160" w:type="dxa"/>
            <w:tcBorders>
              <w:top w:val="single" w:sz="4" w:space="0" w:color="auto"/>
              <w:left w:val="single" w:sz="4" w:space="0" w:color="000000"/>
              <w:bottom w:val="single" w:sz="4" w:space="0" w:color="000000"/>
              <w:right w:val="single" w:sz="4" w:space="0" w:color="000000"/>
            </w:tcBorders>
          </w:tcPr>
          <w:p w:rsidR="00B569D0" w:rsidRPr="00276138" w:rsidRDefault="00B569D0" w:rsidP="00B569D0">
            <w:pPr>
              <w:pStyle w:val="TableParagraph"/>
              <w:jc w:val="center"/>
              <w:rPr>
                <w:rFonts w:ascii="Times New Roman" w:hAnsi="Times New Roman"/>
                <w:b/>
                <w:spacing w:val="-1"/>
                <w:sz w:val="24"/>
                <w:szCs w:val="24"/>
                <w:lang w:val="uk-UA"/>
              </w:rPr>
            </w:pPr>
            <w:r w:rsidRPr="00276138">
              <w:rPr>
                <w:rFonts w:ascii="Times New Roman" w:hAnsi="Times New Roman"/>
                <w:b/>
                <w:spacing w:val="-1"/>
                <w:sz w:val="24"/>
                <w:szCs w:val="24"/>
                <w:lang w:val="uk-UA"/>
              </w:rPr>
              <w:t>Викладання та навчання</w:t>
            </w:r>
          </w:p>
        </w:tc>
        <w:tc>
          <w:tcPr>
            <w:tcW w:w="7787" w:type="dxa"/>
            <w:tcBorders>
              <w:top w:val="single" w:sz="4" w:space="0" w:color="auto"/>
              <w:left w:val="single" w:sz="4" w:space="0" w:color="000000"/>
              <w:bottom w:val="single" w:sz="4" w:space="0" w:color="000000"/>
              <w:right w:val="single" w:sz="4" w:space="0" w:color="000000"/>
            </w:tcBorders>
          </w:tcPr>
          <w:p w:rsidR="00B569D0" w:rsidRPr="00276138" w:rsidRDefault="00B569D0" w:rsidP="00B569D0">
            <w:pPr>
              <w:pStyle w:val="rvps2"/>
              <w:shd w:val="clear" w:color="auto" w:fill="FFFFFF"/>
              <w:spacing w:before="0" w:beforeAutospacing="0" w:after="0" w:afterAutospacing="0"/>
              <w:jc w:val="both"/>
              <w:rPr>
                <w:color w:val="000000"/>
                <w:lang w:val="uk-UA"/>
              </w:rPr>
            </w:pPr>
            <w:r w:rsidRPr="00276138">
              <w:rPr>
                <w:color w:val="000000"/>
                <w:lang w:val="uk-UA"/>
              </w:rPr>
              <w:t>Студентоцентроване навчання, що передбачає:</w:t>
            </w:r>
          </w:p>
          <w:p w:rsidR="00B569D0" w:rsidRPr="00276138" w:rsidRDefault="00B569D0" w:rsidP="00B569D0">
            <w:pPr>
              <w:pStyle w:val="rvps2"/>
              <w:shd w:val="clear" w:color="auto" w:fill="FFFFFF"/>
              <w:spacing w:before="0" w:beforeAutospacing="0" w:after="0" w:afterAutospacing="0"/>
              <w:jc w:val="both"/>
              <w:rPr>
                <w:color w:val="000000"/>
                <w:lang w:val="uk-UA"/>
              </w:rPr>
            </w:pPr>
            <w:bookmarkStart w:id="2" w:name="n1701"/>
            <w:bookmarkEnd w:id="2"/>
            <w:r w:rsidRPr="00276138">
              <w:rPr>
                <w:color w:val="000000"/>
                <w:lang w:val="uk-UA"/>
              </w:rPr>
              <w:t>- заохочення здобувачів вищої освіти до ролі автономних і відповідальних суб’єктів освітнього процесу;</w:t>
            </w:r>
          </w:p>
          <w:p w:rsidR="00B569D0" w:rsidRPr="00276138" w:rsidRDefault="00B569D0" w:rsidP="00B569D0">
            <w:pPr>
              <w:pStyle w:val="rvps2"/>
              <w:shd w:val="clear" w:color="auto" w:fill="FFFFFF"/>
              <w:spacing w:before="0" w:beforeAutospacing="0" w:after="0" w:afterAutospacing="0"/>
              <w:jc w:val="both"/>
              <w:rPr>
                <w:color w:val="000000"/>
                <w:lang w:val="uk-UA"/>
              </w:rPr>
            </w:pPr>
            <w:bookmarkStart w:id="3" w:name="n1702"/>
            <w:bookmarkEnd w:id="3"/>
            <w:r w:rsidRPr="00276138">
              <w:rPr>
                <w:color w:val="000000"/>
                <w:lang w:val="uk-UA"/>
              </w:rPr>
              <w:t xml:space="preserve">- створення освітнього середовища, орієнтованого на задоволення потреб та інтересів здобувачів вищої освіти, зокрема надання можливостей для формування індивідуальної освітньої траєкторії; </w:t>
            </w:r>
          </w:p>
          <w:p w:rsidR="00B569D0" w:rsidRPr="00276138" w:rsidRDefault="00B569D0" w:rsidP="00B569D0">
            <w:pPr>
              <w:pStyle w:val="TableParagraph"/>
              <w:jc w:val="both"/>
              <w:rPr>
                <w:rFonts w:ascii="Times New Roman" w:hAnsi="Times New Roman"/>
                <w:color w:val="000000"/>
                <w:sz w:val="24"/>
                <w:szCs w:val="24"/>
                <w:lang w:val="uk-UA" w:eastAsia="ru-RU"/>
              </w:rPr>
            </w:pPr>
            <w:bookmarkStart w:id="4" w:name="n1703"/>
            <w:bookmarkEnd w:id="4"/>
            <w:r w:rsidRPr="00276138">
              <w:rPr>
                <w:rFonts w:ascii="Times New Roman" w:hAnsi="Times New Roman"/>
                <w:color w:val="000000"/>
                <w:sz w:val="24"/>
                <w:szCs w:val="24"/>
                <w:lang w:val="uk-UA" w:eastAsia="ru-RU"/>
              </w:rPr>
              <w:t>- побудову освітнього процесу на засадах взаємної поваги і партнерства між учасниками освітнього процесу.</w:t>
            </w:r>
          </w:p>
        </w:tc>
      </w:tr>
      <w:tr w:rsidR="00B569D0" w:rsidRPr="009364C9" w:rsidTr="00B569D0">
        <w:trPr>
          <w:trHeight w:hRule="exact" w:val="10699"/>
        </w:trPr>
        <w:tc>
          <w:tcPr>
            <w:tcW w:w="2160" w:type="dxa"/>
            <w:tcBorders>
              <w:top w:val="single" w:sz="4" w:space="0" w:color="auto"/>
              <w:left w:val="single" w:sz="4" w:space="0" w:color="000000"/>
              <w:bottom w:val="single" w:sz="4" w:space="0" w:color="000000"/>
              <w:right w:val="single" w:sz="4" w:space="0" w:color="000000"/>
            </w:tcBorders>
          </w:tcPr>
          <w:p w:rsidR="00B569D0" w:rsidRPr="00CD3D98" w:rsidRDefault="00B569D0" w:rsidP="00B569D0">
            <w:pPr>
              <w:pStyle w:val="TableParagraph"/>
              <w:jc w:val="center"/>
              <w:rPr>
                <w:rFonts w:ascii="Times New Roman" w:hAnsi="Times New Roman"/>
                <w:b/>
                <w:spacing w:val="-1"/>
                <w:sz w:val="24"/>
                <w:szCs w:val="24"/>
                <w:lang w:val="uk-UA"/>
              </w:rPr>
            </w:pPr>
            <w:r w:rsidRPr="00CD3D98">
              <w:rPr>
                <w:rFonts w:ascii="Times New Roman" w:hAnsi="Times New Roman"/>
                <w:b/>
                <w:color w:val="000000" w:themeColor="text1"/>
                <w:sz w:val="24"/>
                <w:szCs w:val="24"/>
                <w:highlight w:val="white"/>
                <w:lang w:val="uk-UA"/>
              </w:rPr>
              <w:t>Оцінювання</w:t>
            </w:r>
          </w:p>
        </w:tc>
        <w:tc>
          <w:tcPr>
            <w:tcW w:w="7787" w:type="dxa"/>
            <w:tcBorders>
              <w:top w:val="single" w:sz="4" w:space="0" w:color="auto"/>
              <w:left w:val="single" w:sz="4" w:space="0" w:color="000000"/>
              <w:bottom w:val="single" w:sz="4" w:space="0" w:color="000000"/>
              <w:right w:val="single" w:sz="4" w:space="0" w:color="000000"/>
            </w:tcBorders>
          </w:tcPr>
          <w:p w:rsidR="00B569D0" w:rsidRPr="00276138" w:rsidRDefault="00B569D0" w:rsidP="00B569D0">
            <w:pPr>
              <w:pStyle w:val="1"/>
              <w:tabs>
                <w:tab w:val="left" w:pos="1455"/>
              </w:tabs>
              <w:ind w:left="0"/>
              <w:jc w:val="both"/>
              <w:rPr>
                <w:b w:val="0"/>
                <w:spacing w:val="-1"/>
                <w:sz w:val="24"/>
                <w:szCs w:val="24"/>
                <w:lang w:val="uk-UA"/>
              </w:rPr>
            </w:pPr>
            <w:r w:rsidRPr="00276138">
              <w:rPr>
                <w:b w:val="0"/>
                <w:spacing w:val="-1"/>
                <w:sz w:val="24"/>
                <w:szCs w:val="24"/>
                <w:lang w:val="uk-UA"/>
              </w:rPr>
              <w:t xml:space="preserve">Оцінювання результатів навчання студентів здійснюється під час проведення контрольних заходів. Контрольні заходи передбачають поточний і підсумковий контроль. Завданням поточного контролю є перевірка розуміння і засвоєння певного матеріалу, вироблених навичок проведення розрахункових робіт, умінь самостійно опрацьовувати тексти, публічно чи письмово представляти певний матеріал тощо. </w:t>
            </w:r>
          </w:p>
          <w:p w:rsidR="00B569D0" w:rsidRPr="00276138" w:rsidRDefault="00B569D0" w:rsidP="00B569D0">
            <w:pPr>
              <w:pStyle w:val="1"/>
              <w:tabs>
                <w:tab w:val="left" w:pos="1455"/>
              </w:tabs>
              <w:ind w:left="0"/>
              <w:jc w:val="both"/>
              <w:rPr>
                <w:b w:val="0"/>
                <w:spacing w:val="-1"/>
                <w:sz w:val="24"/>
                <w:szCs w:val="24"/>
                <w:lang w:val="uk-UA"/>
              </w:rPr>
            </w:pPr>
            <w:r w:rsidRPr="00276138">
              <w:rPr>
                <w:b w:val="0"/>
                <w:spacing w:val="-1"/>
                <w:sz w:val="24"/>
                <w:szCs w:val="24"/>
                <w:lang w:val="uk-UA"/>
              </w:rPr>
              <w:t xml:space="preserve">Формами поточного контролю є: виконання індивідуальних завдань; виконання тестових завдань; виконання контрольних робіт, які виконуються в аудиторії або під час самостійної роботи; написання і захист рефератів. </w:t>
            </w:r>
          </w:p>
          <w:p w:rsidR="00B569D0" w:rsidRPr="00276138" w:rsidRDefault="00B569D0" w:rsidP="00B569D0">
            <w:pPr>
              <w:pStyle w:val="1"/>
              <w:tabs>
                <w:tab w:val="left" w:pos="1455"/>
              </w:tabs>
              <w:ind w:left="0"/>
              <w:jc w:val="both"/>
              <w:rPr>
                <w:b w:val="0"/>
                <w:spacing w:val="-1"/>
                <w:sz w:val="24"/>
                <w:szCs w:val="24"/>
                <w:lang w:val="uk-UA"/>
              </w:rPr>
            </w:pPr>
            <w:r w:rsidRPr="00276138">
              <w:rPr>
                <w:b w:val="0"/>
                <w:spacing w:val="-1"/>
                <w:sz w:val="24"/>
                <w:szCs w:val="24"/>
                <w:lang w:val="uk-UA"/>
              </w:rPr>
              <w:t xml:space="preserve">Підсумковий контроль проводиться з метою оцінки результатів навчання на відповідному освітньому рівні або на окремих його завершальних етапах. Підсумковий контроль включає семестровий контроль та атестацію студента. Семестровий контроль проводиться у формі семестрового екзамену або </w:t>
            </w:r>
            <w:r>
              <w:rPr>
                <w:b w:val="0"/>
                <w:spacing w:val="-1"/>
                <w:sz w:val="24"/>
                <w:szCs w:val="24"/>
                <w:lang w:val="uk-UA"/>
              </w:rPr>
              <w:t>диф</w:t>
            </w:r>
            <w:r w:rsidRPr="00276138">
              <w:rPr>
                <w:b w:val="0"/>
                <w:spacing w:val="-1"/>
                <w:sz w:val="24"/>
                <w:szCs w:val="24"/>
                <w:lang w:val="uk-UA"/>
              </w:rPr>
              <w:t>еренційованого заліку з конкретної навчальної дисципліни в обсязі навчального матеріалу, визначеного навчальною програмою, і в терміни, встановлені навчальним планом.</w:t>
            </w:r>
          </w:p>
          <w:p w:rsidR="00B569D0" w:rsidRPr="00276138" w:rsidRDefault="00B569D0" w:rsidP="00B569D0">
            <w:pPr>
              <w:pStyle w:val="1"/>
              <w:tabs>
                <w:tab w:val="left" w:pos="1455"/>
              </w:tabs>
              <w:ind w:left="0"/>
              <w:jc w:val="both"/>
              <w:rPr>
                <w:b w:val="0"/>
                <w:spacing w:val="-1"/>
                <w:sz w:val="24"/>
                <w:szCs w:val="24"/>
                <w:lang w:val="uk-UA"/>
              </w:rPr>
            </w:pPr>
            <w:r w:rsidRPr="00276138">
              <w:rPr>
                <w:b w:val="0"/>
                <w:spacing w:val="-1"/>
                <w:sz w:val="24"/>
                <w:szCs w:val="24"/>
                <w:lang w:val="uk-UA"/>
              </w:rPr>
              <w:t xml:space="preserve">Для здійснення контролю залишкових знань студентів щосеместрово проводяться РКР. </w:t>
            </w:r>
          </w:p>
          <w:p w:rsidR="00B569D0" w:rsidRPr="00276138" w:rsidRDefault="00B569D0" w:rsidP="00B569D0">
            <w:pPr>
              <w:pStyle w:val="1"/>
              <w:tabs>
                <w:tab w:val="left" w:pos="1455"/>
              </w:tabs>
              <w:ind w:left="0"/>
              <w:jc w:val="both"/>
              <w:rPr>
                <w:b w:val="0"/>
                <w:spacing w:val="-1"/>
                <w:sz w:val="24"/>
                <w:szCs w:val="24"/>
                <w:lang w:val="uk-UA"/>
              </w:rPr>
            </w:pPr>
            <w:r w:rsidRPr="00276138">
              <w:rPr>
                <w:b w:val="0"/>
                <w:spacing w:val="-1"/>
                <w:sz w:val="24"/>
                <w:szCs w:val="24"/>
                <w:lang w:val="uk-UA"/>
              </w:rPr>
              <w:t>Навчальні дисципліни, з яких заплановано проведення РКР, та терміни проведення контрольних заходів визначаються робочим навчальним планом. Оцінювання результатів навчання здобувачів вищої освіти проводиться методами, що відповідають специфіці конкретної навчальної дисципліни. Контроль успішності студента здійснюється за допомогою 100-бальної системи оцінювання з обов’язковим переведенням оцінок до національної шкали та шкали ЕСTS. Рейтинг успішності студентів оприлюднюється на вебсайті академії.</w:t>
            </w:r>
          </w:p>
          <w:p w:rsidR="00B569D0" w:rsidRPr="00276138" w:rsidRDefault="00B569D0" w:rsidP="00B569D0">
            <w:pPr>
              <w:pStyle w:val="rvps2"/>
              <w:shd w:val="clear" w:color="auto" w:fill="FFFFFF"/>
              <w:spacing w:before="0" w:beforeAutospacing="0" w:after="0" w:afterAutospacing="0"/>
              <w:jc w:val="both"/>
              <w:rPr>
                <w:color w:val="000000"/>
                <w:lang w:val="uk-UA"/>
              </w:rPr>
            </w:pPr>
            <w:r w:rsidRPr="00276138">
              <w:rPr>
                <w:spacing w:val="-1"/>
                <w:lang w:val="uk-UA"/>
              </w:rPr>
              <w:t>Оцінювання діяльності науково-педагогічних працівників щорічно здійснюється та оприлюднюється відповідно до окремого положення, затвердженого Вченою радою академії.</w:t>
            </w:r>
          </w:p>
        </w:tc>
      </w:tr>
    </w:tbl>
    <w:p w:rsidR="00B569D0" w:rsidRPr="00276138" w:rsidRDefault="00B569D0" w:rsidP="00B569D0">
      <w:pPr>
        <w:rPr>
          <w:rFonts w:ascii="Times New Roman" w:hAnsi="Times New Roman"/>
          <w:sz w:val="24"/>
          <w:szCs w:val="24"/>
          <w:lang w:val="uk-UA"/>
        </w:rPr>
      </w:pPr>
    </w:p>
    <w:p w:rsidR="00B569D0" w:rsidRPr="00276138" w:rsidRDefault="00B569D0" w:rsidP="00B569D0">
      <w:pPr>
        <w:pStyle w:val="1"/>
        <w:ind w:left="0"/>
        <w:jc w:val="center"/>
        <w:rPr>
          <w:spacing w:val="-1"/>
          <w:sz w:val="24"/>
          <w:szCs w:val="24"/>
          <w:lang w:val="uk-UA"/>
        </w:rPr>
      </w:pPr>
      <w:r w:rsidRPr="00276138">
        <w:rPr>
          <w:sz w:val="24"/>
          <w:szCs w:val="24"/>
          <w:lang w:val="uk-UA"/>
        </w:rPr>
        <w:t>1.6</w:t>
      </w:r>
      <w:r w:rsidRPr="00276138">
        <w:rPr>
          <w:spacing w:val="-2"/>
          <w:sz w:val="24"/>
          <w:szCs w:val="24"/>
          <w:lang w:val="uk-UA"/>
        </w:rPr>
        <w:t xml:space="preserve"> </w:t>
      </w:r>
      <w:r w:rsidRPr="00276138">
        <w:rPr>
          <w:spacing w:val="-1"/>
          <w:sz w:val="24"/>
          <w:szCs w:val="24"/>
          <w:lang w:val="uk-UA"/>
        </w:rPr>
        <w:t xml:space="preserve">Програмні компетентності </w:t>
      </w:r>
    </w:p>
    <w:p w:rsidR="00B569D0" w:rsidRPr="00276138" w:rsidRDefault="00B569D0" w:rsidP="00B569D0">
      <w:pPr>
        <w:pStyle w:val="1"/>
        <w:ind w:left="0"/>
        <w:jc w:val="center"/>
        <w:rPr>
          <w:spacing w:val="-1"/>
          <w:sz w:val="24"/>
          <w:szCs w:val="24"/>
          <w:lang w:val="uk-UA"/>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8"/>
        <w:gridCol w:w="7195"/>
      </w:tblGrid>
      <w:tr w:rsidR="00B569D0" w:rsidRPr="009364C9" w:rsidTr="00B569D0">
        <w:tc>
          <w:tcPr>
            <w:tcW w:w="2048" w:type="dxa"/>
          </w:tcPr>
          <w:p w:rsidR="00B569D0" w:rsidRPr="00276138" w:rsidRDefault="00B569D0" w:rsidP="00B569D0">
            <w:pPr>
              <w:ind w:firstLine="4"/>
              <w:jc w:val="center"/>
              <w:rPr>
                <w:rFonts w:ascii="Times New Roman" w:hAnsi="Times New Roman"/>
                <w:sz w:val="24"/>
                <w:szCs w:val="24"/>
                <w:lang w:val="uk-UA"/>
              </w:rPr>
            </w:pPr>
            <w:r w:rsidRPr="00276138">
              <w:rPr>
                <w:rFonts w:ascii="Times New Roman" w:hAnsi="Times New Roman"/>
                <w:b/>
                <w:spacing w:val="-1"/>
                <w:sz w:val="24"/>
                <w:szCs w:val="24"/>
                <w:lang w:val="uk-UA"/>
              </w:rPr>
              <w:t>Інтегральна</w:t>
            </w:r>
            <w:r w:rsidRPr="00276138">
              <w:rPr>
                <w:rFonts w:ascii="Times New Roman" w:hAnsi="Times New Roman"/>
                <w:b/>
                <w:spacing w:val="26"/>
                <w:sz w:val="24"/>
                <w:szCs w:val="24"/>
                <w:lang w:val="uk-UA"/>
              </w:rPr>
              <w:t xml:space="preserve"> </w:t>
            </w:r>
            <w:r w:rsidRPr="00276138">
              <w:rPr>
                <w:rFonts w:ascii="Times New Roman" w:hAnsi="Times New Roman"/>
                <w:b/>
                <w:spacing w:val="-1"/>
                <w:sz w:val="24"/>
                <w:szCs w:val="24"/>
                <w:lang w:val="uk-UA"/>
              </w:rPr>
              <w:t>компетентність</w:t>
            </w:r>
          </w:p>
          <w:p w:rsidR="00B569D0" w:rsidRPr="00276138" w:rsidRDefault="00B569D0" w:rsidP="00B569D0">
            <w:pPr>
              <w:pStyle w:val="1"/>
              <w:ind w:left="0"/>
              <w:rPr>
                <w:spacing w:val="-1"/>
                <w:sz w:val="24"/>
                <w:szCs w:val="24"/>
                <w:lang w:val="uk-UA"/>
              </w:rPr>
            </w:pPr>
          </w:p>
        </w:tc>
        <w:tc>
          <w:tcPr>
            <w:tcW w:w="7195" w:type="dxa"/>
          </w:tcPr>
          <w:p w:rsidR="00B569D0" w:rsidRPr="00276138" w:rsidRDefault="00B569D0" w:rsidP="00B569D0">
            <w:pPr>
              <w:pStyle w:val="1"/>
              <w:ind w:left="0"/>
              <w:jc w:val="both"/>
              <w:rPr>
                <w:b w:val="0"/>
                <w:spacing w:val="-1"/>
                <w:sz w:val="24"/>
                <w:szCs w:val="24"/>
                <w:lang w:val="uk-UA"/>
              </w:rPr>
            </w:pPr>
            <w:r w:rsidRPr="00276138">
              <w:rPr>
                <w:rFonts w:eastAsia="TimesNewRomanPSMT"/>
                <w:b w:val="0"/>
                <w:sz w:val="24"/>
                <w:szCs w:val="24"/>
                <w:lang w:val="uk-UA"/>
              </w:rPr>
              <w:t>Здатність розв’язувати складні спеціалізовані задачі та практичні проблеми в галузі філології (лінгвістики, літературознавства, фольклористики, перекладу) в процесі професійної діяльності або навчання, що передбачає застосування теорій та методів філологічної науки і характеризується комплексністю та невизначеністю умов</w:t>
            </w:r>
            <w:r w:rsidRPr="00276138">
              <w:rPr>
                <w:rFonts w:eastAsia="TimesNewRomanPSMT"/>
                <w:sz w:val="24"/>
                <w:szCs w:val="24"/>
                <w:lang w:val="uk-UA"/>
              </w:rPr>
              <w:t>.</w:t>
            </w:r>
          </w:p>
        </w:tc>
      </w:tr>
      <w:tr w:rsidR="00B569D0" w:rsidRPr="009364C9" w:rsidTr="00B569D0">
        <w:tc>
          <w:tcPr>
            <w:tcW w:w="2048" w:type="dxa"/>
          </w:tcPr>
          <w:p w:rsidR="00B569D0" w:rsidRPr="00276138" w:rsidRDefault="00B569D0" w:rsidP="00B569D0">
            <w:pPr>
              <w:ind w:firstLine="4"/>
              <w:jc w:val="center"/>
              <w:rPr>
                <w:rFonts w:ascii="Times New Roman" w:hAnsi="Times New Roman"/>
                <w:b/>
                <w:spacing w:val="-1"/>
                <w:sz w:val="24"/>
                <w:szCs w:val="24"/>
                <w:lang w:val="uk-UA"/>
              </w:rPr>
            </w:pPr>
            <w:r w:rsidRPr="00276138">
              <w:rPr>
                <w:rFonts w:ascii="Times New Roman" w:hAnsi="Times New Roman"/>
                <w:b/>
                <w:spacing w:val="-1"/>
                <w:sz w:val="24"/>
                <w:szCs w:val="24"/>
                <w:lang w:val="uk-UA"/>
              </w:rPr>
              <w:t>Загальні</w:t>
            </w:r>
            <w:r w:rsidRPr="00276138">
              <w:rPr>
                <w:rFonts w:ascii="Times New Roman" w:hAnsi="Times New Roman"/>
                <w:b/>
                <w:spacing w:val="24"/>
                <w:sz w:val="24"/>
                <w:szCs w:val="24"/>
                <w:lang w:val="uk-UA"/>
              </w:rPr>
              <w:t xml:space="preserve"> </w:t>
            </w:r>
            <w:r w:rsidRPr="00276138">
              <w:rPr>
                <w:rFonts w:ascii="Times New Roman" w:hAnsi="Times New Roman"/>
                <w:b/>
                <w:spacing w:val="-1"/>
                <w:sz w:val="24"/>
                <w:szCs w:val="24"/>
                <w:lang w:val="uk-UA"/>
              </w:rPr>
              <w:t>компетентності</w:t>
            </w:r>
          </w:p>
          <w:p w:rsidR="00B569D0" w:rsidRPr="00276138" w:rsidRDefault="00B569D0" w:rsidP="00B569D0">
            <w:pPr>
              <w:ind w:firstLine="4"/>
              <w:jc w:val="center"/>
              <w:rPr>
                <w:rFonts w:ascii="Times New Roman" w:hAnsi="Times New Roman"/>
                <w:b/>
                <w:spacing w:val="-1"/>
                <w:sz w:val="24"/>
                <w:szCs w:val="24"/>
                <w:lang w:val="uk-UA"/>
              </w:rPr>
            </w:pPr>
            <w:r w:rsidRPr="00276138">
              <w:rPr>
                <w:rFonts w:ascii="Times New Roman" w:hAnsi="Times New Roman"/>
                <w:b/>
                <w:spacing w:val="-1"/>
                <w:sz w:val="24"/>
                <w:szCs w:val="24"/>
                <w:lang w:val="uk-UA"/>
              </w:rPr>
              <w:t>(ЗК)</w:t>
            </w:r>
          </w:p>
        </w:tc>
        <w:tc>
          <w:tcPr>
            <w:tcW w:w="7195" w:type="dxa"/>
          </w:tcPr>
          <w:p w:rsidR="00B569D0" w:rsidRPr="00276138" w:rsidRDefault="00B569D0" w:rsidP="00B569D0">
            <w:pPr>
              <w:jc w:val="both"/>
              <w:rPr>
                <w:rFonts w:ascii="Times New Roman" w:hAnsi="Times New Roman"/>
                <w:i/>
                <w:sz w:val="24"/>
                <w:szCs w:val="24"/>
                <w:u w:val="single"/>
                <w:lang w:val="uk-UA"/>
              </w:rPr>
            </w:pPr>
            <w:r w:rsidRPr="00276138">
              <w:rPr>
                <w:rFonts w:ascii="Times New Roman" w:hAnsi="Times New Roman"/>
                <w:i/>
                <w:sz w:val="24"/>
                <w:szCs w:val="24"/>
                <w:u w:val="single"/>
                <w:lang w:val="uk-UA"/>
              </w:rPr>
              <w:t>Відповідно до Стандарту вищої освіти зі спеціальності:</w:t>
            </w:r>
          </w:p>
          <w:p w:rsidR="00B569D0" w:rsidRPr="00276138" w:rsidRDefault="00B569D0" w:rsidP="00B569D0">
            <w:pPr>
              <w:jc w:val="both"/>
              <w:rPr>
                <w:rFonts w:ascii="Times New Roman" w:hAnsi="Times New Roman"/>
                <w:iCs/>
                <w:sz w:val="24"/>
                <w:szCs w:val="24"/>
                <w:lang w:val="uk-UA"/>
              </w:rPr>
            </w:pPr>
            <w:r w:rsidRPr="00276138">
              <w:rPr>
                <w:rFonts w:ascii="Times New Roman" w:hAnsi="Times New Roman"/>
                <w:iCs/>
                <w:sz w:val="24"/>
                <w:szCs w:val="24"/>
                <w:lang w:val="uk-UA"/>
              </w:rPr>
              <w:t xml:space="preserve">ЗК1. </w:t>
            </w:r>
            <w:r w:rsidRPr="00276138">
              <w:rPr>
                <w:rFonts w:ascii="Times New Roman" w:eastAsia="TimesNewRomanPSMT" w:hAnsi="Times New Roman"/>
                <w:iCs/>
                <w:sz w:val="24"/>
                <w:szCs w:val="24"/>
                <w:lang w:val="uk-UA"/>
              </w:rPr>
              <w:t>Здатність реалізувати свої права і обов’язки як члена суспільства, усвідомлювати цінності громадянського (вільного демократичного) суспільства та необхідність його сталого розвитку, верховенства права, прав і свобод людини і громадянина в Україні.</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hAnsi="Times New Roman"/>
                <w:iCs/>
                <w:sz w:val="24"/>
                <w:szCs w:val="24"/>
                <w:lang w:val="uk-UA"/>
              </w:rPr>
              <w:t xml:space="preserve">ЗК2. </w:t>
            </w:r>
            <w:r w:rsidRPr="00276138">
              <w:rPr>
                <w:rFonts w:ascii="Times New Roman" w:eastAsia="TimesNewRomanPSMT" w:hAnsi="Times New Roman"/>
                <w:iCs/>
                <w:sz w:val="24"/>
                <w:szCs w:val="24"/>
                <w:lang w:val="uk-UA"/>
              </w:rPr>
              <w:t>Здатність зберігати та примножувати моральні, культурні</w:t>
            </w:r>
            <w:r w:rsidRPr="00276138">
              <w:rPr>
                <w:rFonts w:ascii="Times New Roman" w:eastAsia="TimesNewRomanPSMT" w:hAnsi="Times New Roman"/>
                <w:sz w:val="24"/>
                <w:szCs w:val="24"/>
                <w:lang w:val="uk-UA"/>
              </w:rPr>
              <w:t>, наукові цінності і досягнення суспільства на основі розуміння історії та закономірностей розвитку предметної області, її місця у загальній системі знань про природу і суспільство та у розвитку суспільства, техніки і технологій, використовувати різні види та форми рухової активності для активного відпочинку та ведення здорового способу життя.</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ЗК3.</w:t>
            </w:r>
            <w:r w:rsidRPr="00276138">
              <w:rPr>
                <w:rFonts w:ascii="Times New Roman" w:hAnsi="Times New Roman"/>
                <w:sz w:val="24"/>
                <w:szCs w:val="24"/>
                <w:lang w:val="uk-UA"/>
              </w:rPr>
              <w:t xml:space="preserve"> </w:t>
            </w:r>
            <w:r w:rsidRPr="00276138">
              <w:rPr>
                <w:rFonts w:ascii="Times New Roman" w:eastAsia="TimesNewRomanPSMT" w:hAnsi="Times New Roman"/>
                <w:sz w:val="24"/>
                <w:szCs w:val="24"/>
                <w:lang w:val="uk-UA"/>
              </w:rPr>
              <w:t>Здатність спілкуватися державною мовою як усно, так і письмово.</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hAnsi="Times New Roman"/>
                <w:sz w:val="24"/>
                <w:szCs w:val="24"/>
                <w:lang w:val="uk-UA"/>
              </w:rPr>
              <w:t xml:space="preserve">ЗК4. </w:t>
            </w:r>
            <w:r w:rsidRPr="00276138">
              <w:rPr>
                <w:rFonts w:ascii="Times New Roman" w:eastAsia="TimesNewRomanPSMT" w:hAnsi="Times New Roman"/>
                <w:sz w:val="24"/>
                <w:szCs w:val="24"/>
                <w:lang w:val="uk-UA"/>
              </w:rPr>
              <w:t>Здатність бути критичним і самокритичним.</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hAnsi="Times New Roman"/>
                <w:sz w:val="24"/>
                <w:szCs w:val="24"/>
                <w:lang w:val="uk-UA"/>
              </w:rPr>
              <w:t xml:space="preserve">ЗК5. </w:t>
            </w:r>
            <w:r w:rsidRPr="00276138">
              <w:rPr>
                <w:rFonts w:ascii="Times New Roman" w:eastAsia="TimesNewRomanPSMT" w:hAnsi="Times New Roman"/>
                <w:sz w:val="24"/>
                <w:szCs w:val="24"/>
                <w:lang w:val="uk-UA"/>
              </w:rPr>
              <w:t>Здатність учитися й оволодівати сучасними знаннями.</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hAnsi="Times New Roman"/>
                <w:sz w:val="24"/>
                <w:szCs w:val="24"/>
                <w:lang w:val="uk-UA"/>
              </w:rPr>
              <w:t xml:space="preserve">ЗК6. </w:t>
            </w:r>
            <w:r w:rsidRPr="00276138">
              <w:rPr>
                <w:rFonts w:ascii="Times New Roman" w:eastAsia="TimesNewRomanPSMT" w:hAnsi="Times New Roman"/>
                <w:sz w:val="24"/>
                <w:szCs w:val="24"/>
                <w:lang w:val="uk-UA"/>
              </w:rPr>
              <w:t>Здатність до пошуку, опрацювання та аналізу інформації з різних джерел.</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ЗК7. Уміння виявляти, ставити та вирішувати проблеми.</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ЗК8. Здатність працювати в команді та автономно.</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ЗК9. Здатність спілкуватися іноземною мовою.</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ЗК10. Здатність до абстрактного мислення, аналізу та синтезу.</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ЗК11. Здатність застосовувати знання у практичних ситуаціях.</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ЗК12. Навички використання інформаційних і комунікаційних технологій.</w:t>
            </w:r>
          </w:p>
          <w:p w:rsidR="00B569D0"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ЗК13. Здатність проведення досліджень на належному рівні.</w:t>
            </w:r>
          </w:p>
          <w:p w:rsidR="009364C9" w:rsidRPr="00276138" w:rsidRDefault="009364C9" w:rsidP="00B569D0">
            <w:pPr>
              <w:jc w:val="both"/>
              <w:rPr>
                <w:rFonts w:ascii="Times New Roman" w:eastAsia="TimesNewRomanPSMT" w:hAnsi="Times New Roman"/>
                <w:sz w:val="24"/>
                <w:szCs w:val="24"/>
                <w:lang w:val="uk-UA"/>
              </w:rPr>
            </w:pPr>
            <w:r>
              <w:rPr>
                <w:rFonts w:ascii="Times New Roman" w:eastAsia="TimesNewRomanPSMT" w:hAnsi="Times New Roman"/>
                <w:sz w:val="24"/>
                <w:szCs w:val="24"/>
                <w:lang w:val="uk-UA"/>
              </w:rPr>
              <w:t>ЗК14. Здатність ухвалювати рішення та діяти, дотримуючись неприпустимості корупції та будь-яких інших проявів недоброчесності</w:t>
            </w:r>
          </w:p>
          <w:p w:rsidR="00B569D0" w:rsidRPr="00276138" w:rsidRDefault="00B569D0" w:rsidP="00B569D0">
            <w:pPr>
              <w:jc w:val="both"/>
              <w:rPr>
                <w:rFonts w:ascii="Times New Roman" w:hAnsi="Times New Roman"/>
                <w:i/>
                <w:color w:val="000000" w:themeColor="text1"/>
                <w:sz w:val="24"/>
                <w:szCs w:val="24"/>
                <w:u w:val="single"/>
                <w:lang w:val="uk-UA"/>
              </w:rPr>
            </w:pPr>
            <w:r w:rsidRPr="00276138">
              <w:rPr>
                <w:rFonts w:ascii="Times New Roman" w:hAnsi="Times New Roman"/>
                <w:i/>
                <w:color w:val="000000" w:themeColor="text1"/>
                <w:sz w:val="24"/>
                <w:szCs w:val="24"/>
                <w:u w:val="single"/>
                <w:lang w:val="uk-UA"/>
              </w:rPr>
              <w:t>Додаткові для освітньої програми:</w:t>
            </w:r>
          </w:p>
          <w:p w:rsidR="00B569D0" w:rsidRPr="00276138" w:rsidRDefault="00B569D0" w:rsidP="00B569D0">
            <w:pPr>
              <w:jc w:val="both"/>
              <w:rPr>
                <w:rFonts w:ascii="Times New Roman" w:hAnsi="Times New Roman"/>
                <w:sz w:val="24"/>
                <w:szCs w:val="24"/>
                <w:lang w:val="uk-UA"/>
              </w:rPr>
            </w:pPr>
            <w:r w:rsidRPr="00276138">
              <w:rPr>
                <w:rFonts w:ascii="Times New Roman" w:hAnsi="Times New Roman"/>
                <w:sz w:val="24"/>
                <w:szCs w:val="24"/>
                <w:lang w:val="uk-UA"/>
              </w:rPr>
              <w:t>ЗК1</w:t>
            </w:r>
            <w:r w:rsidR="009364C9">
              <w:rPr>
                <w:rFonts w:ascii="Times New Roman" w:hAnsi="Times New Roman"/>
                <w:sz w:val="24"/>
                <w:szCs w:val="24"/>
                <w:lang w:val="uk-UA"/>
              </w:rPr>
              <w:t>5</w:t>
            </w:r>
            <w:r w:rsidRPr="00276138">
              <w:rPr>
                <w:rFonts w:ascii="Times New Roman" w:hAnsi="Times New Roman"/>
                <w:sz w:val="24"/>
                <w:szCs w:val="24"/>
                <w:lang w:val="uk-UA"/>
              </w:rPr>
              <w:t>. Здатність ефективно й компетентно брати участь у різних формах наукової комунікації (конференції, круглі столи, дискусії, наукові публікації) в галузі філології.</w:t>
            </w:r>
          </w:p>
          <w:p w:rsidR="00B569D0" w:rsidRPr="00276138" w:rsidRDefault="00B569D0" w:rsidP="00B569D0">
            <w:pPr>
              <w:jc w:val="both"/>
              <w:rPr>
                <w:rFonts w:ascii="Times New Roman" w:hAnsi="Times New Roman"/>
                <w:sz w:val="24"/>
                <w:szCs w:val="24"/>
                <w:lang w:val="uk-UA"/>
              </w:rPr>
            </w:pPr>
            <w:r w:rsidRPr="00276138">
              <w:rPr>
                <w:rFonts w:ascii="Times New Roman" w:hAnsi="Times New Roman"/>
                <w:sz w:val="24"/>
                <w:szCs w:val="24"/>
                <w:lang w:val="uk-UA"/>
              </w:rPr>
              <w:t>ЗК1</w:t>
            </w:r>
            <w:r w:rsidR="009364C9">
              <w:rPr>
                <w:rFonts w:ascii="Times New Roman" w:hAnsi="Times New Roman"/>
                <w:sz w:val="24"/>
                <w:szCs w:val="24"/>
                <w:lang w:val="uk-UA"/>
              </w:rPr>
              <w:t>6</w:t>
            </w:r>
            <w:r w:rsidRPr="00276138">
              <w:rPr>
                <w:rFonts w:ascii="Times New Roman" w:hAnsi="Times New Roman"/>
                <w:sz w:val="24"/>
                <w:szCs w:val="24"/>
                <w:lang w:val="uk-UA"/>
              </w:rPr>
              <w:t>. Здатність о</w:t>
            </w:r>
            <w:r w:rsidRPr="00276138">
              <w:rPr>
                <w:rFonts w:ascii="Times New Roman" w:hAnsi="Times New Roman"/>
                <w:sz w:val="24"/>
                <w:szCs w:val="24"/>
                <w:lang w:val="uk-UA" w:eastAsia="ru-RU"/>
              </w:rPr>
              <w:t>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p w:rsidR="00B569D0" w:rsidRPr="00276138" w:rsidRDefault="00B569D0" w:rsidP="009364C9">
            <w:pPr>
              <w:jc w:val="both"/>
              <w:rPr>
                <w:rStyle w:val="rvts0"/>
                <w:rFonts w:ascii="Times New Roman" w:hAnsi="Times New Roman"/>
                <w:b/>
                <w:bCs/>
                <w:sz w:val="24"/>
                <w:szCs w:val="24"/>
                <w:lang w:val="uk-UA"/>
              </w:rPr>
            </w:pPr>
            <w:r w:rsidRPr="00276138">
              <w:rPr>
                <w:rFonts w:ascii="Times New Roman" w:hAnsi="Times New Roman"/>
                <w:sz w:val="24"/>
                <w:szCs w:val="24"/>
                <w:lang w:val="uk-UA"/>
              </w:rPr>
              <w:t>ЗК1</w:t>
            </w:r>
            <w:r w:rsidR="009364C9">
              <w:rPr>
                <w:rFonts w:ascii="Times New Roman" w:hAnsi="Times New Roman"/>
                <w:sz w:val="24"/>
                <w:szCs w:val="24"/>
                <w:lang w:val="uk-UA"/>
              </w:rPr>
              <w:t>7</w:t>
            </w:r>
            <w:r w:rsidRPr="00276138">
              <w:rPr>
                <w:rFonts w:ascii="Times New Roman" w:hAnsi="Times New Roman"/>
                <w:sz w:val="24"/>
                <w:szCs w:val="24"/>
                <w:lang w:val="uk-UA"/>
              </w:rPr>
              <w:t xml:space="preserve">. Здатність </w:t>
            </w:r>
            <w:r w:rsidRPr="00276138">
              <w:rPr>
                <w:rFonts w:ascii="Times New Roman" w:hAnsi="Times New Roman"/>
                <w:sz w:val="24"/>
                <w:szCs w:val="24"/>
                <w:lang w:val="uk-UA" w:eastAsia="ru-RU"/>
              </w:rPr>
              <w:t>презентувати результати свого дослідження науковій спільноті в наукових публікаціях чи виступах на конференціях, круглих столах, семінарах тощо.</w:t>
            </w:r>
            <w:r w:rsidR="009364C9">
              <w:rPr>
                <w:noProof/>
                <w:lang w:val="ru-RU" w:eastAsia="ru-RU"/>
              </w:rPr>
              <w:t xml:space="preserve"> </w:t>
            </w:r>
          </w:p>
        </w:tc>
      </w:tr>
      <w:tr w:rsidR="00B569D0" w:rsidRPr="009364C9" w:rsidTr="00B569D0">
        <w:trPr>
          <w:trHeight w:val="423"/>
        </w:trPr>
        <w:tc>
          <w:tcPr>
            <w:tcW w:w="2048" w:type="dxa"/>
          </w:tcPr>
          <w:p w:rsidR="00B569D0" w:rsidRPr="00FF308C" w:rsidRDefault="00B569D0" w:rsidP="00B569D0">
            <w:pPr>
              <w:tabs>
                <w:tab w:val="left" w:pos="2390"/>
              </w:tabs>
              <w:ind w:firstLine="4"/>
              <w:jc w:val="center"/>
              <w:rPr>
                <w:rFonts w:ascii="Times New Roman" w:hAnsi="Times New Roman"/>
                <w:b/>
                <w:bCs/>
                <w:spacing w:val="-1"/>
                <w:sz w:val="24"/>
                <w:szCs w:val="24"/>
                <w:lang w:val="uk-UA"/>
              </w:rPr>
            </w:pPr>
            <w:r w:rsidRPr="00FF308C">
              <w:rPr>
                <w:rFonts w:ascii="Times New Roman" w:hAnsi="Times New Roman"/>
                <w:b/>
                <w:bCs/>
                <w:color w:val="000000" w:themeColor="text1"/>
                <w:sz w:val="24"/>
                <w:szCs w:val="24"/>
                <w:lang w:val="uk-UA"/>
              </w:rPr>
              <w:t>Фахові компетентності спеціальності (ФК)</w:t>
            </w:r>
          </w:p>
        </w:tc>
        <w:tc>
          <w:tcPr>
            <w:tcW w:w="7195" w:type="dxa"/>
          </w:tcPr>
          <w:p w:rsidR="00B569D0" w:rsidRPr="00276138" w:rsidRDefault="00B569D0" w:rsidP="00B569D0">
            <w:pPr>
              <w:jc w:val="both"/>
              <w:rPr>
                <w:rFonts w:ascii="Times New Roman" w:hAnsi="Times New Roman"/>
                <w:i/>
                <w:sz w:val="24"/>
                <w:szCs w:val="24"/>
                <w:u w:val="single"/>
                <w:lang w:val="uk-UA"/>
              </w:rPr>
            </w:pPr>
            <w:r w:rsidRPr="00276138">
              <w:rPr>
                <w:rFonts w:ascii="Times New Roman" w:hAnsi="Times New Roman"/>
                <w:i/>
                <w:sz w:val="24"/>
                <w:szCs w:val="24"/>
                <w:u w:val="single"/>
                <w:lang w:val="uk-UA"/>
              </w:rPr>
              <w:t>Відповідно до Стандарту вищої освіти зі спеціальності:</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hAnsi="Times New Roman"/>
                <w:iCs/>
                <w:sz w:val="24"/>
                <w:szCs w:val="24"/>
                <w:lang w:val="uk-UA"/>
              </w:rPr>
              <w:t>ФК 1.</w:t>
            </w:r>
            <w:r w:rsidRPr="00276138">
              <w:rPr>
                <w:rFonts w:ascii="Times New Roman" w:eastAsia="TimesNewRomanPSMT" w:hAnsi="Times New Roman"/>
                <w:iCs/>
                <w:sz w:val="24"/>
                <w:szCs w:val="24"/>
                <w:lang w:val="uk-UA"/>
              </w:rPr>
              <w:t xml:space="preserve"> Усвідомлення</w:t>
            </w:r>
            <w:r w:rsidRPr="00276138">
              <w:rPr>
                <w:rFonts w:ascii="Times New Roman" w:eastAsia="TimesNewRomanPSMT" w:hAnsi="Times New Roman"/>
                <w:sz w:val="24"/>
                <w:szCs w:val="24"/>
                <w:lang w:val="uk-UA"/>
              </w:rPr>
              <w:t xml:space="preserve"> структури філологічної науки та її теоретичних основ.</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ФК 2. Здатність використовувати в професійній діяльності знання про мову як особливу знакову систему, її природу, функції, рівні.</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 xml:space="preserve">ФК 3. Здатність використовувати в професійній діяльності знання з </w:t>
            </w:r>
            <w:r w:rsidRPr="00276138">
              <w:rPr>
                <w:rFonts w:ascii="Times New Roman" w:eastAsia="TimesNewRomanPSMT" w:hAnsi="Times New Roman"/>
                <w:sz w:val="24"/>
                <w:szCs w:val="24"/>
                <w:lang w:val="uk-UA"/>
              </w:rPr>
              <w:lastRenderedPageBreak/>
              <w:t>теорії та історії мов(и), що вивчаються(ється).</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ФК 4. Здатність аналізувати діалектні та соціальні різновиди мов(и), що вивчаються(ється), описувати соціолінгвальну ситуацію.</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ФК 5. Здатність використовувати в професійній діяльності системні знання про основні періоди розвитку літератури, що вивчається, від давнини до ХХІ століття, еволюцію напрямів, жанрів і стилів, чільних представників та художні явища, а також знання про тенденції розвитку світового літературного процесу та української літератури.</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ФК 6. Здатність вільно, гнучко й ефективно використовувати мову(и), що вивчається(ються), в усній та письмовій формі, у різних жанрово-стильових різновидах і регістрах спілкування (офіційному, неофіційному, нейтральному), для розв’язання комунікативних завдань у різних сферах життя.</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ФК 7. Здатність до збирання й аналізу, систематизації та інтерпретації мовних, літературних, фольклорних фактів, інтерпретації та перекладу тексту (залежно від обраної спеціалізації).</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ФК 8. Здатність вільно оперувати спеціальною термінологією для розв’язання професійних завдань.</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 xml:space="preserve">ФК 9. Усвідомлення засад і технологій створення текстів різних жанрів і стилів державною та іноземною (іноземними) мовами. </w:t>
            </w:r>
          </w:p>
          <w:p w:rsidR="00A247BA"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ФК 10. Здатність здійснювати лінгвістичний, літературознавчий та спеціальний філологічний (залежно від обраної спеціалізації) аналіз текстів різних стилів і жанрів.</w:t>
            </w:r>
          </w:p>
          <w:p w:rsidR="00A247BA"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ФК 11. Здатність до надання консультацій з дотримання норм літературної мови та культури мовлення.</w:t>
            </w:r>
          </w:p>
          <w:p w:rsidR="00B569D0" w:rsidRPr="00276138" w:rsidRDefault="00B569D0" w:rsidP="00B569D0">
            <w:pPr>
              <w:jc w:val="both"/>
              <w:rPr>
                <w:rFonts w:ascii="Times New Roman" w:eastAsia="TimesNewRomanPSMT" w:hAnsi="Times New Roman"/>
                <w:sz w:val="24"/>
                <w:szCs w:val="24"/>
                <w:lang w:val="uk-UA"/>
              </w:rPr>
            </w:pPr>
            <w:r w:rsidRPr="00276138">
              <w:rPr>
                <w:rFonts w:ascii="Times New Roman" w:eastAsia="TimesNewRomanPSMT" w:hAnsi="Times New Roman"/>
                <w:sz w:val="24"/>
                <w:szCs w:val="24"/>
                <w:lang w:val="uk-UA"/>
              </w:rPr>
              <w:t>ФК 12. Здатність до організації ділової комунікації.</w:t>
            </w:r>
          </w:p>
          <w:p w:rsidR="00B569D0" w:rsidRPr="00276138" w:rsidRDefault="00B569D0" w:rsidP="00B569D0">
            <w:pPr>
              <w:jc w:val="both"/>
              <w:rPr>
                <w:rFonts w:ascii="Times New Roman" w:hAnsi="Times New Roman"/>
                <w:i/>
                <w:color w:val="000000" w:themeColor="text1"/>
                <w:sz w:val="24"/>
                <w:szCs w:val="24"/>
                <w:u w:val="single"/>
                <w:lang w:val="uk-UA"/>
              </w:rPr>
            </w:pPr>
            <w:r w:rsidRPr="00276138">
              <w:rPr>
                <w:rFonts w:ascii="Times New Roman" w:hAnsi="Times New Roman"/>
                <w:i/>
                <w:color w:val="000000" w:themeColor="text1"/>
                <w:sz w:val="24"/>
                <w:szCs w:val="24"/>
                <w:u w:val="single"/>
                <w:lang w:val="uk-UA"/>
              </w:rPr>
              <w:t>Додаткові для освітньої програми:</w:t>
            </w:r>
          </w:p>
          <w:p w:rsidR="00B569D0" w:rsidRPr="00276138" w:rsidRDefault="00B569D0" w:rsidP="00B569D0">
            <w:pPr>
              <w:pStyle w:val="a6"/>
              <w:ind w:left="0"/>
              <w:jc w:val="both"/>
              <w:rPr>
                <w:spacing w:val="-1"/>
                <w:sz w:val="24"/>
                <w:szCs w:val="24"/>
                <w:lang w:val="uk-UA" w:eastAsia="en-US"/>
              </w:rPr>
            </w:pPr>
            <w:r w:rsidRPr="00276138">
              <w:rPr>
                <w:spacing w:val="-1"/>
                <w:sz w:val="24"/>
                <w:szCs w:val="24"/>
                <w:lang w:val="uk-UA" w:eastAsia="en-US"/>
              </w:rPr>
              <w:t xml:space="preserve">ФК13 </w:t>
            </w:r>
            <w:r w:rsidR="00A247BA" w:rsidRPr="00276138">
              <w:rPr>
                <w:spacing w:val="-1"/>
                <w:sz w:val="24"/>
                <w:szCs w:val="24"/>
                <w:lang w:val="uk-UA" w:eastAsia="en-US"/>
              </w:rPr>
              <w:t xml:space="preserve">Здатність </w:t>
            </w:r>
            <w:r w:rsidR="00A247BA" w:rsidRPr="00276138">
              <w:rPr>
                <w:rFonts w:eastAsia="Times New Roman"/>
                <w:sz w:val="24"/>
                <w:szCs w:val="24"/>
                <w:lang w:val="uk-UA"/>
              </w:rPr>
              <w:t>використовувати спеціалізовані концептуальні знання з обраної філологічної галузі для розв'язання складних завдань і проблем, що потребує оновлення та інтеграції знань, часто в умовах неповної/недостатньої інформації та суперечливих вимог</w:t>
            </w:r>
            <w:r w:rsidR="00A247BA" w:rsidRPr="00276138">
              <w:rPr>
                <w:spacing w:val="-1"/>
                <w:sz w:val="24"/>
                <w:szCs w:val="24"/>
                <w:lang w:val="uk-UA" w:eastAsia="en-US"/>
              </w:rPr>
              <w:t>.</w:t>
            </w:r>
          </w:p>
          <w:p w:rsidR="00B569D0" w:rsidRPr="00276138" w:rsidRDefault="00B569D0" w:rsidP="00B569D0">
            <w:pPr>
              <w:pStyle w:val="a6"/>
              <w:ind w:left="0"/>
              <w:jc w:val="both"/>
              <w:rPr>
                <w:spacing w:val="-1"/>
                <w:sz w:val="24"/>
                <w:szCs w:val="24"/>
                <w:lang w:val="uk-UA" w:eastAsia="en-US"/>
              </w:rPr>
            </w:pPr>
            <w:r w:rsidRPr="00276138">
              <w:rPr>
                <w:spacing w:val="-1"/>
                <w:sz w:val="24"/>
                <w:szCs w:val="24"/>
                <w:lang w:val="uk-UA" w:eastAsia="en-US"/>
              </w:rPr>
              <w:t xml:space="preserve">ФК14 Здатність </w:t>
            </w:r>
            <w:r w:rsidRPr="00276138">
              <w:rPr>
                <w:rFonts w:eastAsia="Times New Roman"/>
                <w:sz w:val="24"/>
                <w:szCs w:val="24"/>
                <w:lang w:val="uk-UA"/>
              </w:rPr>
              <w:t>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B569D0" w:rsidRPr="00276138" w:rsidRDefault="00B569D0" w:rsidP="00A247BA">
            <w:pPr>
              <w:pStyle w:val="a6"/>
              <w:ind w:left="0"/>
              <w:jc w:val="both"/>
              <w:rPr>
                <w:spacing w:val="-1"/>
                <w:sz w:val="24"/>
                <w:szCs w:val="24"/>
                <w:lang w:val="uk-UA" w:eastAsia="en-US"/>
              </w:rPr>
            </w:pPr>
            <w:r w:rsidRPr="00276138">
              <w:rPr>
                <w:spacing w:val="-1"/>
                <w:sz w:val="24"/>
                <w:szCs w:val="24"/>
                <w:lang w:val="uk-UA" w:eastAsia="en-US"/>
              </w:rPr>
              <w:t xml:space="preserve">ФК15 Здатність </w:t>
            </w:r>
            <w:r w:rsidRPr="00276138">
              <w:rPr>
                <w:rFonts w:eastAsia="Times New Roman"/>
                <w:sz w:val="24"/>
                <w:szCs w:val="24"/>
                <w:lang w:val="uk-UA"/>
              </w:rPr>
              <w:t>здійснювати науковий аналіз мовного,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w:t>
            </w:r>
            <w:r w:rsidRPr="00276138">
              <w:rPr>
                <w:spacing w:val="-1"/>
                <w:sz w:val="24"/>
                <w:szCs w:val="24"/>
                <w:lang w:val="uk-UA" w:eastAsia="en-US"/>
              </w:rPr>
              <w:t>.</w:t>
            </w:r>
          </w:p>
        </w:tc>
      </w:tr>
    </w:tbl>
    <w:p w:rsidR="00B569D0" w:rsidRDefault="00B569D0" w:rsidP="00B569D0">
      <w:pPr>
        <w:rPr>
          <w:rFonts w:ascii="Times New Roman" w:hAnsi="Times New Roman"/>
          <w:sz w:val="24"/>
          <w:szCs w:val="24"/>
          <w:lang w:val="uk-UA"/>
        </w:rPr>
      </w:pPr>
    </w:p>
    <w:p w:rsidR="00B569D0" w:rsidRDefault="00B569D0" w:rsidP="00B569D0">
      <w:pPr>
        <w:rPr>
          <w:rFonts w:ascii="Times New Roman" w:hAnsi="Times New Roman"/>
          <w:sz w:val="24"/>
          <w:szCs w:val="24"/>
          <w:lang w:val="uk-UA"/>
        </w:rPr>
      </w:pPr>
    </w:p>
    <w:p w:rsidR="00B569D0" w:rsidRDefault="00B569D0" w:rsidP="00B569D0">
      <w:pPr>
        <w:rPr>
          <w:rFonts w:ascii="Times New Roman" w:hAnsi="Times New Roman"/>
          <w:sz w:val="24"/>
          <w:szCs w:val="24"/>
          <w:lang w:val="uk-UA"/>
        </w:rPr>
      </w:pPr>
    </w:p>
    <w:p w:rsidR="00B569D0" w:rsidRDefault="00B569D0" w:rsidP="00B569D0">
      <w:pPr>
        <w:rPr>
          <w:rFonts w:ascii="Times New Roman" w:hAnsi="Times New Roman"/>
          <w:sz w:val="24"/>
          <w:szCs w:val="24"/>
          <w:lang w:val="uk-UA"/>
        </w:rPr>
      </w:pPr>
    </w:p>
    <w:p w:rsidR="00B569D0" w:rsidRPr="00276138" w:rsidRDefault="00B569D0" w:rsidP="00B569D0">
      <w:pPr>
        <w:rPr>
          <w:rFonts w:ascii="Times New Roman" w:hAnsi="Times New Roman"/>
          <w:sz w:val="24"/>
          <w:szCs w:val="24"/>
          <w:lang w:val="uk-UA"/>
        </w:rPr>
      </w:pPr>
    </w:p>
    <w:p w:rsidR="00B569D0" w:rsidRPr="00276138" w:rsidRDefault="00B569D0" w:rsidP="00B569D0">
      <w:pPr>
        <w:pStyle w:val="1"/>
        <w:spacing w:before="5"/>
        <w:ind w:left="116" w:right="113" w:firstLine="707"/>
        <w:jc w:val="center"/>
        <w:rPr>
          <w:color w:val="000000" w:themeColor="text1"/>
          <w:sz w:val="24"/>
          <w:szCs w:val="24"/>
          <w:lang w:val="uk-UA"/>
        </w:rPr>
      </w:pPr>
      <w:r w:rsidRPr="00276138">
        <w:rPr>
          <w:color w:val="000000" w:themeColor="text1"/>
          <w:sz w:val="24"/>
          <w:szCs w:val="24"/>
          <w:lang w:val="uk-UA"/>
        </w:rPr>
        <w:t>1.7 Програмні результати навчання</w:t>
      </w:r>
    </w:p>
    <w:p w:rsidR="00B569D0" w:rsidRPr="00276138" w:rsidRDefault="00B569D0" w:rsidP="00B569D0">
      <w:pPr>
        <w:pStyle w:val="1"/>
        <w:spacing w:before="5"/>
        <w:ind w:left="116" w:right="113" w:firstLine="707"/>
        <w:jc w:val="center"/>
        <w:rPr>
          <w:spacing w:val="-1"/>
          <w:sz w:val="24"/>
          <w:szCs w:val="24"/>
          <w:lang w:val="uk-UA"/>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2"/>
        <w:gridCol w:w="7056"/>
      </w:tblGrid>
      <w:tr w:rsidR="00B569D0" w:rsidRPr="009364C9" w:rsidTr="00B569D0">
        <w:tc>
          <w:tcPr>
            <w:tcW w:w="2402" w:type="dxa"/>
          </w:tcPr>
          <w:p w:rsidR="00B569D0" w:rsidRPr="00276138" w:rsidRDefault="00B569D0" w:rsidP="00B569D0">
            <w:pPr>
              <w:pStyle w:val="1"/>
              <w:ind w:left="0"/>
              <w:jc w:val="center"/>
              <w:rPr>
                <w:bCs w:val="0"/>
                <w:sz w:val="24"/>
                <w:szCs w:val="24"/>
                <w:lang w:val="uk-UA"/>
              </w:rPr>
            </w:pPr>
            <w:r w:rsidRPr="00276138">
              <w:rPr>
                <w:bCs w:val="0"/>
                <w:sz w:val="24"/>
                <w:szCs w:val="24"/>
                <w:lang w:val="uk-UA"/>
              </w:rPr>
              <w:t>Програмні результати</w:t>
            </w:r>
          </w:p>
          <w:p w:rsidR="00B569D0" w:rsidRPr="00276138" w:rsidRDefault="00B569D0" w:rsidP="00B569D0">
            <w:pPr>
              <w:pStyle w:val="1"/>
              <w:ind w:left="0"/>
              <w:jc w:val="center"/>
              <w:rPr>
                <w:bCs w:val="0"/>
                <w:sz w:val="24"/>
                <w:szCs w:val="24"/>
                <w:lang w:val="uk-UA"/>
              </w:rPr>
            </w:pPr>
            <w:r w:rsidRPr="00276138">
              <w:rPr>
                <w:bCs w:val="0"/>
                <w:sz w:val="24"/>
                <w:szCs w:val="24"/>
                <w:lang w:val="uk-UA"/>
              </w:rPr>
              <w:t xml:space="preserve"> навчання</w:t>
            </w:r>
          </w:p>
          <w:p w:rsidR="00B569D0" w:rsidRPr="00276138" w:rsidRDefault="00B569D0" w:rsidP="00B569D0">
            <w:pPr>
              <w:pStyle w:val="1"/>
              <w:ind w:left="0"/>
              <w:jc w:val="center"/>
              <w:rPr>
                <w:spacing w:val="-1"/>
                <w:sz w:val="24"/>
                <w:szCs w:val="24"/>
                <w:lang w:val="uk-UA"/>
              </w:rPr>
            </w:pPr>
            <w:r w:rsidRPr="00276138">
              <w:rPr>
                <w:bCs w:val="0"/>
                <w:sz w:val="24"/>
                <w:szCs w:val="24"/>
                <w:lang w:val="uk-UA"/>
              </w:rPr>
              <w:t>(ПРН)</w:t>
            </w:r>
          </w:p>
        </w:tc>
        <w:tc>
          <w:tcPr>
            <w:tcW w:w="7056" w:type="dxa"/>
          </w:tcPr>
          <w:p w:rsidR="00B569D0" w:rsidRPr="00276138" w:rsidRDefault="00B569D0" w:rsidP="00B569D0">
            <w:pPr>
              <w:jc w:val="both"/>
              <w:rPr>
                <w:rFonts w:ascii="Times New Roman" w:hAnsi="Times New Roman"/>
                <w:i/>
                <w:sz w:val="24"/>
                <w:szCs w:val="24"/>
                <w:u w:val="single"/>
                <w:lang w:val="uk-UA"/>
              </w:rPr>
            </w:pPr>
            <w:r w:rsidRPr="00276138">
              <w:rPr>
                <w:rFonts w:ascii="Times New Roman" w:hAnsi="Times New Roman"/>
                <w:i/>
                <w:sz w:val="24"/>
                <w:szCs w:val="24"/>
                <w:u w:val="single"/>
                <w:lang w:val="uk-UA"/>
              </w:rPr>
              <w:t>Відповідно до Стандарту вищої освіти зі спеціальності:</w:t>
            </w:r>
          </w:p>
          <w:p w:rsidR="00B569D0" w:rsidRPr="00276138" w:rsidRDefault="00B569D0" w:rsidP="00B569D0">
            <w:pPr>
              <w:pStyle w:val="af8"/>
              <w:spacing w:before="0" w:beforeAutospacing="0" w:after="0" w:afterAutospacing="0"/>
              <w:jc w:val="both"/>
              <w:rPr>
                <w:rFonts w:eastAsia="TimesNewRomanPSMT"/>
                <w:lang w:val="uk-UA"/>
              </w:rPr>
            </w:pPr>
            <w:r w:rsidRPr="00276138">
              <w:rPr>
                <w:rFonts w:eastAsia="TimesNewRomanPSMT"/>
                <w:lang w:val="uk-UA"/>
              </w:rPr>
              <w:t>ПРН 1. Вільно спілкуватися з професійних питань із фахівцями та нефахівцями державною та іноземною(ими) мовами усно й письмово, використовувати їх для організації ефективної міжкультурної комунікації.</w:t>
            </w:r>
          </w:p>
          <w:p w:rsidR="0039716D" w:rsidRDefault="00B569D0" w:rsidP="00B569D0">
            <w:pPr>
              <w:pStyle w:val="af8"/>
              <w:spacing w:before="0" w:beforeAutospacing="0" w:after="0" w:afterAutospacing="0"/>
              <w:jc w:val="both"/>
              <w:rPr>
                <w:rFonts w:eastAsia="TimesNewRomanPSMT"/>
                <w:lang w:val="uk-UA"/>
              </w:rPr>
            </w:pPr>
            <w:r w:rsidRPr="00276138">
              <w:rPr>
                <w:rFonts w:eastAsia="TimesNewRomanPSMT"/>
                <w:lang w:val="uk-UA"/>
              </w:rPr>
              <w:lastRenderedPageBreak/>
              <w:t xml:space="preserve">ПРН 2. Ефективно працювати з інформацією: добирати необхідну інформацію з різних джерел, зокрема з фахової літератури та електронних баз, критично аналізувати й інтерпретувати її, впорядковувати, класифікувати й систематизувати. </w:t>
            </w:r>
            <w:r w:rsidRPr="00276138">
              <w:rPr>
                <w:lang w:val="uk-UA"/>
              </w:rPr>
              <w:br/>
            </w:r>
            <w:r w:rsidRPr="00276138">
              <w:rPr>
                <w:rFonts w:eastAsia="TimesNewRomanPSMT"/>
                <w:lang w:val="uk-UA"/>
              </w:rPr>
              <w:t xml:space="preserve">ПРН 3. Організовувати процес свого навчання й самоосвіти. </w:t>
            </w:r>
          </w:p>
          <w:p w:rsidR="00B569D0" w:rsidRPr="00276138" w:rsidRDefault="0039716D" w:rsidP="00B569D0">
            <w:pPr>
              <w:pStyle w:val="af8"/>
              <w:spacing w:before="0" w:beforeAutospacing="0" w:after="0" w:afterAutospacing="0"/>
              <w:jc w:val="both"/>
              <w:rPr>
                <w:rFonts w:eastAsia="TimesNewRomanPSMT"/>
                <w:lang w:val="uk-UA"/>
              </w:rPr>
            </w:pPr>
            <w:r>
              <w:rPr>
                <w:rFonts w:eastAsia="TimesNewRomanPSMT"/>
                <w:lang w:val="uk-UA"/>
              </w:rPr>
              <w:t>П</w:t>
            </w:r>
            <w:r w:rsidR="00B569D0" w:rsidRPr="00276138">
              <w:rPr>
                <w:rFonts w:eastAsia="TimesNewRomanPSMT"/>
                <w:lang w:val="uk-UA"/>
              </w:rPr>
              <w:t>РН 4. Розуміти фундаментальні принципи буття людини, природи, суспільства.</w:t>
            </w:r>
          </w:p>
          <w:p w:rsidR="00B569D0" w:rsidRPr="00276138" w:rsidRDefault="00B569D0" w:rsidP="00B569D0">
            <w:pPr>
              <w:pStyle w:val="af8"/>
              <w:spacing w:before="0" w:beforeAutospacing="0" w:after="0" w:afterAutospacing="0"/>
              <w:jc w:val="both"/>
              <w:rPr>
                <w:rFonts w:eastAsia="TimesNewRomanPSMT"/>
                <w:lang w:val="uk-UA"/>
              </w:rPr>
            </w:pPr>
            <w:r w:rsidRPr="00276138">
              <w:rPr>
                <w:rFonts w:eastAsia="TimesNewRomanPSMT"/>
                <w:lang w:val="uk-UA"/>
              </w:rPr>
              <w:t>ПРН 5. Співпрацювати з колегами, представниками інших культур та релігій, прибічниками різних політичних поглядів тощо.</w:t>
            </w:r>
          </w:p>
          <w:p w:rsidR="00B569D0" w:rsidRPr="00276138" w:rsidRDefault="00B569D0" w:rsidP="00B569D0">
            <w:pPr>
              <w:pStyle w:val="af8"/>
              <w:spacing w:before="0" w:beforeAutospacing="0" w:after="0" w:afterAutospacing="0"/>
              <w:jc w:val="both"/>
              <w:rPr>
                <w:rFonts w:eastAsia="TimesNewRomanPSMT"/>
                <w:lang w:val="uk-UA"/>
              </w:rPr>
            </w:pPr>
            <w:r w:rsidRPr="00276138">
              <w:rPr>
                <w:rFonts w:eastAsia="TimesNewRomanPSMT"/>
                <w:lang w:val="uk-UA"/>
              </w:rPr>
              <w:t>ПРН 6. Використовувати інформаційні й комунікаційні технології для вирішення складних спеціалізованих задач і проблем професійної діяльності.</w:t>
            </w:r>
          </w:p>
          <w:p w:rsidR="00B569D0" w:rsidRPr="00276138" w:rsidRDefault="00B569D0" w:rsidP="00B569D0">
            <w:pPr>
              <w:pStyle w:val="af8"/>
              <w:spacing w:before="0" w:beforeAutospacing="0" w:after="0" w:afterAutospacing="0"/>
              <w:jc w:val="both"/>
              <w:rPr>
                <w:rFonts w:eastAsia="TimesNewRomanPSMT"/>
                <w:lang w:val="uk-UA"/>
              </w:rPr>
            </w:pPr>
            <w:r w:rsidRPr="00276138">
              <w:rPr>
                <w:rFonts w:eastAsia="TimesNewRomanPSMT"/>
                <w:lang w:val="uk-UA"/>
              </w:rPr>
              <w:t>ПРН 7. Розуміти основні проблеми філології та підходи до їх розв’язання із застосуванням доцільних методів та інноваційних підходів.</w:t>
            </w:r>
          </w:p>
          <w:p w:rsidR="00B569D0" w:rsidRPr="00276138" w:rsidRDefault="00B569D0" w:rsidP="00B569D0">
            <w:pPr>
              <w:pStyle w:val="af8"/>
              <w:spacing w:before="0" w:beforeAutospacing="0" w:after="0" w:afterAutospacing="0"/>
              <w:jc w:val="both"/>
              <w:rPr>
                <w:rFonts w:eastAsia="TimesNewRomanPSMT"/>
                <w:lang w:val="uk-UA"/>
              </w:rPr>
            </w:pPr>
            <w:r w:rsidRPr="00276138">
              <w:rPr>
                <w:rFonts w:eastAsia="TimesNewRomanPSMT"/>
                <w:lang w:val="uk-UA"/>
              </w:rPr>
              <w:t>ПРН 8. Знати й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у професійній діяльності.</w:t>
            </w:r>
          </w:p>
          <w:p w:rsidR="00B569D0" w:rsidRPr="00276138" w:rsidRDefault="00B569D0" w:rsidP="00B569D0">
            <w:pPr>
              <w:pStyle w:val="af8"/>
              <w:spacing w:before="0" w:beforeAutospacing="0" w:after="0" w:afterAutospacing="0"/>
              <w:jc w:val="both"/>
              <w:rPr>
                <w:rFonts w:eastAsia="TimesNewRomanPSMT"/>
                <w:lang w:val="uk-UA"/>
              </w:rPr>
            </w:pPr>
            <w:r w:rsidRPr="00276138">
              <w:rPr>
                <w:rFonts w:eastAsia="TimesNewRomanPSMT"/>
                <w:lang w:val="uk-UA"/>
              </w:rPr>
              <w:t>ПРН 9. Характеризувати діалектні та соціальні різновиди мов(и), що вивчаються(ється), описувати соціолінгвальну ситуацію.</w:t>
            </w:r>
          </w:p>
          <w:p w:rsidR="00B569D0" w:rsidRPr="00276138" w:rsidRDefault="00B569D0" w:rsidP="00B569D0">
            <w:pPr>
              <w:pStyle w:val="af8"/>
              <w:spacing w:before="0" w:beforeAutospacing="0" w:after="0" w:afterAutospacing="0"/>
              <w:jc w:val="both"/>
              <w:rPr>
                <w:rFonts w:eastAsia="TimesNewRomanPSMT"/>
                <w:lang w:val="uk-UA"/>
              </w:rPr>
            </w:pPr>
            <w:r w:rsidRPr="00276138">
              <w:rPr>
                <w:rFonts w:eastAsia="TimesNewRomanPSMT"/>
                <w:lang w:val="uk-UA"/>
              </w:rPr>
              <w:t>ПРН 10. Знати норми літературної мови та вміти їх застосовувати у практичній діяльності.</w:t>
            </w:r>
          </w:p>
          <w:p w:rsidR="00B569D0" w:rsidRPr="00276138" w:rsidRDefault="00B569D0" w:rsidP="00B569D0">
            <w:pPr>
              <w:pStyle w:val="af8"/>
              <w:spacing w:before="0" w:beforeAutospacing="0" w:after="0" w:afterAutospacing="0"/>
              <w:jc w:val="both"/>
              <w:rPr>
                <w:rFonts w:eastAsia="TimesNewRomanPSMT"/>
                <w:lang w:val="uk-UA"/>
              </w:rPr>
            </w:pPr>
            <w:r w:rsidRPr="00276138">
              <w:rPr>
                <w:rFonts w:eastAsia="TimesNewRomanPSMT"/>
                <w:lang w:val="uk-UA"/>
              </w:rPr>
              <w:t>ПРН 11. Знати принципи, технології і прийоми створення усних і письмових текстів різних жанрів і стилів державною та іноземною (іноземними) мовами.</w:t>
            </w:r>
          </w:p>
          <w:p w:rsidR="00B569D0" w:rsidRPr="00276138" w:rsidRDefault="00B569D0" w:rsidP="00B569D0">
            <w:pPr>
              <w:pStyle w:val="af8"/>
              <w:spacing w:before="0" w:beforeAutospacing="0" w:after="0" w:afterAutospacing="0"/>
              <w:jc w:val="both"/>
              <w:rPr>
                <w:rFonts w:eastAsia="TimesNewRomanPSMT"/>
                <w:lang w:val="uk-UA"/>
              </w:rPr>
            </w:pPr>
            <w:r w:rsidRPr="00276138">
              <w:rPr>
                <w:rFonts w:eastAsia="TimesNewRomanPSMT"/>
                <w:lang w:val="uk-UA"/>
              </w:rPr>
              <w:t>ПРН 12. Аналізувати мовні одиниці, визначати їхню взаємодію та характеризувати мовні явища і процеси, що їх зумовлюють.</w:t>
            </w:r>
          </w:p>
          <w:p w:rsidR="00B569D0" w:rsidRPr="00276138" w:rsidRDefault="00B569D0" w:rsidP="00B569D0">
            <w:pPr>
              <w:pStyle w:val="af8"/>
              <w:spacing w:before="0" w:beforeAutospacing="0" w:after="0" w:afterAutospacing="0"/>
              <w:jc w:val="both"/>
              <w:rPr>
                <w:rFonts w:eastAsia="TimesNewRomanPSMT"/>
                <w:lang w:val="uk-UA"/>
              </w:rPr>
            </w:pPr>
            <w:r w:rsidRPr="00276138">
              <w:rPr>
                <w:rFonts w:eastAsia="TimesNewRomanPSMT"/>
                <w:lang w:val="uk-UA"/>
              </w:rPr>
              <w:t>ПРН 13. Аналізувати й інтерпретувати твори української та зарубіжної художньої літератури й усної народної творчості, визначати їхню специфіку й місце в літературному процесі (відповідно до обраної спеціалізації).</w:t>
            </w:r>
            <w:r w:rsidRPr="00276138">
              <w:rPr>
                <w:rFonts w:eastAsia="TimesNewRomanPSMT"/>
                <w:lang w:val="uk-UA"/>
              </w:rPr>
              <w:br/>
              <w:t>ПРН 14. Використовувати мову(и), що вивчається(ються), в усній та письмовій формі, у різних жанрово-стильових різновидах і регістрах спілкування (офіційному, неофіційному, нейтральному), для розв’язання комунікативних завдань у побутовій, суспільній, навчальній, професійній, науковій сферах життя.</w:t>
            </w:r>
          </w:p>
          <w:p w:rsidR="00B569D0" w:rsidRPr="00276138" w:rsidRDefault="00B569D0" w:rsidP="00B569D0">
            <w:pPr>
              <w:pStyle w:val="af8"/>
              <w:spacing w:before="0" w:beforeAutospacing="0" w:after="0" w:afterAutospacing="0"/>
              <w:jc w:val="both"/>
              <w:rPr>
                <w:lang w:val="uk-UA"/>
              </w:rPr>
            </w:pPr>
            <w:r w:rsidRPr="00276138">
              <w:rPr>
                <w:rFonts w:eastAsia="TimesNewRomanPSMT"/>
                <w:lang w:val="uk-UA"/>
              </w:rPr>
              <w:t xml:space="preserve">ПРН 15. Здійснювати лінгвістичний, літературознавчий та спеціальний філологічний аналіз текстів різних стилів і жанрів. </w:t>
            </w:r>
          </w:p>
          <w:p w:rsidR="00B569D0" w:rsidRPr="00276138" w:rsidRDefault="00B569D0" w:rsidP="00B569D0">
            <w:pPr>
              <w:pStyle w:val="af8"/>
              <w:spacing w:before="0" w:beforeAutospacing="0" w:after="0" w:afterAutospacing="0"/>
              <w:jc w:val="both"/>
              <w:rPr>
                <w:rFonts w:eastAsia="TimesNewRomanPSMT"/>
                <w:lang w:val="uk-UA"/>
              </w:rPr>
            </w:pPr>
            <w:r w:rsidRPr="00276138">
              <w:rPr>
                <w:rFonts w:eastAsia="TimesNewRomanPSMT"/>
                <w:lang w:val="uk-UA"/>
              </w:rPr>
              <w:t>ПРН 16. Знати й розуміти основні поняття, теорії та концепції обраної філологічної спеціалізації, уміти застосовувати їх у професійній діяльності.</w:t>
            </w:r>
          </w:p>
          <w:p w:rsidR="00B569D0" w:rsidRPr="00276138" w:rsidRDefault="00B569D0" w:rsidP="00B569D0">
            <w:pPr>
              <w:pStyle w:val="af8"/>
              <w:spacing w:before="0" w:beforeAutospacing="0" w:after="0" w:afterAutospacing="0"/>
              <w:jc w:val="both"/>
              <w:rPr>
                <w:rFonts w:eastAsia="TimesNewRomanPSMT"/>
                <w:lang w:val="uk-UA"/>
              </w:rPr>
            </w:pPr>
            <w:r w:rsidRPr="00276138">
              <w:rPr>
                <w:rFonts w:eastAsia="TimesNewRomanPSMT"/>
                <w:lang w:val="uk-UA"/>
              </w:rPr>
              <w:t>ПРН 17. Збирати, аналізувати, систематизувати й інтерпретувати факти мови й мовлення й використовувати їх для розв’язання складних задач і проблем у спеціалізованих сферах професійної діяльності та/або навчання.</w:t>
            </w:r>
          </w:p>
          <w:p w:rsidR="00B569D0" w:rsidRPr="00276138" w:rsidRDefault="00B569D0" w:rsidP="00B569D0">
            <w:pPr>
              <w:pStyle w:val="af8"/>
              <w:spacing w:before="0" w:beforeAutospacing="0" w:after="0" w:afterAutospacing="0"/>
              <w:jc w:val="both"/>
              <w:rPr>
                <w:lang w:val="uk-UA"/>
              </w:rPr>
            </w:pPr>
            <w:r w:rsidRPr="00276138">
              <w:rPr>
                <w:rFonts w:eastAsia="TimesNewRomanPSMT"/>
                <w:lang w:val="uk-UA"/>
              </w:rPr>
              <w:t xml:space="preserve">ПРН 18. Мати навички управління комплексними діями або проектами при розв’язанні складних проблем у професійній діяльності в галузі обраної філологічної спеціалізації та нести відповідальність за прийняття рішень у непередбачуваних умовах. </w:t>
            </w:r>
            <w:r w:rsidRPr="00276138">
              <w:rPr>
                <w:rFonts w:eastAsia="TimesNewRomanPSMT"/>
                <w:lang w:val="uk-UA"/>
              </w:rPr>
              <w:br/>
              <w:t xml:space="preserve">ПРН 19. Мати навички участі в наукових та/або прикладних дослідженнях у галузі філології. </w:t>
            </w:r>
          </w:p>
          <w:p w:rsidR="00B569D0" w:rsidRPr="00276138" w:rsidRDefault="00B569D0" w:rsidP="00B569D0">
            <w:pPr>
              <w:pStyle w:val="1"/>
              <w:ind w:left="0"/>
              <w:jc w:val="both"/>
              <w:rPr>
                <w:b w:val="0"/>
                <w:bCs w:val="0"/>
                <w:i/>
                <w:color w:val="000000" w:themeColor="text1"/>
                <w:sz w:val="24"/>
                <w:szCs w:val="24"/>
                <w:u w:val="single"/>
                <w:lang w:val="uk-UA"/>
              </w:rPr>
            </w:pPr>
            <w:r w:rsidRPr="00276138">
              <w:rPr>
                <w:b w:val="0"/>
                <w:bCs w:val="0"/>
                <w:i/>
                <w:color w:val="000000" w:themeColor="text1"/>
                <w:sz w:val="24"/>
                <w:szCs w:val="24"/>
                <w:u w:val="single"/>
                <w:lang w:val="uk-UA"/>
              </w:rPr>
              <w:t>Додаткові для освітньої програми:</w:t>
            </w:r>
          </w:p>
          <w:p w:rsidR="00B569D0" w:rsidRPr="00276138" w:rsidRDefault="00B569D0" w:rsidP="00B569D0">
            <w:pPr>
              <w:pStyle w:val="1"/>
              <w:ind w:left="0"/>
              <w:jc w:val="both"/>
              <w:rPr>
                <w:b w:val="0"/>
                <w:bCs w:val="0"/>
                <w:sz w:val="24"/>
                <w:szCs w:val="24"/>
                <w:lang w:val="uk-UA"/>
              </w:rPr>
            </w:pPr>
            <w:r w:rsidRPr="00276138">
              <w:rPr>
                <w:b w:val="0"/>
                <w:bCs w:val="0"/>
                <w:sz w:val="24"/>
                <w:szCs w:val="24"/>
                <w:lang w:val="uk-UA"/>
              </w:rPr>
              <w:t xml:space="preserve">ПРН20. </w:t>
            </w:r>
            <w:r w:rsidRPr="00276138">
              <w:rPr>
                <w:rFonts w:eastAsia="Times New Roman"/>
                <w:b w:val="0"/>
                <w:sz w:val="24"/>
                <w:szCs w:val="24"/>
                <w:lang w:val="uk-UA" w:eastAsia="ru-RU"/>
              </w:rPr>
              <w:t xml:space="preserve">Володіти іноземною мовою для письмового й усного </w:t>
            </w:r>
            <w:r w:rsidRPr="00276138">
              <w:rPr>
                <w:rFonts w:eastAsia="Times New Roman"/>
                <w:b w:val="0"/>
                <w:sz w:val="24"/>
                <w:szCs w:val="24"/>
                <w:lang w:val="uk-UA" w:eastAsia="ru-RU"/>
              </w:rPr>
              <w:lastRenderedPageBreak/>
              <w:t>перекладу, здійснення професійної комунікації і міжособистісного спілкування та якісного професійного використання.</w:t>
            </w:r>
            <w:r w:rsidRPr="00276138">
              <w:rPr>
                <w:b w:val="0"/>
                <w:bCs w:val="0"/>
                <w:sz w:val="24"/>
                <w:szCs w:val="24"/>
                <w:lang w:val="uk-UA"/>
              </w:rPr>
              <w:t xml:space="preserve"> </w:t>
            </w:r>
          </w:p>
          <w:p w:rsidR="00B569D0" w:rsidRPr="00276138" w:rsidRDefault="00B569D0" w:rsidP="00B569D0">
            <w:pPr>
              <w:pStyle w:val="1"/>
              <w:ind w:left="0"/>
              <w:jc w:val="both"/>
              <w:rPr>
                <w:b w:val="0"/>
                <w:bCs w:val="0"/>
                <w:spacing w:val="-1"/>
                <w:sz w:val="24"/>
                <w:szCs w:val="24"/>
                <w:lang w:val="uk-UA"/>
              </w:rPr>
            </w:pPr>
            <w:r w:rsidRPr="00276138">
              <w:rPr>
                <w:rFonts w:eastAsia="Times New Roman"/>
                <w:b w:val="0"/>
                <w:sz w:val="24"/>
                <w:szCs w:val="24"/>
                <w:lang w:val="uk-UA" w:eastAsia="ru-RU"/>
              </w:rPr>
              <w:t xml:space="preserve">ПРН21. </w:t>
            </w:r>
            <w:r w:rsidRPr="00276138">
              <w:rPr>
                <w:b w:val="0"/>
                <w:bCs w:val="0"/>
                <w:sz w:val="24"/>
                <w:szCs w:val="24"/>
                <w:lang w:val="uk-UA"/>
              </w:rPr>
              <w:t>Уміти використовувати сучасні інформаційні технології, ресурси та бази даних.</w:t>
            </w:r>
          </w:p>
        </w:tc>
      </w:tr>
    </w:tbl>
    <w:p w:rsidR="00B569D0" w:rsidRPr="00276138" w:rsidRDefault="00B569D0" w:rsidP="00B569D0">
      <w:pPr>
        <w:rPr>
          <w:rFonts w:ascii="Times New Roman" w:hAnsi="Times New Roman"/>
          <w:sz w:val="24"/>
          <w:szCs w:val="24"/>
          <w:lang w:val="uk-UA"/>
        </w:rPr>
      </w:pPr>
    </w:p>
    <w:p w:rsidR="00B569D0" w:rsidRPr="00276138" w:rsidRDefault="00B569D0" w:rsidP="00B569D0">
      <w:pPr>
        <w:rPr>
          <w:rFonts w:ascii="Times New Roman" w:hAnsi="Times New Roman"/>
          <w:sz w:val="24"/>
          <w:szCs w:val="24"/>
          <w:lang w:val="uk-UA"/>
        </w:rPr>
      </w:pPr>
    </w:p>
    <w:p w:rsidR="00B569D0" w:rsidRPr="00276138" w:rsidRDefault="00B569D0" w:rsidP="00B569D0">
      <w:pPr>
        <w:pStyle w:val="1"/>
        <w:ind w:left="0"/>
        <w:jc w:val="center"/>
        <w:rPr>
          <w:color w:val="000000" w:themeColor="text1"/>
          <w:sz w:val="24"/>
          <w:szCs w:val="24"/>
          <w:lang w:val="uk-UA"/>
        </w:rPr>
      </w:pPr>
      <w:r w:rsidRPr="00276138">
        <w:rPr>
          <w:color w:val="000000" w:themeColor="text1"/>
          <w:sz w:val="24"/>
          <w:szCs w:val="24"/>
          <w:highlight w:val="white"/>
          <w:lang w:val="uk-UA"/>
        </w:rPr>
        <w:t>1.8 Ресурсне забезпечення реалізації програми</w:t>
      </w:r>
    </w:p>
    <w:p w:rsidR="00B569D0" w:rsidRPr="00276138" w:rsidRDefault="00B569D0" w:rsidP="00B569D0">
      <w:pPr>
        <w:pStyle w:val="1"/>
        <w:ind w:left="0"/>
        <w:jc w:val="center"/>
        <w:rPr>
          <w:color w:val="000000" w:themeColor="text1"/>
          <w:sz w:val="24"/>
          <w:szCs w:val="24"/>
          <w:lang w:val="uk-UA"/>
        </w:rPr>
      </w:pPr>
    </w:p>
    <w:tbl>
      <w:tblPr>
        <w:tblW w:w="9660" w:type="dxa"/>
        <w:tblInd w:w="-15"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3795"/>
        <w:gridCol w:w="5865"/>
      </w:tblGrid>
      <w:tr w:rsidR="00B569D0" w:rsidRPr="009364C9" w:rsidTr="00B569D0">
        <w:tc>
          <w:tcPr>
            <w:tcW w:w="3795" w:type="dxa"/>
            <w:tcBorders>
              <w:top w:val="single" w:sz="4" w:space="0" w:color="auto"/>
              <w:left w:val="single" w:sz="4" w:space="0" w:color="auto"/>
              <w:bottom w:val="single" w:sz="4" w:space="0" w:color="auto"/>
              <w:right w:val="single" w:sz="4" w:space="0" w:color="auto"/>
            </w:tcBorders>
          </w:tcPr>
          <w:p w:rsidR="00B569D0" w:rsidRPr="00276138" w:rsidRDefault="00B569D0" w:rsidP="00B569D0">
            <w:pPr>
              <w:spacing w:line="274" w:lineRule="auto"/>
              <w:rPr>
                <w:rFonts w:ascii="Times New Roman" w:hAnsi="Times New Roman"/>
                <w:color w:val="000000"/>
                <w:sz w:val="24"/>
                <w:szCs w:val="24"/>
                <w:highlight w:val="white"/>
                <w:lang w:val="uk-UA"/>
              </w:rPr>
            </w:pPr>
            <w:r w:rsidRPr="00276138">
              <w:rPr>
                <w:rFonts w:ascii="Times New Roman" w:hAnsi="Times New Roman"/>
                <w:color w:val="000000" w:themeColor="text1"/>
                <w:sz w:val="24"/>
                <w:szCs w:val="24"/>
                <w:lang w:val="uk-UA"/>
              </w:rPr>
              <w:t>Кадрове забезпечення</w:t>
            </w:r>
          </w:p>
        </w:tc>
        <w:tc>
          <w:tcPr>
            <w:tcW w:w="5865" w:type="dxa"/>
            <w:tcBorders>
              <w:top w:val="single" w:sz="4" w:space="0" w:color="auto"/>
              <w:left w:val="single" w:sz="4" w:space="0" w:color="auto"/>
              <w:bottom w:val="single" w:sz="4" w:space="0" w:color="auto"/>
              <w:right w:val="single" w:sz="4" w:space="0" w:color="auto"/>
            </w:tcBorders>
          </w:tcPr>
          <w:p w:rsidR="00B569D0" w:rsidRPr="00276138" w:rsidRDefault="00B569D0" w:rsidP="00B569D0">
            <w:pPr>
              <w:spacing w:line="274" w:lineRule="auto"/>
              <w:ind w:left="75"/>
              <w:jc w:val="both"/>
              <w:rPr>
                <w:rFonts w:ascii="Times New Roman" w:hAnsi="Times New Roman"/>
                <w:color w:val="000000"/>
                <w:sz w:val="24"/>
                <w:szCs w:val="24"/>
                <w:lang w:val="uk-UA"/>
              </w:rPr>
            </w:pPr>
            <w:r w:rsidRPr="00276138">
              <w:rPr>
                <w:rFonts w:ascii="Times New Roman" w:hAnsi="Times New Roman"/>
                <w:color w:val="000000" w:themeColor="text1"/>
                <w:sz w:val="24"/>
                <w:szCs w:val="24"/>
                <w:lang w:val="uk-UA"/>
              </w:rPr>
              <w:t xml:space="preserve">Кожний освітній компонент освітньої програми забезпечений науково-педагогічними працівниками з урахуванням відповідності їх освітньої та/або професійної кваліфікації. </w:t>
            </w:r>
            <w:r w:rsidRPr="00276138">
              <w:rPr>
                <w:rFonts w:ascii="Times New Roman" w:hAnsi="Times New Roman"/>
                <w:sz w:val="24"/>
                <w:szCs w:val="24"/>
                <w:lang w:val="uk-UA"/>
              </w:rPr>
              <w:t>Відповідає кадровим вимогам Ліцензійних умов провадження освітньої діяльності щодо забезпечення провадження освітньої діяльності у сфері вищої освіти. Науково-педагогічні працівники обов’язково підвищують свою кваліфікацію відповідно до нормативних вимог та впроваджують результати стажування і наукової діяльності в освітній процес.</w:t>
            </w:r>
          </w:p>
          <w:p w:rsidR="00B569D0" w:rsidRPr="00276138" w:rsidRDefault="00B569D0" w:rsidP="00B569D0">
            <w:pPr>
              <w:spacing w:line="273" w:lineRule="auto"/>
              <w:ind w:left="80"/>
              <w:jc w:val="both"/>
              <w:rPr>
                <w:rFonts w:ascii="Times New Roman" w:hAnsi="Times New Roman"/>
                <w:sz w:val="24"/>
                <w:szCs w:val="24"/>
                <w:lang w:val="uk-UA"/>
              </w:rPr>
            </w:pPr>
            <w:r w:rsidRPr="00276138">
              <w:rPr>
                <w:rFonts w:ascii="Times New Roman" w:hAnsi="Times New Roman"/>
                <w:sz w:val="24"/>
                <w:szCs w:val="24"/>
                <w:lang w:val="uk-UA"/>
              </w:rPr>
              <w:t>До проведення аудиторних занять залучаються професіонали-практики, роботодавці та їх представники переважно для проведення занять із професійно-орієнтованих дисциплін. Для забезпечення освітніх компонентів професійної підготовки на умовах сумісництва працюють управлінці-практики, які мають значний стаж роботи за фахом. Залучення практичних працівників підприємств здійснюється на підставі угод, меморандумів про співпрацю, за письмовим та усним запрошенням.</w:t>
            </w:r>
          </w:p>
          <w:p w:rsidR="00B569D0" w:rsidRPr="00276138" w:rsidRDefault="00B569D0" w:rsidP="00B569D0">
            <w:pPr>
              <w:spacing w:line="273" w:lineRule="auto"/>
              <w:ind w:left="80"/>
              <w:jc w:val="both"/>
              <w:rPr>
                <w:rFonts w:ascii="Times New Roman" w:hAnsi="Times New Roman"/>
                <w:sz w:val="24"/>
                <w:szCs w:val="24"/>
                <w:lang w:val="uk-UA"/>
              </w:rPr>
            </w:pPr>
            <w:r w:rsidRPr="00276138">
              <w:rPr>
                <w:rFonts w:ascii="Times New Roman" w:hAnsi="Times New Roman"/>
                <w:sz w:val="24"/>
                <w:szCs w:val="24"/>
                <w:lang w:val="uk-UA"/>
              </w:rPr>
              <w:t>Щосеместрове централізоване опитування здобувачів вищої освіти дозволяє визначити працівників яких служб підприємств та їхні структур вони хотіли б бачити на заняттях. При цьому за бажанням здобувачів вищої освіти обирається тема для обговорення (в рамках освітніх компонентів), формат проведення такої зустрічі, методи проведення заняття.</w:t>
            </w:r>
          </w:p>
        </w:tc>
      </w:tr>
      <w:tr w:rsidR="00B569D0" w:rsidRPr="009364C9" w:rsidTr="00B569D0">
        <w:tc>
          <w:tcPr>
            <w:tcW w:w="3795" w:type="dxa"/>
            <w:tcBorders>
              <w:top w:val="single" w:sz="4" w:space="0" w:color="auto"/>
              <w:left w:val="single" w:sz="4" w:space="0" w:color="auto"/>
              <w:bottom w:val="single" w:sz="4" w:space="0" w:color="auto"/>
              <w:right w:val="single" w:sz="4" w:space="0" w:color="auto"/>
            </w:tcBorders>
          </w:tcPr>
          <w:p w:rsidR="00B569D0" w:rsidRPr="00276138" w:rsidRDefault="00B569D0" w:rsidP="00B569D0">
            <w:pPr>
              <w:spacing w:after="60"/>
              <w:rPr>
                <w:rFonts w:ascii="Times New Roman" w:hAnsi="Times New Roman"/>
                <w:color w:val="000000"/>
                <w:sz w:val="24"/>
                <w:szCs w:val="24"/>
                <w:highlight w:val="yellow"/>
                <w:lang w:val="uk-UA"/>
              </w:rPr>
            </w:pPr>
            <w:r w:rsidRPr="00276138">
              <w:rPr>
                <w:rFonts w:ascii="Times New Roman" w:hAnsi="Times New Roman"/>
                <w:color w:val="000000" w:themeColor="text1"/>
                <w:sz w:val="24"/>
                <w:szCs w:val="24"/>
                <w:lang w:val="uk-UA"/>
              </w:rPr>
              <w:t>Матеріально-технічне забезпечення</w:t>
            </w:r>
          </w:p>
        </w:tc>
        <w:tc>
          <w:tcPr>
            <w:tcW w:w="5865" w:type="dxa"/>
            <w:tcBorders>
              <w:top w:val="single" w:sz="4" w:space="0" w:color="auto"/>
              <w:left w:val="single" w:sz="4" w:space="0" w:color="auto"/>
              <w:bottom w:val="single" w:sz="4" w:space="0" w:color="auto"/>
              <w:right w:val="single" w:sz="4" w:space="0" w:color="auto"/>
            </w:tcBorders>
          </w:tcPr>
          <w:p w:rsidR="00B569D0" w:rsidRPr="00276138" w:rsidRDefault="00B569D0" w:rsidP="00B569D0">
            <w:pPr>
              <w:spacing w:line="274" w:lineRule="auto"/>
              <w:ind w:left="75"/>
              <w:jc w:val="both"/>
              <w:rPr>
                <w:rFonts w:ascii="Times New Roman" w:hAnsi="Times New Roman"/>
                <w:sz w:val="24"/>
                <w:szCs w:val="24"/>
                <w:lang w:val="uk-UA"/>
              </w:rPr>
            </w:pPr>
            <w:r w:rsidRPr="00276138">
              <w:rPr>
                <w:rFonts w:ascii="Times New Roman" w:hAnsi="Times New Roman"/>
                <w:sz w:val="24"/>
                <w:szCs w:val="24"/>
                <w:lang w:val="uk-UA"/>
              </w:rPr>
              <w:t>Відповідає технологічним вимогам Ліцензійних умов провадження освітньої діяльностіщодо забезпечення провадження освітньої діяльності у сфері вищої освіти.</w:t>
            </w:r>
          </w:p>
          <w:p w:rsidR="00B569D0" w:rsidRPr="00276138" w:rsidRDefault="00B569D0" w:rsidP="00B569D0">
            <w:pPr>
              <w:spacing w:line="273" w:lineRule="auto"/>
              <w:ind w:left="80"/>
              <w:jc w:val="both"/>
              <w:rPr>
                <w:rFonts w:ascii="Times New Roman" w:hAnsi="Times New Roman"/>
                <w:sz w:val="24"/>
                <w:szCs w:val="24"/>
                <w:lang w:val="uk-UA"/>
              </w:rPr>
            </w:pPr>
            <w:r w:rsidRPr="00276138">
              <w:rPr>
                <w:rFonts w:ascii="Times New Roman" w:hAnsi="Times New Roman"/>
                <w:sz w:val="24"/>
                <w:szCs w:val="24"/>
                <w:lang w:val="uk-UA"/>
              </w:rPr>
              <w:t>Забезпеченість аудиторій мультимедійним обладнанням, комп’ютерними робочими місцями, обладнанням та устаткуванням, які необхідні для забезпечення освітнього процесу.</w:t>
            </w:r>
          </w:p>
          <w:p w:rsidR="00B569D0" w:rsidRPr="00276138" w:rsidRDefault="00B569D0" w:rsidP="00B569D0">
            <w:pPr>
              <w:spacing w:line="273" w:lineRule="auto"/>
              <w:ind w:left="80"/>
              <w:jc w:val="both"/>
              <w:rPr>
                <w:rFonts w:ascii="Times New Roman" w:hAnsi="Times New Roman"/>
                <w:sz w:val="24"/>
                <w:szCs w:val="24"/>
                <w:lang w:val="uk-UA"/>
              </w:rPr>
            </w:pPr>
            <w:r w:rsidRPr="00276138">
              <w:rPr>
                <w:rFonts w:ascii="Times New Roman" w:hAnsi="Times New Roman"/>
                <w:sz w:val="24"/>
                <w:szCs w:val="24"/>
                <w:lang w:val="uk-UA"/>
              </w:rPr>
              <w:t>Наявність соціально-побутової інфраструктури: бібліотеки, у т.ч. читального залу, пунктів харчування, актового залу, конференц-залів, музеїв, світлиця, етно-</w:t>
            </w:r>
            <w:r w:rsidRPr="00276138">
              <w:rPr>
                <w:rFonts w:ascii="Times New Roman" w:hAnsi="Times New Roman"/>
                <w:sz w:val="24"/>
                <w:szCs w:val="24"/>
                <w:lang w:val="uk-UA"/>
              </w:rPr>
              <w:lastRenderedPageBreak/>
              <w:t>кабінет, лінгафоні кабінети, спортивного залу, стадіону та спортивних майданчиків, басейнів, місця для відпочинку, пандусів.</w:t>
            </w:r>
          </w:p>
          <w:p w:rsidR="00B569D0" w:rsidRPr="00276138" w:rsidRDefault="00B569D0" w:rsidP="00B569D0">
            <w:pPr>
              <w:spacing w:line="273" w:lineRule="auto"/>
              <w:ind w:left="80"/>
              <w:jc w:val="both"/>
              <w:rPr>
                <w:rFonts w:ascii="Times New Roman" w:hAnsi="Times New Roman"/>
                <w:sz w:val="24"/>
                <w:szCs w:val="24"/>
                <w:lang w:val="uk-UA"/>
              </w:rPr>
            </w:pPr>
            <w:r w:rsidRPr="00276138">
              <w:rPr>
                <w:rFonts w:ascii="Times New Roman" w:hAnsi="Times New Roman"/>
                <w:sz w:val="24"/>
                <w:szCs w:val="24"/>
                <w:lang w:val="uk-UA"/>
              </w:rPr>
              <w:t>Забезпеченість здобувачів вищої освіти гуртожитком – 100% потреби.</w:t>
            </w:r>
          </w:p>
          <w:p w:rsidR="00B569D0" w:rsidRPr="00276138" w:rsidRDefault="00B569D0" w:rsidP="00B569D0">
            <w:pPr>
              <w:spacing w:line="273" w:lineRule="auto"/>
              <w:ind w:left="80"/>
              <w:jc w:val="both"/>
              <w:rPr>
                <w:rFonts w:ascii="Times New Roman" w:hAnsi="Times New Roman"/>
                <w:sz w:val="24"/>
                <w:szCs w:val="24"/>
                <w:lang w:val="uk-UA"/>
              </w:rPr>
            </w:pPr>
            <w:r w:rsidRPr="00276138">
              <w:rPr>
                <w:rFonts w:ascii="Times New Roman" w:hAnsi="Times New Roman"/>
                <w:sz w:val="24"/>
                <w:szCs w:val="24"/>
                <w:lang w:val="uk-UA"/>
              </w:rPr>
              <w:t>Навчальний процес за освітньо-професійною програмою відбувається в спеціалізованих аудиторіях, навчально-дослідних лабораторіях, студентських проєктних студіях,</w:t>
            </w:r>
          </w:p>
        </w:tc>
      </w:tr>
      <w:tr w:rsidR="00B569D0" w:rsidRPr="009364C9" w:rsidTr="00B569D0">
        <w:tc>
          <w:tcPr>
            <w:tcW w:w="3795" w:type="dxa"/>
            <w:tcBorders>
              <w:top w:val="single" w:sz="4" w:space="0" w:color="auto"/>
              <w:left w:val="single" w:sz="4" w:space="0" w:color="auto"/>
              <w:bottom w:val="single" w:sz="4" w:space="0" w:color="auto"/>
              <w:right w:val="single" w:sz="4" w:space="0" w:color="auto"/>
            </w:tcBorders>
          </w:tcPr>
          <w:p w:rsidR="00B569D0" w:rsidRPr="00276138" w:rsidRDefault="00B569D0" w:rsidP="00B569D0">
            <w:pPr>
              <w:spacing w:line="274" w:lineRule="auto"/>
              <w:rPr>
                <w:rFonts w:ascii="Times New Roman" w:hAnsi="Times New Roman"/>
                <w:color w:val="000000"/>
                <w:sz w:val="24"/>
                <w:szCs w:val="24"/>
                <w:lang w:val="uk-UA"/>
              </w:rPr>
            </w:pPr>
            <w:r w:rsidRPr="00276138">
              <w:rPr>
                <w:rFonts w:ascii="Times New Roman" w:hAnsi="Times New Roman"/>
                <w:color w:val="000000" w:themeColor="text1"/>
                <w:sz w:val="24"/>
                <w:szCs w:val="24"/>
                <w:lang w:val="uk-UA"/>
              </w:rPr>
              <w:lastRenderedPageBreak/>
              <w:t>Інформаційне та навчально-методичне забезпечення</w:t>
            </w:r>
          </w:p>
        </w:tc>
        <w:tc>
          <w:tcPr>
            <w:tcW w:w="586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B569D0" w:rsidRPr="00276138" w:rsidRDefault="00B569D0" w:rsidP="00B569D0">
            <w:pPr>
              <w:spacing w:line="274" w:lineRule="auto"/>
              <w:ind w:left="100"/>
              <w:jc w:val="both"/>
              <w:rPr>
                <w:rFonts w:ascii="Times New Roman" w:hAnsi="Times New Roman"/>
                <w:sz w:val="24"/>
                <w:szCs w:val="24"/>
                <w:lang w:val="uk-UA"/>
              </w:rPr>
            </w:pPr>
            <w:r w:rsidRPr="00276138">
              <w:rPr>
                <w:rFonts w:ascii="Times New Roman" w:hAnsi="Times New Roman"/>
                <w:sz w:val="24"/>
                <w:szCs w:val="24"/>
                <w:lang w:val="uk-UA"/>
              </w:rPr>
              <w:t>Відповідає технологічним вимогам Ліцензійних умов провадження освітньої діяльності щодо забезпечення провадження освітньої діяльності у сфері вищої освіти.</w:t>
            </w:r>
          </w:p>
          <w:p w:rsidR="00B569D0" w:rsidRPr="00276138" w:rsidRDefault="00B569D0" w:rsidP="00B569D0">
            <w:pPr>
              <w:spacing w:line="273" w:lineRule="auto"/>
              <w:ind w:left="60"/>
              <w:jc w:val="both"/>
              <w:rPr>
                <w:rFonts w:ascii="Times New Roman" w:hAnsi="Times New Roman"/>
                <w:sz w:val="24"/>
                <w:szCs w:val="24"/>
                <w:lang w:val="uk-UA"/>
              </w:rPr>
            </w:pPr>
            <w:r w:rsidRPr="00276138">
              <w:rPr>
                <w:rFonts w:ascii="Times New Roman" w:hAnsi="Times New Roman"/>
                <w:b/>
                <w:bCs/>
                <w:sz w:val="24"/>
                <w:szCs w:val="24"/>
                <w:lang w:val="uk-UA"/>
              </w:rPr>
              <w:t>Інформаційне забезпечення</w:t>
            </w:r>
            <w:r w:rsidRPr="00276138">
              <w:rPr>
                <w:rFonts w:ascii="Times New Roman" w:hAnsi="Times New Roman"/>
                <w:sz w:val="24"/>
                <w:szCs w:val="24"/>
                <w:lang w:val="uk-UA"/>
              </w:rPr>
              <w:t>.</w:t>
            </w:r>
          </w:p>
          <w:p w:rsidR="00B569D0" w:rsidRPr="00276138" w:rsidRDefault="00B569D0" w:rsidP="00B569D0">
            <w:pPr>
              <w:spacing w:line="273" w:lineRule="auto"/>
              <w:ind w:left="60"/>
              <w:jc w:val="both"/>
              <w:rPr>
                <w:rFonts w:ascii="Times New Roman" w:hAnsi="Times New Roman"/>
                <w:sz w:val="24"/>
                <w:szCs w:val="24"/>
                <w:lang w:val="uk-UA"/>
              </w:rPr>
            </w:pPr>
            <w:r w:rsidRPr="00276138">
              <w:rPr>
                <w:rFonts w:ascii="Times New Roman" w:hAnsi="Times New Roman"/>
                <w:sz w:val="24"/>
                <w:szCs w:val="24"/>
                <w:lang w:val="uk-UA"/>
              </w:rPr>
              <w:t>Забезпеченість бібліотек фондом вітчизняних та закордонних фахових періодичних видань не менше як чотири найменування.</w:t>
            </w:r>
          </w:p>
          <w:p w:rsidR="00B569D0" w:rsidRPr="00276138" w:rsidRDefault="00B569D0" w:rsidP="00B569D0">
            <w:pPr>
              <w:spacing w:line="273" w:lineRule="auto"/>
              <w:ind w:left="60"/>
              <w:jc w:val="both"/>
              <w:rPr>
                <w:rFonts w:ascii="Times New Roman" w:hAnsi="Times New Roman"/>
                <w:sz w:val="24"/>
                <w:szCs w:val="24"/>
                <w:lang w:val="uk-UA"/>
              </w:rPr>
            </w:pPr>
            <w:r w:rsidRPr="00276138">
              <w:rPr>
                <w:rFonts w:ascii="Times New Roman" w:hAnsi="Times New Roman"/>
                <w:sz w:val="24"/>
                <w:szCs w:val="24"/>
                <w:lang w:val="uk-UA"/>
              </w:rPr>
              <w:t>Наявність:</w:t>
            </w:r>
          </w:p>
          <w:p w:rsidR="00B569D0" w:rsidRPr="00276138" w:rsidRDefault="00B569D0" w:rsidP="00B569D0">
            <w:pPr>
              <w:widowControl/>
              <w:numPr>
                <w:ilvl w:val="0"/>
                <w:numId w:val="10"/>
              </w:numPr>
              <w:shd w:val="clear" w:color="auto" w:fill="FFFFFF" w:themeFill="background1"/>
              <w:tabs>
                <w:tab w:val="left" w:pos="928"/>
              </w:tabs>
              <w:spacing w:line="269" w:lineRule="auto"/>
              <w:ind w:left="77" w:firstLine="426"/>
              <w:jc w:val="both"/>
              <w:rPr>
                <w:rFonts w:ascii="Times New Roman" w:hAnsi="Times New Roman"/>
                <w:sz w:val="24"/>
                <w:szCs w:val="24"/>
                <w:lang w:val="uk-UA"/>
              </w:rPr>
            </w:pPr>
            <w:r w:rsidRPr="00276138">
              <w:rPr>
                <w:rFonts w:ascii="Times New Roman" w:hAnsi="Times New Roman"/>
                <w:color w:val="000000" w:themeColor="text1"/>
                <w:sz w:val="24"/>
                <w:szCs w:val="24"/>
                <w:lang w:val="uk-UA"/>
              </w:rPr>
              <w:t>доступу</w:t>
            </w:r>
            <w:r w:rsidRPr="00276138">
              <w:rPr>
                <w:rFonts w:ascii="Times New Roman" w:hAnsi="Times New Roman"/>
                <w:sz w:val="24"/>
                <w:szCs w:val="24"/>
                <w:lang w:val="uk-UA"/>
              </w:rPr>
              <w:t xml:space="preserve"> до баз даних періодичних наукових видань англійською мовою;</w:t>
            </w:r>
          </w:p>
          <w:p w:rsidR="00B569D0" w:rsidRPr="00276138" w:rsidRDefault="00B569D0" w:rsidP="00B569D0">
            <w:pPr>
              <w:widowControl/>
              <w:numPr>
                <w:ilvl w:val="0"/>
                <w:numId w:val="10"/>
              </w:numPr>
              <w:shd w:val="clear" w:color="auto" w:fill="FFFFFF" w:themeFill="background1"/>
              <w:tabs>
                <w:tab w:val="left" w:pos="928"/>
              </w:tabs>
              <w:spacing w:line="269" w:lineRule="auto"/>
              <w:ind w:left="77" w:firstLine="426"/>
              <w:jc w:val="both"/>
              <w:rPr>
                <w:rFonts w:ascii="Times New Roman" w:hAnsi="Times New Roman"/>
                <w:sz w:val="24"/>
                <w:szCs w:val="24"/>
                <w:lang w:val="uk-UA"/>
              </w:rPr>
            </w:pPr>
            <w:r w:rsidRPr="00276138">
              <w:rPr>
                <w:rFonts w:ascii="Times New Roman" w:hAnsi="Times New Roman"/>
                <w:sz w:val="24"/>
                <w:szCs w:val="24"/>
                <w:lang w:val="uk-UA"/>
              </w:rPr>
              <w:t>офіційного вебсайту (</w:t>
            </w:r>
            <w:hyperlink r:id="rId8">
              <w:r w:rsidRPr="00276138">
                <w:rPr>
                  <w:rFonts w:ascii="Times New Roman" w:hAnsi="Times New Roman"/>
                  <w:color w:val="0563C1"/>
                  <w:sz w:val="24"/>
                  <w:szCs w:val="24"/>
                  <w:u w:val="single"/>
                  <w:lang w:val="uk-UA"/>
                </w:rPr>
                <w:t>http://ust.edu.ua/</w:t>
              </w:r>
            </w:hyperlink>
            <w:r w:rsidRPr="00276138">
              <w:rPr>
                <w:rFonts w:ascii="Times New Roman" w:hAnsi="Times New Roman"/>
                <w:sz w:val="24"/>
                <w:szCs w:val="24"/>
                <w:lang w:val="uk-UA"/>
              </w:rPr>
              <w:t xml:space="preserve">; </w:t>
            </w:r>
            <w:hyperlink r:id="rId9"/>
            <w:hyperlink r:id="rId10"/>
            <w:r w:rsidRPr="00276138">
              <w:rPr>
                <w:rFonts w:ascii="Times New Roman" w:hAnsi="Times New Roman"/>
                <w:color w:val="1155CC"/>
                <w:sz w:val="24"/>
                <w:szCs w:val="24"/>
                <w:u w:val="single"/>
                <w:lang w:val="uk-UA"/>
              </w:rPr>
              <w:t xml:space="preserve"> https://pgasa.dp.ua/</w:t>
            </w:r>
            <w:r w:rsidRPr="00276138">
              <w:rPr>
                <w:rFonts w:ascii="Times New Roman" w:hAnsi="Times New Roman"/>
                <w:sz w:val="24"/>
                <w:szCs w:val="24"/>
                <w:lang w:val="uk-UA"/>
              </w:rPr>
              <w:t>) (українською та англійською мовою);</w:t>
            </w:r>
          </w:p>
          <w:p w:rsidR="00B569D0" w:rsidRPr="00276138" w:rsidRDefault="00B569D0" w:rsidP="00B569D0">
            <w:pPr>
              <w:widowControl/>
              <w:numPr>
                <w:ilvl w:val="0"/>
                <w:numId w:val="10"/>
              </w:numPr>
              <w:shd w:val="clear" w:color="auto" w:fill="FFFFFF" w:themeFill="background1"/>
              <w:tabs>
                <w:tab w:val="left" w:pos="928"/>
              </w:tabs>
              <w:spacing w:line="269" w:lineRule="auto"/>
              <w:ind w:left="77" w:firstLine="426"/>
              <w:jc w:val="both"/>
              <w:rPr>
                <w:rFonts w:ascii="Times New Roman" w:hAnsi="Times New Roman"/>
                <w:sz w:val="24"/>
                <w:szCs w:val="24"/>
                <w:lang w:val="uk-UA"/>
              </w:rPr>
            </w:pPr>
            <w:r w:rsidRPr="00276138">
              <w:rPr>
                <w:rFonts w:ascii="Times New Roman" w:hAnsi="Times New Roman"/>
                <w:sz w:val="24"/>
                <w:szCs w:val="24"/>
                <w:lang w:val="uk-UA"/>
              </w:rPr>
              <w:t>комп’ютерна мережа університету підключена до ресурсів Scopus та Web of Science;</w:t>
            </w:r>
          </w:p>
          <w:p w:rsidR="00B569D0" w:rsidRPr="00276138" w:rsidRDefault="00B569D0" w:rsidP="00B569D0">
            <w:pPr>
              <w:widowControl/>
              <w:numPr>
                <w:ilvl w:val="0"/>
                <w:numId w:val="10"/>
              </w:numPr>
              <w:shd w:val="clear" w:color="auto" w:fill="FFFFFF" w:themeFill="background1"/>
              <w:tabs>
                <w:tab w:val="left" w:pos="928"/>
              </w:tabs>
              <w:spacing w:line="269" w:lineRule="auto"/>
              <w:ind w:left="77" w:firstLine="426"/>
              <w:jc w:val="both"/>
              <w:rPr>
                <w:rFonts w:ascii="Times New Roman" w:hAnsi="Times New Roman"/>
                <w:sz w:val="24"/>
                <w:szCs w:val="24"/>
                <w:lang w:val="uk-UA"/>
              </w:rPr>
            </w:pPr>
            <w:r w:rsidRPr="00276138">
              <w:rPr>
                <w:rFonts w:ascii="Times New Roman" w:hAnsi="Times New Roman"/>
                <w:sz w:val="24"/>
                <w:szCs w:val="24"/>
                <w:lang w:val="uk-UA"/>
              </w:rPr>
              <w:t>електронного ресурсу закладу освіти, який містить навчально-методичні матеріали з освітніх компонент (</w:t>
            </w:r>
            <w:hyperlink r:id="rId11">
              <w:r w:rsidRPr="00276138">
                <w:rPr>
                  <w:rFonts w:ascii="Times New Roman" w:hAnsi="Times New Roman"/>
                  <w:color w:val="0563C1"/>
                  <w:sz w:val="24"/>
                  <w:szCs w:val="24"/>
                  <w:u w:val="single"/>
                  <w:lang w:val="uk-UA"/>
                </w:rPr>
                <w:t>https://library.ust.edu.ua/uk</w:t>
              </w:r>
            </w:hyperlink>
            <w:r w:rsidRPr="00276138">
              <w:rPr>
                <w:rFonts w:ascii="Times New Roman" w:hAnsi="Times New Roman"/>
                <w:sz w:val="24"/>
                <w:szCs w:val="24"/>
                <w:lang w:val="uk-UA"/>
              </w:rPr>
              <w:t>;</w:t>
            </w:r>
            <w:hyperlink r:id="rId12"/>
            <w:r w:rsidRPr="00276138">
              <w:rPr>
                <w:rFonts w:ascii="Times New Roman" w:hAnsi="Times New Roman"/>
                <w:sz w:val="24"/>
                <w:szCs w:val="24"/>
                <w:lang w:val="uk-UA"/>
              </w:rPr>
              <w:t>); в тому числі в системі дистанційного навчання (</w:t>
            </w:r>
            <w:hyperlink r:id="rId13">
              <w:r w:rsidRPr="00276138">
                <w:rPr>
                  <w:rFonts w:ascii="Times New Roman" w:hAnsi="Times New Roman"/>
                  <w:color w:val="0563C1"/>
                  <w:sz w:val="24"/>
                  <w:szCs w:val="24"/>
                  <w:u w:val="single"/>
                  <w:lang w:val="uk-UA"/>
                </w:rPr>
                <w:t>https://lider.ust.edu.ua</w:t>
              </w:r>
            </w:hyperlink>
            <w:r w:rsidRPr="00276138">
              <w:rPr>
                <w:rFonts w:ascii="Times New Roman" w:hAnsi="Times New Roman"/>
                <w:sz w:val="24"/>
                <w:szCs w:val="24"/>
                <w:lang w:val="uk-UA"/>
              </w:rPr>
              <w:t xml:space="preserve">), </w:t>
            </w:r>
          </w:p>
          <w:p w:rsidR="00B569D0" w:rsidRPr="00276138" w:rsidRDefault="00B569D0" w:rsidP="00B569D0">
            <w:pPr>
              <w:widowControl/>
              <w:numPr>
                <w:ilvl w:val="0"/>
                <w:numId w:val="10"/>
              </w:numPr>
              <w:shd w:val="clear" w:color="auto" w:fill="FFFFFF" w:themeFill="background1"/>
              <w:tabs>
                <w:tab w:val="left" w:pos="928"/>
              </w:tabs>
              <w:spacing w:line="269" w:lineRule="auto"/>
              <w:ind w:left="77" w:firstLine="426"/>
              <w:jc w:val="both"/>
              <w:rPr>
                <w:rFonts w:ascii="Times New Roman" w:hAnsi="Times New Roman"/>
                <w:sz w:val="24"/>
                <w:szCs w:val="24"/>
                <w:lang w:val="uk-UA"/>
              </w:rPr>
            </w:pPr>
            <w:r w:rsidRPr="00276138">
              <w:rPr>
                <w:rFonts w:ascii="Times New Roman" w:hAnsi="Times New Roman"/>
                <w:sz w:val="24"/>
                <w:szCs w:val="24"/>
                <w:lang w:val="uk-UA"/>
              </w:rPr>
              <w:t>віртуальний читальний зал ННІ ПДАБА (</w:t>
            </w:r>
            <w:r w:rsidRPr="00276138">
              <w:rPr>
                <w:rFonts w:ascii="Times New Roman" w:hAnsi="Times New Roman"/>
                <w:color w:val="1155CC"/>
                <w:sz w:val="24"/>
                <w:szCs w:val="24"/>
                <w:u w:val="single"/>
                <w:lang w:val="uk-UA"/>
              </w:rPr>
              <w:t>https://pgasa365.sharepoint.com/sites/e-library</w:t>
            </w:r>
            <w:r w:rsidRPr="00276138">
              <w:rPr>
                <w:rFonts w:ascii="Times New Roman" w:hAnsi="Times New Roman"/>
                <w:sz w:val="24"/>
                <w:szCs w:val="24"/>
                <w:lang w:val="uk-UA"/>
              </w:rPr>
              <w:t>)</w:t>
            </w:r>
          </w:p>
          <w:p w:rsidR="00B569D0" w:rsidRPr="00276138" w:rsidRDefault="00B569D0" w:rsidP="00B569D0">
            <w:pPr>
              <w:widowControl/>
              <w:numPr>
                <w:ilvl w:val="0"/>
                <w:numId w:val="10"/>
              </w:numPr>
              <w:shd w:val="clear" w:color="auto" w:fill="FFFFFF" w:themeFill="background1"/>
              <w:tabs>
                <w:tab w:val="left" w:pos="928"/>
              </w:tabs>
              <w:spacing w:line="269" w:lineRule="auto"/>
              <w:ind w:left="77" w:firstLine="426"/>
              <w:jc w:val="both"/>
              <w:rPr>
                <w:rFonts w:ascii="Times New Roman" w:hAnsi="Times New Roman"/>
                <w:sz w:val="24"/>
                <w:szCs w:val="24"/>
                <w:lang w:val="uk-UA"/>
              </w:rPr>
            </w:pPr>
            <w:r w:rsidRPr="00276138">
              <w:rPr>
                <w:rFonts w:ascii="Times New Roman" w:hAnsi="Times New Roman"/>
                <w:sz w:val="24"/>
                <w:szCs w:val="24"/>
                <w:lang w:val="uk-UA"/>
              </w:rPr>
              <w:t>для управління якістю освітньої діяльності в ННІ ПДАБА створена інформаційна система АСУ-ЗВО «СИГМА».</w:t>
            </w:r>
          </w:p>
          <w:p w:rsidR="00B569D0" w:rsidRPr="00276138" w:rsidRDefault="00B569D0" w:rsidP="00B569D0">
            <w:pPr>
              <w:spacing w:line="273" w:lineRule="auto"/>
              <w:ind w:left="60"/>
              <w:jc w:val="both"/>
              <w:rPr>
                <w:rFonts w:ascii="Times New Roman" w:hAnsi="Times New Roman"/>
                <w:sz w:val="24"/>
                <w:szCs w:val="24"/>
                <w:lang w:val="uk-UA"/>
              </w:rPr>
            </w:pPr>
            <w:r w:rsidRPr="00276138">
              <w:rPr>
                <w:rFonts w:ascii="Times New Roman" w:hAnsi="Times New Roman"/>
                <w:b/>
                <w:bCs/>
                <w:sz w:val="24"/>
                <w:szCs w:val="24"/>
                <w:lang w:val="uk-UA"/>
              </w:rPr>
              <w:t>Навчально-методичне забезпечення</w:t>
            </w:r>
            <w:r w:rsidRPr="00276138">
              <w:rPr>
                <w:rFonts w:ascii="Times New Roman" w:hAnsi="Times New Roman"/>
                <w:sz w:val="24"/>
                <w:szCs w:val="24"/>
                <w:lang w:val="uk-UA"/>
              </w:rPr>
              <w:t>.</w:t>
            </w:r>
          </w:p>
          <w:p w:rsidR="00B569D0" w:rsidRPr="00276138" w:rsidRDefault="00B569D0" w:rsidP="00B569D0">
            <w:pPr>
              <w:spacing w:line="273" w:lineRule="auto"/>
              <w:ind w:left="60"/>
              <w:jc w:val="both"/>
              <w:rPr>
                <w:rFonts w:ascii="Times New Roman" w:hAnsi="Times New Roman"/>
                <w:sz w:val="24"/>
                <w:szCs w:val="24"/>
                <w:lang w:val="uk-UA"/>
              </w:rPr>
            </w:pPr>
            <w:r w:rsidRPr="00276138">
              <w:rPr>
                <w:rFonts w:ascii="Times New Roman" w:hAnsi="Times New Roman"/>
                <w:sz w:val="24"/>
                <w:szCs w:val="24"/>
                <w:lang w:val="uk-UA"/>
              </w:rPr>
              <w:t>Наявність:</w:t>
            </w:r>
          </w:p>
          <w:p w:rsidR="00B569D0" w:rsidRPr="00276138" w:rsidRDefault="00B569D0" w:rsidP="00B569D0">
            <w:pPr>
              <w:widowControl/>
              <w:numPr>
                <w:ilvl w:val="0"/>
                <w:numId w:val="10"/>
              </w:numPr>
              <w:shd w:val="clear" w:color="auto" w:fill="FFFFFF" w:themeFill="background1"/>
              <w:tabs>
                <w:tab w:val="left" w:pos="928"/>
              </w:tabs>
              <w:spacing w:line="269" w:lineRule="auto"/>
              <w:ind w:left="77" w:firstLine="426"/>
              <w:jc w:val="both"/>
              <w:rPr>
                <w:rFonts w:ascii="Times New Roman" w:hAnsi="Times New Roman"/>
                <w:sz w:val="24"/>
                <w:szCs w:val="24"/>
                <w:lang w:val="uk-UA"/>
              </w:rPr>
            </w:pPr>
            <w:r w:rsidRPr="00276138">
              <w:rPr>
                <w:rFonts w:ascii="Times New Roman" w:hAnsi="Times New Roman"/>
                <w:sz w:val="24"/>
                <w:szCs w:val="24"/>
                <w:lang w:val="uk-UA"/>
              </w:rPr>
              <w:t xml:space="preserve">освітньої програми;  </w:t>
            </w:r>
          </w:p>
          <w:p w:rsidR="00B569D0" w:rsidRPr="00276138" w:rsidRDefault="00B569D0" w:rsidP="00B569D0">
            <w:pPr>
              <w:widowControl/>
              <w:numPr>
                <w:ilvl w:val="0"/>
                <w:numId w:val="10"/>
              </w:numPr>
              <w:shd w:val="clear" w:color="auto" w:fill="FFFFFF" w:themeFill="background1"/>
              <w:tabs>
                <w:tab w:val="left" w:pos="928"/>
              </w:tabs>
              <w:spacing w:line="269" w:lineRule="auto"/>
              <w:ind w:left="77" w:firstLine="426"/>
              <w:jc w:val="both"/>
              <w:rPr>
                <w:rFonts w:ascii="Times New Roman" w:hAnsi="Times New Roman"/>
                <w:sz w:val="24"/>
                <w:szCs w:val="24"/>
                <w:lang w:val="uk-UA"/>
              </w:rPr>
            </w:pPr>
            <w:r w:rsidRPr="00276138">
              <w:rPr>
                <w:rFonts w:ascii="Times New Roman" w:hAnsi="Times New Roman"/>
                <w:sz w:val="24"/>
                <w:szCs w:val="24"/>
                <w:lang w:val="uk-UA"/>
              </w:rPr>
              <w:t>навчального плану;</w:t>
            </w:r>
          </w:p>
          <w:p w:rsidR="00B569D0" w:rsidRPr="00276138" w:rsidRDefault="00B569D0" w:rsidP="00B569D0">
            <w:pPr>
              <w:widowControl/>
              <w:numPr>
                <w:ilvl w:val="0"/>
                <w:numId w:val="10"/>
              </w:numPr>
              <w:shd w:val="clear" w:color="auto" w:fill="FFFFFF" w:themeFill="background1"/>
              <w:tabs>
                <w:tab w:val="left" w:pos="928"/>
              </w:tabs>
              <w:spacing w:line="269" w:lineRule="auto"/>
              <w:ind w:left="77" w:firstLine="426"/>
              <w:jc w:val="both"/>
              <w:rPr>
                <w:rFonts w:ascii="Times New Roman" w:hAnsi="Times New Roman"/>
                <w:sz w:val="24"/>
                <w:szCs w:val="24"/>
                <w:lang w:val="uk-UA"/>
              </w:rPr>
            </w:pPr>
            <w:r w:rsidRPr="00276138">
              <w:rPr>
                <w:rFonts w:ascii="Times New Roman" w:hAnsi="Times New Roman"/>
                <w:sz w:val="24"/>
                <w:szCs w:val="24"/>
                <w:lang w:val="uk-UA"/>
              </w:rPr>
              <w:t>робочої програми навчальної дисципліни (силабусу) з кожної освітньої компоненти;</w:t>
            </w:r>
          </w:p>
          <w:p w:rsidR="00B569D0" w:rsidRPr="00276138" w:rsidRDefault="00B569D0" w:rsidP="00B569D0">
            <w:pPr>
              <w:widowControl/>
              <w:numPr>
                <w:ilvl w:val="0"/>
                <w:numId w:val="10"/>
              </w:numPr>
              <w:shd w:val="clear" w:color="auto" w:fill="FFFFFF" w:themeFill="background1"/>
              <w:tabs>
                <w:tab w:val="left" w:pos="928"/>
              </w:tabs>
              <w:spacing w:line="269" w:lineRule="auto"/>
              <w:ind w:left="77" w:firstLine="426"/>
              <w:jc w:val="both"/>
              <w:rPr>
                <w:rFonts w:ascii="Times New Roman" w:hAnsi="Times New Roman"/>
                <w:sz w:val="24"/>
                <w:szCs w:val="24"/>
                <w:lang w:val="uk-UA"/>
              </w:rPr>
            </w:pPr>
            <w:r w:rsidRPr="00276138">
              <w:rPr>
                <w:rFonts w:ascii="Times New Roman" w:hAnsi="Times New Roman"/>
                <w:sz w:val="24"/>
                <w:szCs w:val="24"/>
                <w:lang w:val="uk-UA"/>
              </w:rPr>
              <w:t>робочих програм практик;</w:t>
            </w:r>
          </w:p>
          <w:p w:rsidR="00B569D0" w:rsidRPr="00276138" w:rsidRDefault="00B569D0" w:rsidP="00B569D0">
            <w:pPr>
              <w:widowControl/>
              <w:numPr>
                <w:ilvl w:val="0"/>
                <w:numId w:val="10"/>
              </w:numPr>
              <w:shd w:val="clear" w:color="auto" w:fill="FFFFFF" w:themeFill="background1"/>
              <w:tabs>
                <w:tab w:val="left" w:pos="928"/>
              </w:tabs>
              <w:spacing w:line="269" w:lineRule="auto"/>
              <w:ind w:left="77" w:firstLine="426"/>
              <w:jc w:val="both"/>
              <w:rPr>
                <w:rFonts w:ascii="Times New Roman" w:hAnsi="Times New Roman"/>
                <w:sz w:val="24"/>
                <w:szCs w:val="24"/>
                <w:lang w:val="uk-UA"/>
              </w:rPr>
            </w:pPr>
            <w:r w:rsidRPr="00276138">
              <w:rPr>
                <w:rFonts w:ascii="Times New Roman" w:hAnsi="Times New Roman"/>
                <w:sz w:val="24"/>
                <w:szCs w:val="24"/>
                <w:lang w:val="uk-UA"/>
              </w:rPr>
              <w:t>методичного забезпечення для кожної освітньої компоненти;</w:t>
            </w:r>
          </w:p>
          <w:p w:rsidR="00B569D0" w:rsidRPr="00276138" w:rsidRDefault="00B569D0" w:rsidP="00B569D0">
            <w:pPr>
              <w:widowControl/>
              <w:numPr>
                <w:ilvl w:val="0"/>
                <w:numId w:val="10"/>
              </w:numPr>
              <w:shd w:val="clear" w:color="auto" w:fill="FFFFFF" w:themeFill="background1"/>
              <w:tabs>
                <w:tab w:val="left" w:pos="928"/>
              </w:tabs>
              <w:spacing w:line="269" w:lineRule="auto"/>
              <w:ind w:left="77" w:firstLine="426"/>
              <w:jc w:val="both"/>
              <w:rPr>
                <w:rFonts w:ascii="Times New Roman" w:hAnsi="Times New Roman"/>
                <w:sz w:val="24"/>
                <w:szCs w:val="24"/>
                <w:lang w:val="uk-UA"/>
              </w:rPr>
            </w:pPr>
            <w:r w:rsidRPr="00276138">
              <w:rPr>
                <w:rFonts w:ascii="Times New Roman" w:hAnsi="Times New Roman"/>
                <w:sz w:val="24"/>
                <w:szCs w:val="24"/>
                <w:lang w:val="uk-UA"/>
              </w:rPr>
              <w:t>методичних матеріалів для проведення атестації здобувачів.</w:t>
            </w:r>
          </w:p>
        </w:tc>
      </w:tr>
    </w:tbl>
    <w:p w:rsidR="00B569D0" w:rsidRPr="00276138" w:rsidRDefault="00B569D0" w:rsidP="00B569D0">
      <w:pPr>
        <w:pStyle w:val="1"/>
        <w:ind w:left="0"/>
        <w:jc w:val="center"/>
        <w:rPr>
          <w:spacing w:val="-1"/>
          <w:sz w:val="24"/>
          <w:szCs w:val="24"/>
          <w:lang w:val="uk-UA"/>
        </w:rPr>
      </w:pPr>
    </w:p>
    <w:tbl>
      <w:tblPr>
        <w:tblW w:w="9390" w:type="dxa"/>
        <w:tblInd w:w="113" w:type="dxa"/>
        <w:tblLayout w:type="fixed"/>
        <w:tblCellMar>
          <w:left w:w="0" w:type="dxa"/>
          <w:right w:w="0" w:type="dxa"/>
        </w:tblCellMar>
        <w:tblLook w:val="01E0" w:firstRow="1" w:lastRow="1" w:firstColumn="1" w:lastColumn="1" w:noHBand="0" w:noVBand="0"/>
      </w:tblPr>
      <w:tblGrid>
        <w:gridCol w:w="2160"/>
        <w:gridCol w:w="7230"/>
      </w:tblGrid>
      <w:tr w:rsidR="00B569D0" w:rsidRPr="00276138" w:rsidTr="00B569D0">
        <w:trPr>
          <w:trHeight w:hRule="exact" w:val="435"/>
        </w:trPr>
        <w:tc>
          <w:tcPr>
            <w:tcW w:w="9390" w:type="dxa"/>
            <w:gridSpan w:val="2"/>
            <w:tcBorders>
              <w:bottom w:val="single" w:sz="4" w:space="0" w:color="auto"/>
            </w:tcBorders>
          </w:tcPr>
          <w:p w:rsidR="00B569D0" w:rsidRPr="00276138" w:rsidRDefault="00B569D0" w:rsidP="00B569D0">
            <w:pPr>
              <w:pStyle w:val="TableParagraph"/>
              <w:jc w:val="center"/>
              <w:rPr>
                <w:rFonts w:ascii="Times New Roman" w:hAnsi="Times New Roman"/>
                <w:color w:val="FF0000"/>
                <w:sz w:val="24"/>
                <w:szCs w:val="24"/>
                <w:lang w:val="uk-UA"/>
              </w:rPr>
            </w:pPr>
            <w:r w:rsidRPr="00276138">
              <w:rPr>
                <w:rFonts w:ascii="Times New Roman" w:hAnsi="Times New Roman"/>
                <w:b/>
                <w:spacing w:val="-1"/>
                <w:sz w:val="24"/>
                <w:szCs w:val="24"/>
                <w:lang w:val="uk-UA"/>
              </w:rPr>
              <w:lastRenderedPageBreak/>
              <w:t>1.9 Академічна мобільність</w:t>
            </w:r>
          </w:p>
        </w:tc>
      </w:tr>
      <w:tr w:rsidR="00B569D0" w:rsidRPr="00276138" w:rsidTr="00B569D0">
        <w:trPr>
          <w:trHeight w:hRule="exact" w:val="2691"/>
        </w:trPr>
        <w:tc>
          <w:tcPr>
            <w:tcW w:w="2160" w:type="dxa"/>
            <w:tcBorders>
              <w:top w:val="single" w:sz="4" w:space="0" w:color="auto"/>
              <w:left w:val="single" w:sz="4" w:space="0" w:color="000000"/>
              <w:bottom w:val="single" w:sz="4" w:space="0" w:color="auto"/>
              <w:right w:val="single" w:sz="4" w:space="0" w:color="000000"/>
            </w:tcBorders>
          </w:tcPr>
          <w:p w:rsidR="00B569D0" w:rsidRPr="00276138" w:rsidRDefault="00B569D0" w:rsidP="00B569D0">
            <w:pPr>
              <w:pStyle w:val="TableParagraph"/>
              <w:jc w:val="center"/>
              <w:rPr>
                <w:rFonts w:ascii="Times New Roman" w:hAnsi="Times New Roman"/>
                <w:b/>
                <w:color w:val="000000" w:themeColor="text1"/>
                <w:sz w:val="24"/>
                <w:szCs w:val="24"/>
                <w:lang w:val="uk-UA"/>
              </w:rPr>
            </w:pPr>
            <w:r w:rsidRPr="00276138">
              <w:rPr>
                <w:rFonts w:ascii="Times New Roman" w:hAnsi="Times New Roman"/>
                <w:b/>
                <w:color w:val="000000" w:themeColor="text1"/>
                <w:sz w:val="24"/>
                <w:szCs w:val="24"/>
                <w:lang w:val="uk-UA"/>
              </w:rPr>
              <w:t>Міжнародна кредитна мобільність</w:t>
            </w:r>
          </w:p>
          <w:p w:rsidR="00B569D0" w:rsidRPr="00276138" w:rsidRDefault="00B569D0" w:rsidP="00B569D0">
            <w:pPr>
              <w:pStyle w:val="TableParagraph"/>
              <w:jc w:val="center"/>
              <w:rPr>
                <w:rFonts w:ascii="Times New Roman" w:hAnsi="Times New Roman"/>
                <w:b/>
                <w:color w:val="000000" w:themeColor="text1"/>
                <w:spacing w:val="-1"/>
                <w:sz w:val="24"/>
                <w:szCs w:val="24"/>
                <w:lang w:val="uk-UA"/>
              </w:rPr>
            </w:pPr>
          </w:p>
        </w:tc>
        <w:tc>
          <w:tcPr>
            <w:tcW w:w="7230" w:type="dxa"/>
            <w:tcBorders>
              <w:top w:val="single" w:sz="4" w:space="0" w:color="auto"/>
              <w:left w:val="single" w:sz="4" w:space="0" w:color="000000"/>
              <w:bottom w:val="single" w:sz="4" w:space="0" w:color="000000"/>
              <w:right w:val="single" w:sz="4" w:space="0" w:color="000000"/>
            </w:tcBorders>
          </w:tcPr>
          <w:p w:rsidR="00B569D0" w:rsidRPr="00276138" w:rsidRDefault="00B569D0" w:rsidP="00B569D0">
            <w:pPr>
              <w:jc w:val="both"/>
              <w:rPr>
                <w:rFonts w:ascii="Times New Roman" w:hAnsi="Times New Roman"/>
                <w:sz w:val="24"/>
                <w:szCs w:val="24"/>
                <w:lang w:val="uk-UA"/>
              </w:rPr>
            </w:pPr>
            <w:r w:rsidRPr="00276138">
              <w:rPr>
                <w:rFonts w:ascii="Times New Roman" w:hAnsi="Times New Roman"/>
                <w:sz w:val="24"/>
                <w:szCs w:val="24"/>
                <w:lang w:val="uk-UA"/>
              </w:rPr>
              <w:t xml:space="preserve">Укладені угоди про студентські обміни, наукову та академічну співпрацю з  Федерацією «Обміни Франція – Україна» (Франція), L'Agence universitaire de al Francophonie enEurope centrale et orientale, sise à Bucarest, Roumanie, désignée ci-dessous </w:t>
            </w:r>
            <w:r w:rsidRPr="00276138">
              <w:rPr>
                <w:rFonts w:ascii="Times New Roman" w:hAnsi="Times New Roman"/>
                <w:sz w:val="24"/>
                <w:szCs w:val="24"/>
                <w:lang w:val="uk-UA"/>
              </w:rPr>
              <w:br/>
              <w:t>«Prestataire» représentée par son Directeur régional, M. Mohamed KETATA; L'université Lumière Lyon 2, sise 18 quai Claude Bernard, F69365 Lyon Cedex 07 ; France, représentée par sa Présidente, Nathalie DOMPIER, assisté par el Directeur du Centre International d'Etudes Françaises (CIEF), Frédéric VIOLAY.</w:t>
            </w:r>
          </w:p>
          <w:p w:rsidR="00B569D0" w:rsidRPr="00276138" w:rsidRDefault="00B569D0" w:rsidP="00B569D0">
            <w:pPr>
              <w:jc w:val="both"/>
              <w:rPr>
                <w:rFonts w:ascii="Times New Roman" w:hAnsi="Times New Roman"/>
                <w:sz w:val="24"/>
                <w:szCs w:val="24"/>
                <w:lang w:val="uk-UA"/>
              </w:rPr>
            </w:pPr>
          </w:p>
        </w:tc>
      </w:tr>
      <w:tr w:rsidR="00B569D0" w:rsidRPr="009364C9" w:rsidTr="00B569D0">
        <w:trPr>
          <w:trHeight w:hRule="exact" w:val="972"/>
        </w:trPr>
        <w:tc>
          <w:tcPr>
            <w:tcW w:w="2160" w:type="dxa"/>
            <w:tcBorders>
              <w:top w:val="single" w:sz="4" w:space="0" w:color="auto"/>
              <w:left w:val="single" w:sz="4" w:space="0" w:color="000000"/>
              <w:bottom w:val="single" w:sz="4" w:space="0" w:color="auto"/>
              <w:right w:val="single" w:sz="4" w:space="0" w:color="000000"/>
            </w:tcBorders>
          </w:tcPr>
          <w:p w:rsidR="00B569D0" w:rsidRPr="00276138" w:rsidRDefault="00B569D0" w:rsidP="00B569D0">
            <w:pPr>
              <w:pStyle w:val="TableParagraph"/>
              <w:jc w:val="center"/>
              <w:rPr>
                <w:rFonts w:ascii="Times New Roman" w:hAnsi="Times New Roman"/>
                <w:b/>
                <w:color w:val="000000" w:themeColor="text1"/>
                <w:sz w:val="24"/>
                <w:szCs w:val="24"/>
                <w:lang w:val="uk-UA"/>
              </w:rPr>
            </w:pPr>
            <w:r w:rsidRPr="00276138">
              <w:rPr>
                <w:rFonts w:ascii="Times New Roman" w:hAnsi="Times New Roman"/>
                <w:b/>
                <w:sz w:val="24"/>
                <w:szCs w:val="24"/>
                <w:lang w:val="uk-UA"/>
              </w:rPr>
              <w:t>Національна кредитна мобільність</w:t>
            </w:r>
          </w:p>
        </w:tc>
        <w:tc>
          <w:tcPr>
            <w:tcW w:w="7230" w:type="dxa"/>
            <w:tcBorders>
              <w:top w:val="single" w:sz="4" w:space="0" w:color="000000"/>
              <w:left w:val="single" w:sz="4" w:space="0" w:color="000000"/>
              <w:bottom w:val="single" w:sz="4" w:space="0" w:color="000000"/>
              <w:right w:val="single" w:sz="4" w:space="0" w:color="000000"/>
            </w:tcBorders>
          </w:tcPr>
          <w:p w:rsidR="00B569D0" w:rsidRPr="00276138" w:rsidRDefault="00B569D0" w:rsidP="00B569D0">
            <w:pPr>
              <w:jc w:val="both"/>
              <w:rPr>
                <w:rFonts w:ascii="Times New Roman" w:hAnsi="Times New Roman"/>
                <w:sz w:val="24"/>
                <w:szCs w:val="24"/>
                <w:lang w:val="uk-UA"/>
              </w:rPr>
            </w:pPr>
            <w:r w:rsidRPr="00276138">
              <w:rPr>
                <w:rFonts w:ascii="Times New Roman" w:hAnsi="Times New Roman"/>
                <w:sz w:val="24"/>
                <w:szCs w:val="24"/>
                <w:lang w:val="uk-UA"/>
              </w:rPr>
              <w:t>Право на академічну мобільність здобувачі вищої освіти можуть реалізувати на основі угод і договорів про співпрацю між академією та ЗВО України, консорціумами університетів.</w:t>
            </w:r>
          </w:p>
        </w:tc>
      </w:tr>
      <w:tr w:rsidR="00B569D0" w:rsidRPr="009364C9" w:rsidTr="00B569D0">
        <w:trPr>
          <w:trHeight w:hRule="exact" w:val="1406"/>
        </w:trPr>
        <w:tc>
          <w:tcPr>
            <w:tcW w:w="2160" w:type="dxa"/>
            <w:tcBorders>
              <w:top w:val="single" w:sz="4" w:space="0" w:color="auto"/>
              <w:left w:val="single" w:sz="4" w:space="0" w:color="000000"/>
              <w:bottom w:val="single" w:sz="4" w:space="0" w:color="auto"/>
              <w:right w:val="single" w:sz="4" w:space="0" w:color="000000"/>
            </w:tcBorders>
          </w:tcPr>
          <w:p w:rsidR="00B569D0" w:rsidRPr="00FF308C" w:rsidRDefault="00B569D0" w:rsidP="00B569D0">
            <w:pPr>
              <w:pStyle w:val="TableParagraph"/>
              <w:jc w:val="center"/>
              <w:rPr>
                <w:rFonts w:ascii="Times New Roman" w:hAnsi="Times New Roman"/>
                <w:b/>
                <w:bCs/>
                <w:sz w:val="24"/>
                <w:szCs w:val="24"/>
                <w:lang w:val="uk-UA"/>
              </w:rPr>
            </w:pPr>
            <w:r w:rsidRPr="00FF308C">
              <w:rPr>
                <w:rFonts w:ascii="Times New Roman" w:hAnsi="Times New Roman"/>
                <w:b/>
                <w:bCs/>
                <w:color w:val="000000" w:themeColor="text1"/>
                <w:sz w:val="24"/>
                <w:szCs w:val="24"/>
                <w:lang w:val="uk-UA"/>
              </w:rPr>
              <w:t>Навчання іноземних здобувачів вищої освіти</w:t>
            </w:r>
          </w:p>
        </w:tc>
        <w:tc>
          <w:tcPr>
            <w:tcW w:w="7230" w:type="dxa"/>
            <w:tcBorders>
              <w:top w:val="single" w:sz="4" w:space="0" w:color="000000"/>
              <w:left w:val="single" w:sz="4" w:space="0" w:color="000000"/>
              <w:bottom w:val="single" w:sz="4" w:space="0" w:color="auto"/>
              <w:right w:val="single" w:sz="4" w:space="0" w:color="000000"/>
            </w:tcBorders>
          </w:tcPr>
          <w:p w:rsidR="00B569D0" w:rsidRPr="00276138" w:rsidRDefault="00B569D0" w:rsidP="00B569D0">
            <w:pPr>
              <w:spacing w:line="274" w:lineRule="auto"/>
              <w:ind w:left="75"/>
              <w:jc w:val="both"/>
              <w:rPr>
                <w:rFonts w:ascii="Times New Roman" w:hAnsi="Times New Roman"/>
                <w:color w:val="000000"/>
                <w:sz w:val="24"/>
                <w:szCs w:val="24"/>
                <w:lang w:val="uk-UA"/>
              </w:rPr>
            </w:pPr>
            <w:r w:rsidRPr="00276138">
              <w:rPr>
                <w:rFonts w:ascii="Times New Roman" w:hAnsi="Times New Roman"/>
                <w:color w:val="000000" w:themeColor="text1"/>
                <w:sz w:val="24"/>
                <w:szCs w:val="24"/>
                <w:lang w:val="uk-UA"/>
              </w:rPr>
              <w:t xml:space="preserve">Навчання іноземних здобувачів вищої освіти проводиться на загальних умовах. Можлива додаткова мовна підготовка. </w:t>
            </w:r>
          </w:p>
          <w:p w:rsidR="00B569D0" w:rsidRPr="00276138" w:rsidRDefault="00B569D0" w:rsidP="00B569D0">
            <w:pPr>
              <w:jc w:val="both"/>
              <w:rPr>
                <w:rFonts w:ascii="Times New Roman" w:hAnsi="Times New Roman"/>
                <w:sz w:val="24"/>
                <w:szCs w:val="24"/>
                <w:lang w:val="uk-UA"/>
              </w:rPr>
            </w:pPr>
            <w:r w:rsidRPr="00276138">
              <w:rPr>
                <w:rFonts w:ascii="Times New Roman" w:hAnsi="Times New Roman"/>
                <w:color w:val="000000" w:themeColor="text1"/>
                <w:sz w:val="24"/>
                <w:szCs w:val="24"/>
                <w:lang w:val="uk-UA"/>
              </w:rPr>
              <w:t>Умови вступу на освітню програму іноземців та осіб без громадянства висвітлено у Правилах прийому.</w:t>
            </w:r>
          </w:p>
        </w:tc>
      </w:tr>
    </w:tbl>
    <w:p w:rsidR="00B569D0" w:rsidRPr="00276138" w:rsidRDefault="00B569D0" w:rsidP="00B569D0">
      <w:pPr>
        <w:pStyle w:val="1"/>
        <w:ind w:left="0"/>
        <w:jc w:val="center"/>
        <w:rPr>
          <w:spacing w:val="-1"/>
          <w:sz w:val="24"/>
          <w:szCs w:val="24"/>
          <w:lang w:val="uk-UA"/>
        </w:rPr>
      </w:pPr>
    </w:p>
    <w:p w:rsidR="00B569D0" w:rsidRPr="00276138" w:rsidRDefault="00B569D0" w:rsidP="00B569D0">
      <w:pPr>
        <w:pStyle w:val="1"/>
        <w:tabs>
          <w:tab w:val="left" w:pos="1525"/>
        </w:tabs>
        <w:ind w:left="0"/>
        <w:rPr>
          <w:spacing w:val="-1"/>
          <w:sz w:val="24"/>
          <w:szCs w:val="24"/>
          <w:lang w:val="uk-UA"/>
        </w:rPr>
      </w:pPr>
    </w:p>
    <w:p w:rsidR="00B569D0" w:rsidRPr="00276138" w:rsidRDefault="00B569D0" w:rsidP="00B569D0">
      <w:pPr>
        <w:pStyle w:val="1"/>
        <w:tabs>
          <w:tab w:val="left" w:pos="1525"/>
        </w:tabs>
        <w:ind w:left="0"/>
        <w:jc w:val="center"/>
        <w:rPr>
          <w:spacing w:val="-1"/>
          <w:sz w:val="24"/>
          <w:szCs w:val="24"/>
          <w:lang w:val="uk-UA"/>
        </w:rPr>
      </w:pPr>
      <w:r w:rsidRPr="00276138">
        <w:rPr>
          <w:spacing w:val="-1"/>
          <w:sz w:val="24"/>
          <w:szCs w:val="24"/>
          <w:lang w:val="uk-UA"/>
        </w:rPr>
        <w:t>2. Перелік компонент освітньої програми та їх логічна послідовність</w:t>
      </w:r>
    </w:p>
    <w:p w:rsidR="00B569D0" w:rsidRPr="00276138" w:rsidRDefault="00B569D0" w:rsidP="00B569D0">
      <w:pPr>
        <w:jc w:val="center"/>
        <w:rPr>
          <w:rFonts w:ascii="Times New Roman" w:hAnsi="Times New Roman"/>
          <w:b/>
          <w:bCs/>
          <w:sz w:val="24"/>
          <w:szCs w:val="24"/>
          <w:lang w:val="uk-UA"/>
        </w:rPr>
      </w:pPr>
    </w:p>
    <w:p w:rsidR="00B569D0" w:rsidRPr="00276138" w:rsidRDefault="00B569D0" w:rsidP="00B569D0">
      <w:pPr>
        <w:jc w:val="center"/>
        <w:rPr>
          <w:rFonts w:ascii="Times New Roman" w:hAnsi="Times New Roman"/>
          <w:b/>
          <w:bCs/>
          <w:sz w:val="24"/>
          <w:szCs w:val="24"/>
          <w:lang w:val="uk-UA"/>
        </w:rPr>
      </w:pPr>
      <w:r w:rsidRPr="00276138">
        <w:rPr>
          <w:rFonts w:ascii="Times New Roman" w:hAnsi="Times New Roman"/>
          <w:b/>
          <w:bCs/>
          <w:sz w:val="24"/>
          <w:szCs w:val="24"/>
          <w:lang w:val="uk-UA"/>
        </w:rPr>
        <w:t>2.1 Перелік компонент</w:t>
      </w:r>
    </w:p>
    <w:p w:rsidR="00B569D0" w:rsidRPr="00276138" w:rsidRDefault="00B569D0" w:rsidP="00B569D0">
      <w:pPr>
        <w:spacing w:before="6"/>
        <w:ind w:firstLine="720"/>
        <w:jc w:val="both"/>
        <w:rPr>
          <w:rFonts w:ascii="Times New Roman" w:hAnsi="Times New Roman"/>
          <w:b/>
          <w:bCs/>
          <w:sz w:val="24"/>
          <w:szCs w:val="24"/>
          <w:lang w:val="uk-U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
        <w:gridCol w:w="44"/>
        <w:gridCol w:w="12"/>
        <w:gridCol w:w="4202"/>
        <w:gridCol w:w="1686"/>
        <w:gridCol w:w="2424"/>
      </w:tblGrid>
      <w:tr w:rsidR="00B569D0" w:rsidRPr="00276138" w:rsidTr="00B569D0">
        <w:tc>
          <w:tcPr>
            <w:tcW w:w="1486" w:type="dxa"/>
            <w:gridSpan w:val="2"/>
          </w:tcPr>
          <w:p w:rsidR="00B569D0" w:rsidRPr="00276138" w:rsidRDefault="00B569D0" w:rsidP="00B569D0">
            <w:pPr>
              <w:spacing w:before="6"/>
              <w:jc w:val="center"/>
              <w:rPr>
                <w:rFonts w:ascii="Times New Roman" w:hAnsi="Times New Roman"/>
                <w:b/>
                <w:bCs/>
                <w:sz w:val="24"/>
                <w:szCs w:val="24"/>
                <w:lang w:val="uk-UA"/>
              </w:rPr>
            </w:pPr>
            <w:r w:rsidRPr="00276138">
              <w:rPr>
                <w:rFonts w:ascii="Times New Roman" w:hAnsi="Times New Roman"/>
                <w:b/>
                <w:sz w:val="24"/>
                <w:szCs w:val="24"/>
                <w:lang w:val="uk-UA"/>
              </w:rPr>
              <w:t>Код освітньої компо-ненти</w:t>
            </w:r>
          </w:p>
        </w:tc>
        <w:tc>
          <w:tcPr>
            <w:tcW w:w="4214" w:type="dxa"/>
            <w:gridSpan w:val="2"/>
          </w:tcPr>
          <w:p w:rsidR="00B569D0" w:rsidRPr="00276138" w:rsidRDefault="00B569D0" w:rsidP="00B569D0">
            <w:pPr>
              <w:spacing w:before="6"/>
              <w:jc w:val="center"/>
              <w:rPr>
                <w:rFonts w:ascii="Times New Roman" w:hAnsi="Times New Roman"/>
                <w:b/>
                <w:bCs/>
                <w:sz w:val="24"/>
                <w:szCs w:val="24"/>
                <w:lang w:val="uk-UA"/>
              </w:rPr>
            </w:pPr>
            <w:r w:rsidRPr="00276138">
              <w:rPr>
                <w:rFonts w:ascii="Times New Roman" w:hAnsi="Times New Roman"/>
                <w:b/>
                <w:bCs/>
                <w:sz w:val="24"/>
                <w:szCs w:val="24"/>
                <w:lang w:val="uk-UA"/>
              </w:rPr>
              <w:t xml:space="preserve">Компоненти освітньої програми </w:t>
            </w:r>
          </w:p>
        </w:tc>
        <w:tc>
          <w:tcPr>
            <w:tcW w:w="1686" w:type="dxa"/>
          </w:tcPr>
          <w:p w:rsidR="00B569D0" w:rsidRPr="00276138" w:rsidRDefault="00B569D0" w:rsidP="00B569D0">
            <w:pPr>
              <w:spacing w:before="6"/>
              <w:jc w:val="center"/>
              <w:rPr>
                <w:rFonts w:ascii="Times New Roman" w:hAnsi="Times New Roman"/>
                <w:b/>
                <w:bCs/>
                <w:sz w:val="24"/>
                <w:szCs w:val="24"/>
                <w:lang w:val="uk-UA"/>
              </w:rPr>
            </w:pPr>
            <w:r w:rsidRPr="00276138">
              <w:rPr>
                <w:rFonts w:ascii="Times New Roman" w:hAnsi="Times New Roman"/>
                <w:b/>
                <w:bCs/>
                <w:sz w:val="24"/>
                <w:szCs w:val="24"/>
                <w:lang w:val="uk-UA"/>
              </w:rPr>
              <w:t>Кількість кредитів</w:t>
            </w:r>
          </w:p>
        </w:tc>
        <w:tc>
          <w:tcPr>
            <w:tcW w:w="2424" w:type="dxa"/>
          </w:tcPr>
          <w:p w:rsidR="00B569D0" w:rsidRPr="00276138" w:rsidRDefault="00B569D0" w:rsidP="00B569D0">
            <w:pPr>
              <w:spacing w:before="6"/>
              <w:jc w:val="center"/>
              <w:rPr>
                <w:rFonts w:ascii="Times New Roman" w:hAnsi="Times New Roman"/>
                <w:b/>
                <w:bCs/>
                <w:sz w:val="24"/>
                <w:szCs w:val="24"/>
                <w:lang w:val="uk-UA"/>
              </w:rPr>
            </w:pPr>
            <w:r w:rsidRPr="00276138">
              <w:rPr>
                <w:rFonts w:ascii="Times New Roman" w:hAnsi="Times New Roman"/>
                <w:b/>
                <w:bCs/>
                <w:sz w:val="24"/>
                <w:szCs w:val="24"/>
                <w:lang w:val="uk-UA"/>
              </w:rPr>
              <w:t>Форма семестрового контролю</w:t>
            </w:r>
          </w:p>
        </w:tc>
      </w:tr>
      <w:tr w:rsidR="00B569D0" w:rsidRPr="0032523C" w:rsidTr="00B569D0">
        <w:tc>
          <w:tcPr>
            <w:tcW w:w="9810" w:type="dxa"/>
            <w:gridSpan w:val="6"/>
          </w:tcPr>
          <w:p w:rsidR="00B569D0" w:rsidRPr="0032523C" w:rsidRDefault="00B569D0" w:rsidP="00B569D0">
            <w:pPr>
              <w:pStyle w:val="12"/>
              <w:spacing w:before="6"/>
              <w:ind w:left="720"/>
              <w:jc w:val="center"/>
              <w:rPr>
                <w:rFonts w:ascii="Times New Roman" w:hAnsi="Times New Roman"/>
                <w:b/>
                <w:bCs/>
                <w:color w:val="000000" w:themeColor="text1"/>
                <w:sz w:val="24"/>
                <w:szCs w:val="24"/>
                <w:lang w:val="uk-UA"/>
              </w:rPr>
            </w:pPr>
            <w:r w:rsidRPr="0032523C">
              <w:rPr>
                <w:rFonts w:ascii="Times New Roman" w:hAnsi="Times New Roman"/>
                <w:b/>
                <w:bCs/>
                <w:color w:val="000000" w:themeColor="text1"/>
                <w:sz w:val="24"/>
                <w:szCs w:val="24"/>
                <w:lang w:val="uk-UA"/>
              </w:rPr>
              <w:t xml:space="preserve">Обовʼязкові компоненти (ОК) </w:t>
            </w:r>
          </w:p>
        </w:tc>
      </w:tr>
      <w:tr w:rsidR="00B569D0" w:rsidRPr="0032523C" w:rsidTr="00B569D0">
        <w:tc>
          <w:tcPr>
            <w:tcW w:w="9810" w:type="dxa"/>
            <w:gridSpan w:val="6"/>
          </w:tcPr>
          <w:p w:rsidR="00B569D0" w:rsidRPr="0032523C" w:rsidRDefault="00B569D0" w:rsidP="00B569D0">
            <w:pPr>
              <w:spacing w:before="6"/>
              <w:jc w:val="center"/>
              <w:rPr>
                <w:rFonts w:ascii="Times New Roman" w:hAnsi="Times New Roman"/>
                <w:b/>
                <w:bCs/>
                <w:color w:val="000000" w:themeColor="text1"/>
                <w:sz w:val="24"/>
                <w:szCs w:val="24"/>
                <w:lang w:val="uk-UA"/>
              </w:rPr>
            </w:pPr>
            <w:r w:rsidRPr="0032523C">
              <w:rPr>
                <w:rFonts w:ascii="Times New Roman" w:hAnsi="Times New Roman"/>
                <w:b/>
                <w:bCs/>
                <w:color w:val="000000" w:themeColor="text1"/>
                <w:sz w:val="24"/>
                <w:szCs w:val="24"/>
                <w:lang w:val="uk-UA"/>
              </w:rPr>
              <w:t>Цикл загальної підготовки</w:t>
            </w:r>
          </w:p>
        </w:tc>
      </w:tr>
      <w:tr w:rsidR="00B569D0" w:rsidRPr="0032523C" w:rsidTr="00B569D0">
        <w:tc>
          <w:tcPr>
            <w:tcW w:w="1486" w:type="dxa"/>
            <w:gridSpan w:val="2"/>
            <w:vAlign w:val="center"/>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ОК1.1</w:t>
            </w:r>
          </w:p>
        </w:tc>
        <w:tc>
          <w:tcPr>
            <w:tcW w:w="4214" w:type="dxa"/>
            <w:gridSpan w:val="2"/>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 xml:space="preserve">Історія та культура України </w:t>
            </w:r>
          </w:p>
        </w:tc>
        <w:tc>
          <w:tcPr>
            <w:tcW w:w="1686" w:type="dxa"/>
          </w:tcPr>
          <w:p w:rsidR="00B569D0" w:rsidRPr="00DB4F2D" w:rsidRDefault="00902AB9" w:rsidP="00B569D0">
            <w:pPr>
              <w:jc w:val="center"/>
              <w:rPr>
                <w:rFonts w:ascii="Times New Roman" w:hAnsi="Times New Roman"/>
                <w:color w:val="000000" w:themeColor="text1"/>
                <w:sz w:val="24"/>
                <w:szCs w:val="24"/>
                <w:lang w:val="uk-UA"/>
              </w:rPr>
            </w:pPr>
            <w:r w:rsidRPr="00DB4F2D">
              <w:rPr>
                <w:rFonts w:ascii="Times New Roman" w:hAnsi="Times New Roman"/>
                <w:color w:val="000000" w:themeColor="text1"/>
                <w:sz w:val="24"/>
                <w:szCs w:val="24"/>
                <w:lang w:val="uk-UA"/>
              </w:rPr>
              <w:t>3</w:t>
            </w:r>
          </w:p>
        </w:tc>
        <w:tc>
          <w:tcPr>
            <w:tcW w:w="2424" w:type="dxa"/>
          </w:tcPr>
          <w:p w:rsidR="00B569D0" w:rsidRPr="0032523C" w:rsidRDefault="00D8124F"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диф.залік</w:t>
            </w:r>
          </w:p>
        </w:tc>
      </w:tr>
      <w:tr w:rsidR="00B569D0" w:rsidRPr="0032523C" w:rsidTr="00B569D0">
        <w:tc>
          <w:tcPr>
            <w:tcW w:w="1486" w:type="dxa"/>
            <w:gridSpan w:val="2"/>
            <w:vAlign w:val="center"/>
          </w:tcPr>
          <w:p w:rsidR="00B569D0" w:rsidRPr="0032523C" w:rsidRDefault="00B569D0" w:rsidP="00D8124F">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ОК1.</w:t>
            </w:r>
            <w:r w:rsidR="00D8124F">
              <w:rPr>
                <w:rFonts w:ascii="Times New Roman" w:hAnsi="Times New Roman"/>
                <w:color w:val="000000" w:themeColor="text1"/>
                <w:sz w:val="24"/>
                <w:szCs w:val="24"/>
                <w:lang w:val="uk-UA"/>
              </w:rPr>
              <w:t>2</w:t>
            </w:r>
          </w:p>
        </w:tc>
        <w:tc>
          <w:tcPr>
            <w:tcW w:w="4214" w:type="dxa"/>
            <w:gridSpan w:val="2"/>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Основи академічного письма</w:t>
            </w:r>
          </w:p>
        </w:tc>
        <w:tc>
          <w:tcPr>
            <w:tcW w:w="1686" w:type="dxa"/>
          </w:tcPr>
          <w:p w:rsidR="00B569D0" w:rsidRPr="00DB4F2D" w:rsidRDefault="00B569D0" w:rsidP="00B569D0">
            <w:pPr>
              <w:jc w:val="center"/>
              <w:rPr>
                <w:rFonts w:ascii="Times New Roman" w:hAnsi="Times New Roman"/>
                <w:color w:val="000000" w:themeColor="text1"/>
                <w:sz w:val="24"/>
                <w:szCs w:val="24"/>
                <w:lang w:val="uk-UA"/>
              </w:rPr>
            </w:pPr>
            <w:r w:rsidRPr="00DB4F2D">
              <w:rPr>
                <w:rFonts w:ascii="Times New Roman" w:hAnsi="Times New Roman"/>
                <w:color w:val="000000" w:themeColor="text1"/>
                <w:sz w:val="24"/>
                <w:szCs w:val="24"/>
                <w:lang w:val="uk-UA"/>
              </w:rPr>
              <w:t>3,5</w:t>
            </w:r>
          </w:p>
        </w:tc>
        <w:tc>
          <w:tcPr>
            <w:tcW w:w="2424"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екзамен</w:t>
            </w:r>
          </w:p>
        </w:tc>
      </w:tr>
      <w:tr w:rsidR="00B569D0" w:rsidRPr="0032523C" w:rsidTr="00B569D0">
        <w:tc>
          <w:tcPr>
            <w:tcW w:w="1486" w:type="dxa"/>
            <w:gridSpan w:val="2"/>
            <w:vAlign w:val="center"/>
          </w:tcPr>
          <w:p w:rsidR="00B569D0" w:rsidRPr="0032523C" w:rsidRDefault="00B569D0" w:rsidP="00D8124F">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ОК1.</w:t>
            </w:r>
            <w:r w:rsidR="00D8124F">
              <w:rPr>
                <w:rFonts w:ascii="Times New Roman" w:hAnsi="Times New Roman"/>
                <w:color w:val="000000" w:themeColor="text1"/>
                <w:sz w:val="24"/>
                <w:szCs w:val="24"/>
                <w:lang w:val="uk-UA"/>
              </w:rPr>
              <w:t>3</w:t>
            </w:r>
          </w:p>
        </w:tc>
        <w:tc>
          <w:tcPr>
            <w:tcW w:w="4214" w:type="dxa"/>
            <w:gridSpan w:val="2"/>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Історія архітектури та містобудування</w:t>
            </w:r>
          </w:p>
        </w:tc>
        <w:tc>
          <w:tcPr>
            <w:tcW w:w="1686" w:type="dxa"/>
          </w:tcPr>
          <w:p w:rsidR="00B569D0" w:rsidRPr="00DB4F2D" w:rsidRDefault="00B569D0" w:rsidP="00B569D0">
            <w:pPr>
              <w:jc w:val="center"/>
              <w:rPr>
                <w:rFonts w:ascii="Times New Roman" w:hAnsi="Times New Roman"/>
                <w:color w:val="000000" w:themeColor="text1"/>
                <w:sz w:val="24"/>
                <w:szCs w:val="24"/>
                <w:lang w:val="uk-UA"/>
              </w:rPr>
            </w:pPr>
            <w:r w:rsidRPr="00DB4F2D">
              <w:rPr>
                <w:rFonts w:ascii="Times New Roman" w:hAnsi="Times New Roman"/>
                <w:color w:val="000000" w:themeColor="text1"/>
                <w:sz w:val="24"/>
                <w:szCs w:val="24"/>
                <w:lang w:val="uk-UA"/>
              </w:rPr>
              <w:t>3</w:t>
            </w:r>
          </w:p>
        </w:tc>
        <w:tc>
          <w:tcPr>
            <w:tcW w:w="2424"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диф.залік</w:t>
            </w:r>
          </w:p>
        </w:tc>
      </w:tr>
      <w:tr w:rsidR="00B569D0" w:rsidRPr="0032523C" w:rsidTr="00B569D0">
        <w:tc>
          <w:tcPr>
            <w:tcW w:w="1486" w:type="dxa"/>
            <w:gridSpan w:val="2"/>
            <w:vAlign w:val="center"/>
          </w:tcPr>
          <w:p w:rsidR="00B569D0" w:rsidRPr="0032523C" w:rsidRDefault="00B569D0" w:rsidP="00D8124F">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ОК1.</w:t>
            </w:r>
            <w:r w:rsidR="00D8124F">
              <w:rPr>
                <w:rFonts w:ascii="Times New Roman" w:hAnsi="Times New Roman"/>
                <w:color w:val="000000" w:themeColor="text1"/>
                <w:sz w:val="24"/>
                <w:szCs w:val="24"/>
                <w:lang w:val="uk-UA"/>
              </w:rPr>
              <w:t>4</w:t>
            </w:r>
          </w:p>
        </w:tc>
        <w:tc>
          <w:tcPr>
            <w:tcW w:w="4214" w:type="dxa"/>
            <w:gridSpan w:val="2"/>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 xml:space="preserve">Філософія </w:t>
            </w:r>
          </w:p>
        </w:tc>
        <w:tc>
          <w:tcPr>
            <w:tcW w:w="1686" w:type="dxa"/>
          </w:tcPr>
          <w:p w:rsidR="00B569D0" w:rsidRPr="00DB4F2D" w:rsidRDefault="00902AB9" w:rsidP="00B569D0">
            <w:pPr>
              <w:jc w:val="center"/>
              <w:rPr>
                <w:rFonts w:ascii="Times New Roman" w:hAnsi="Times New Roman"/>
                <w:color w:val="000000" w:themeColor="text1"/>
                <w:sz w:val="24"/>
                <w:szCs w:val="24"/>
                <w:lang w:val="uk-UA"/>
              </w:rPr>
            </w:pPr>
            <w:r w:rsidRPr="00DB4F2D">
              <w:rPr>
                <w:rFonts w:ascii="Times New Roman" w:hAnsi="Times New Roman"/>
                <w:color w:val="000000" w:themeColor="text1"/>
                <w:sz w:val="24"/>
                <w:szCs w:val="24"/>
                <w:lang w:val="uk-UA"/>
              </w:rPr>
              <w:t>4</w:t>
            </w:r>
          </w:p>
        </w:tc>
        <w:tc>
          <w:tcPr>
            <w:tcW w:w="2424"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екзамен</w:t>
            </w:r>
          </w:p>
        </w:tc>
      </w:tr>
      <w:tr w:rsidR="00B569D0" w:rsidRPr="0032523C" w:rsidTr="00B569D0">
        <w:tc>
          <w:tcPr>
            <w:tcW w:w="1486" w:type="dxa"/>
            <w:gridSpan w:val="2"/>
            <w:vAlign w:val="center"/>
          </w:tcPr>
          <w:p w:rsidR="00B569D0" w:rsidRPr="0032523C" w:rsidRDefault="00B569D0" w:rsidP="00D8124F">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ОК1.</w:t>
            </w:r>
            <w:r w:rsidR="00D8124F">
              <w:rPr>
                <w:rFonts w:ascii="Times New Roman" w:hAnsi="Times New Roman"/>
                <w:color w:val="000000" w:themeColor="text1"/>
                <w:sz w:val="24"/>
                <w:szCs w:val="24"/>
                <w:lang w:val="uk-UA"/>
              </w:rPr>
              <w:t>5</w:t>
            </w:r>
          </w:p>
        </w:tc>
        <w:tc>
          <w:tcPr>
            <w:tcW w:w="4214" w:type="dxa"/>
            <w:gridSpan w:val="2"/>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Загальний курс будівництва</w:t>
            </w:r>
          </w:p>
        </w:tc>
        <w:tc>
          <w:tcPr>
            <w:tcW w:w="1686" w:type="dxa"/>
          </w:tcPr>
          <w:p w:rsidR="00B569D0" w:rsidRPr="00DB4F2D" w:rsidRDefault="00B569D0" w:rsidP="00B569D0">
            <w:pPr>
              <w:jc w:val="center"/>
              <w:rPr>
                <w:rFonts w:ascii="Times New Roman" w:hAnsi="Times New Roman"/>
                <w:color w:val="000000" w:themeColor="text1"/>
                <w:sz w:val="24"/>
                <w:szCs w:val="24"/>
                <w:lang w:val="uk-UA"/>
              </w:rPr>
            </w:pPr>
            <w:r w:rsidRPr="00DB4F2D">
              <w:rPr>
                <w:rFonts w:ascii="Times New Roman" w:hAnsi="Times New Roman"/>
                <w:color w:val="000000" w:themeColor="text1"/>
                <w:sz w:val="24"/>
                <w:szCs w:val="24"/>
                <w:lang w:val="uk-UA"/>
              </w:rPr>
              <w:t>3</w:t>
            </w:r>
          </w:p>
        </w:tc>
        <w:tc>
          <w:tcPr>
            <w:tcW w:w="2424"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диф.залік</w:t>
            </w:r>
          </w:p>
        </w:tc>
      </w:tr>
      <w:tr w:rsidR="00B569D0" w:rsidRPr="0032523C" w:rsidTr="00B569D0">
        <w:tc>
          <w:tcPr>
            <w:tcW w:w="1486" w:type="dxa"/>
            <w:gridSpan w:val="2"/>
            <w:vAlign w:val="center"/>
          </w:tcPr>
          <w:p w:rsidR="00B569D0" w:rsidRPr="0032523C" w:rsidRDefault="00B569D0" w:rsidP="00D8124F">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ОК1.</w:t>
            </w:r>
            <w:r w:rsidR="00D8124F">
              <w:rPr>
                <w:rFonts w:ascii="Times New Roman" w:hAnsi="Times New Roman"/>
                <w:color w:val="000000" w:themeColor="text1"/>
                <w:sz w:val="24"/>
                <w:szCs w:val="24"/>
                <w:lang w:val="uk-UA"/>
              </w:rPr>
              <w:t>6</w:t>
            </w:r>
          </w:p>
        </w:tc>
        <w:tc>
          <w:tcPr>
            <w:tcW w:w="4214" w:type="dxa"/>
            <w:gridSpan w:val="2"/>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 xml:space="preserve">Українська мова (за професійним спрямуванням) </w:t>
            </w:r>
          </w:p>
        </w:tc>
        <w:tc>
          <w:tcPr>
            <w:tcW w:w="1686" w:type="dxa"/>
          </w:tcPr>
          <w:p w:rsidR="00B569D0" w:rsidRPr="00DB4F2D" w:rsidRDefault="00902AB9" w:rsidP="00B569D0">
            <w:pPr>
              <w:jc w:val="center"/>
              <w:rPr>
                <w:rFonts w:ascii="Times New Roman" w:hAnsi="Times New Roman"/>
                <w:color w:val="000000" w:themeColor="text1"/>
                <w:sz w:val="24"/>
                <w:szCs w:val="24"/>
                <w:lang w:val="uk-UA"/>
              </w:rPr>
            </w:pPr>
            <w:r w:rsidRPr="00DB4F2D">
              <w:rPr>
                <w:rFonts w:ascii="Times New Roman" w:hAnsi="Times New Roman"/>
                <w:color w:val="000000" w:themeColor="text1"/>
                <w:sz w:val="24"/>
                <w:szCs w:val="24"/>
                <w:lang w:val="uk-UA"/>
              </w:rPr>
              <w:t>3</w:t>
            </w:r>
          </w:p>
        </w:tc>
        <w:tc>
          <w:tcPr>
            <w:tcW w:w="2424" w:type="dxa"/>
          </w:tcPr>
          <w:p w:rsidR="00B569D0" w:rsidRPr="0032523C" w:rsidRDefault="00B569D0" w:rsidP="00B569D0">
            <w:pPr>
              <w:jc w:val="center"/>
              <w:rPr>
                <w:rFonts w:ascii="Times New Roman" w:hAnsi="Times New Roman"/>
                <w:color w:val="000000" w:themeColor="text1"/>
                <w:sz w:val="24"/>
                <w:szCs w:val="24"/>
                <w:highlight w:val="yellow"/>
                <w:lang w:val="uk-UA"/>
              </w:rPr>
            </w:pPr>
            <w:r w:rsidRPr="0032523C">
              <w:rPr>
                <w:rFonts w:ascii="Times New Roman" w:hAnsi="Times New Roman"/>
                <w:color w:val="000000" w:themeColor="text1"/>
                <w:sz w:val="24"/>
                <w:szCs w:val="24"/>
                <w:lang w:val="uk-UA"/>
              </w:rPr>
              <w:t>екзамен</w:t>
            </w:r>
          </w:p>
        </w:tc>
      </w:tr>
      <w:tr w:rsidR="00B569D0" w:rsidRPr="0032523C" w:rsidTr="00B569D0">
        <w:tc>
          <w:tcPr>
            <w:tcW w:w="1486" w:type="dxa"/>
            <w:gridSpan w:val="2"/>
            <w:vAlign w:val="center"/>
          </w:tcPr>
          <w:p w:rsidR="00B569D0" w:rsidRPr="0032523C" w:rsidRDefault="00B569D0" w:rsidP="00D8124F">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ОК1.</w:t>
            </w:r>
            <w:r w:rsidR="00D8124F">
              <w:rPr>
                <w:rFonts w:ascii="Times New Roman" w:hAnsi="Times New Roman"/>
                <w:color w:val="000000" w:themeColor="text1"/>
                <w:sz w:val="24"/>
                <w:szCs w:val="24"/>
                <w:lang w:val="uk-UA"/>
              </w:rPr>
              <w:t>7</w:t>
            </w:r>
          </w:p>
        </w:tc>
        <w:tc>
          <w:tcPr>
            <w:tcW w:w="4214" w:type="dxa"/>
            <w:gridSpan w:val="2"/>
            <w:vAlign w:val="center"/>
          </w:tcPr>
          <w:p w:rsidR="00B569D0" w:rsidRPr="0032523C" w:rsidRDefault="00D8124F" w:rsidP="00B569D0">
            <w:p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Іноземна мова за професійним спрямуванням</w:t>
            </w:r>
          </w:p>
        </w:tc>
        <w:tc>
          <w:tcPr>
            <w:tcW w:w="1686" w:type="dxa"/>
          </w:tcPr>
          <w:p w:rsidR="00B569D0" w:rsidRPr="0032523C" w:rsidRDefault="00D8124F" w:rsidP="00B569D0">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p>
        </w:tc>
        <w:tc>
          <w:tcPr>
            <w:tcW w:w="2424" w:type="dxa"/>
          </w:tcPr>
          <w:p w:rsidR="00B569D0" w:rsidRPr="0032523C" w:rsidRDefault="00D8124F"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диф.залік</w:t>
            </w:r>
          </w:p>
        </w:tc>
      </w:tr>
      <w:tr w:rsidR="00D8124F" w:rsidRPr="0032523C" w:rsidTr="00B569D0">
        <w:tc>
          <w:tcPr>
            <w:tcW w:w="1486" w:type="dxa"/>
            <w:gridSpan w:val="2"/>
            <w:vAlign w:val="center"/>
          </w:tcPr>
          <w:p w:rsidR="00D8124F" w:rsidRPr="0032523C" w:rsidRDefault="00D8124F" w:rsidP="00D8124F">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ОК1.</w:t>
            </w:r>
            <w:r>
              <w:rPr>
                <w:rFonts w:ascii="Times New Roman" w:hAnsi="Times New Roman"/>
                <w:color w:val="000000" w:themeColor="text1"/>
                <w:sz w:val="24"/>
                <w:szCs w:val="24"/>
                <w:lang w:val="uk-UA"/>
              </w:rPr>
              <w:t>8</w:t>
            </w:r>
          </w:p>
        </w:tc>
        <w:tc>
          <w:tcPr>
            <w:tcW w:w="4214" w:type="dxa"/>
            <w:gridSpan w:val="2"/>
            <w:vAlign w:val="center"/>
          </w:tcPr>
          <w:p w:rsidR="00D8124F" w:rsidRDefault="00D8124F" w:rsidP="00B569D0">
            <w:p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Правознавство</w:t>
            </w:r>
          </w:p>
        </w:tc>
        <w:tc>
          <w:tcPr>
            <w:tcW w:w="1686" w:type="dxa"/>
          </w:tcPr>
          <w:p w:rsidR="00D8124F" w:rsidRDefault="00D8124F" w:rsidP="00B569D0">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2424" w:type="dxa"/>
          </w:tcPr>
          <w:p w:rsidR="00D8124F" w:rsidRPr="0032523C" w:rsidRDefault="00D8124F"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диф.залік</w:t>
            </w:r>
          </w:p>
        </w:tc>
      </w:tr>
      <w:tr w:rsidR="00D8124F" w:rsidRPr="0032523C" w:rsidTr="00B569D0">
        <w:tc>
          <w:tcPr>
            <w:tcW w:w="1486" w:type="dxa"/>
            <w:gridSpan w:val="2"/>
            <w:vAlign w:val="center"/>
          </w:tcPr>
          <w:p w:rsidR="00D8124F" w:rsidRPr="0032523C" w:rsidRDefault="00D8124F" w:rsidP="00D8124F">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ОК1.</w:t>
            </w:r>
            <w:r>
              <w:rPr>
                <w:rFonts w:ascii="Times New Roman" w:hAnsi="Times New Roman"/>
                <w:color w:val="000000" w:themeColor="text1"/>
                <w:sz w:val="24"/>
                <w:szCs w:val="24"/>
                <w:lang w:val="uk-UA"/>
              </w:rPr>
              <w:t>9</w:t>
            </w:r>
          </w:p>
        </w:tc>
        <w:tc>
          <w:tcPr>
            <w:tcW w:w="4214" w:type="dxa"/>
            <w:gridSpan w:val="2"/>
            <w:vAlign w:val="center"/>
          </w:tcPr>
          <w:p w:rsidR="00D8124F" w:rsidRDefault="00D8124F" w:rsidP="00B569D0">
            <w:p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Фізична культура</w:t>
            </w:r>
          </w:p>
        </w:tc>
        <w:tc>
          <w:tcPr>
            <w:tcW w:w="1686" w:type="dxa"/>
          </w:tcPr>
          <w:p w:rsidR="00D8124F" w:rsidRDefault="00D8124F" w:rsidP="00B569D0">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p>
        </w:tc>
        <w:tc>
          <w:tcPr>
            <w:tcW w:w="2424" w:type="dxa"/>
          </w:tcPr>
          <w:p w:rsidR="00D8124F" w:rsidRPr="0032523C" w:rsidRDefault="00D8124F"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диф.залік</w:t>
            </w:r>
          </w:p>
        </w:tc>
      </w:tr>
      <w:tr w:rsidR="00D8124F" w:rsidRPr="00D8124F" w:rsidTr="00B569D0">
        <w:tc>
          <w:tcPr>
            <w:tcW w:w="1486" w:type="dxa"/>
            <w:gridSpan w:val="2"/>
            <w:vAlign w:val="center"/>
          </w:tcPr>
          <w:p w:rsidR="00D8124F" w:rsidRPr="0032523C" w:rsidRDefault="00D8124F" w:rsidP="00D8124F">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ОК1.</w:t>
            </w:r>
            <w:r>
              <w:rPr>
                <w:rFonts w:ascii="Times New Roman" w:hAnsi="Times New Roman"/>
                <w:color w:val="000000" w:themeColor="text1"/>
                <w:sz w:val="24"/>
                <w:szCs w:val="24"/>
                <w:lang w:val="uk-UA"/>
              </w:rPr>
              <w:t>10</w:t>
            </w:r>
          </w:p>
        </w:tc>
        <w:tc>
          <w:tcPr>
            <w:tcW w:w="4214" w:type="dxa"/>
            <w:gridSpan w:val="2"/>
            <w:vAlign w:val="center"/>
          </w:tcPr>
          <w:p w:rsidR="00D8124F" w:rsidRDefault="00D8124F" w:rsidP="00B569D0">
            <w:p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Основи охорони праці та безпеки життєдіяльності</w:t>
            </w:r>
          </w:p>
        </w:tc>
        <w:tc>
          <w:tcPr>
            <w:tcW w:w="1686" w:type="dxa"/>
          </w:tcPr>
          <w:p w:rsidR="00D8124F" w:rsidRDefault="00D8124F" w:rsidP="00B569D0">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p>
        </w:tc>
        <w:tc>
          <w:tcPr>
            <w:tcW w:w="2424" w:type="dxa"/>
          </w:tcPr>
          <w:p w:rsidR="00D8124F" w:rsidRPr="0032523C" w:rsidRDefault="00D8124F"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диф.залік</w:t>
            </w:r>
          </w:p>
        </w:tc>
      </w:tr>
      <w:tr w:rsidR="00D8124F" w:rsidRPr="00D8124F" w:rsidTr="00B569D0">
        <w:tc>
          <w:tcPr>
            <w:tcW w:w="1486" w:type="dxa"/>
            <w:gridSpan w:val="2"/>
            <w:vAlign w:val="center"/>
          </w:tcPr>
          <w:p w:rsidR="00D8124F" w:rsidRPr="0032523C" w:rsidRDefault="00D8124F" w:rsidP="00D8124F">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ОК1.</w:t>
            </w:r>
            <w:r>
              <w:rPr>
                <w:rFonts w:ascii="Times New Roman" w:hAnsi="Times New Roman"/>
                <w:color w:val="000000" w:themeColor="text1"/>
                <w:sz w:val="24"/>
                <w:szCs w:val="24"/>
                <w:lang w:val="uk-UA"/>
              </w:rPr>
              <w:t>11</w:t>
            </w:r>
          </w:p>
        </w:tc>
        <w:tc>
          <w:tcPr>
            <w:tcW w:w="4214" w:type="dxa"/>
            <w:gridSpan w:val="2"/>
            <w:vAlign w:val="center"/>
          </w:tcPr>
          <w:p w:rsidR="00D8124F" w:rsidRDefault="00D8124F" w:rsidP="00B569D0">
            <w:p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Основи екології</w:t>
            </w:r>
          </w:p>
        </w:tc>
        <w:tc>
          <w:tcPr>
            <w:tcW w:w="1686" w:type="dxa"/>
          </w:tcPr>
          <w:p w:rsidR="00D8124F" w:rsidRDefault="00D8124F" w:rsidP="00B569D0">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2424" w:type="dxa"/>
          </w:tcPr>
          <w:p w:rsidR="00D8124F" w:rsidRPr="0032523C" w:rsidRDefault="00D8124F"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диф.залік</w:t>
            </w:r>
          </w:p>
        </w:tc>
      </w:tr>
      <w:tr w:rsidR="00B569D0" w:rsidRPr="0032523C" w:rsidTr="00B569D0">
        <w:tc>
          <w:tcPr>
            <w:tcW w:w="5700" w:type="dxa"/>
            <w:gridSpan w:val="4"/>
          </w:tcPr>
          <w:p w:rsidR="00B569D0" w:rsidRPr="0032523C" w:rsidRDefault="00B569D0" w:rsidP="00B569D0">
            <w:pPr>
              <w:spacing w:before="6"/>
              <w:rPr>
                <w:rFonts w:ascii="Times New Roman" w:hAnsi="Times New Roman"/>
                <w:b/>
                <w:bCs/>
                <w:color w:val="000000" w:themeColor="text1"/>
                <w:sz w:val="24"/>
                <w:szCs w:val="24"/>
                <w:lang w:val="uk-UA"/>
              </w:rPr>
            </w:pPr>
            <w:r w:rsidRPr="0032523C">
              <w:rPr>
                <w:rFonts w:ascii="Times New Roman" w:hAnsi="Times New Roman"/>
                <w:b/>
                <w:bCs/>
                <w:color w:val="000000" w:themeColor="text1"/>
                <w:sz w:val="24"/>
                <w:szCs w:val="24"/>
                <w:lang w:val="uk-UA"/>
              </w:rPr>
              <w:t>Разом за циклом загальної підготовки:</w:t>
            </w:r>
          </w:p>
        </w:tc>
        <w:tc>
          <w:tcPr>
            <w:tcW w:w="4110" w:type="dxa"/>
            <w:gridSpan w:val="2"/>
          </w:tcPr>
          <w:p w:rsidR="00B569D0" w:rsidRPr="0032523C" w:rsidRDefault="00D8124F" w:rsidP="00D8124F">
            <w:pPr>
              <w:spacing w:before="6"/>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4</w:t>
            </w:r>
            <w:r w:rsidR="00B569D0" w:rsidRPr="0032523C">
              <w:rPr>
                <w:rFonts w:ascii="Times New Roman" w:hAnsi="Times New Roman"/>
                <w:b/>
                <w:bCs/>
                <w:color w:val="000000" w:themeColor="text1"/>
                <w:sz w:val="24"/>
                <w:szCs w:val="24"/>
                <w:lang w:val="uk-UA"/>
              </w:rPr>
              <w:t>1,</w:t>
            </w:r>
            <w:r>
              <w:rPr>
                <w:rFonts w:ascii="Times New Roman" w:hAnsi="Times New Roman"/>
                <w:b/>
                <w:bCs/>
                <w:color w:val="000000" w:themeColor="text1"/>
                <w:sz w:val="24"/>
                <w:szCs w:val="24"/>
                <w:lang w:val="uk-UA"/>
              </w:rPr>
              <w:t>5</w:t>
            </w:r>
          </w:p>
        </w:tc>
      </w:tr>
      <w:tr w:rsidR="00B569D0" w:rsidRPr="0032523C" w:rsidTr="00B569D0">
        <w:tc>
          <w:tcPr>
            <w:tcW w:w="9810" w:type="dxa"/>
            <w:gridSpan w:val="6"/>
          </w:tcPr>
          <w:p w:rsidR="00B569D0" w:rsidRPr="0032523C" w:rsidRDefault="00B569D0" w:rsidP="00B569D0">
            <w:pPr>
              <w:spacing w:before="6"/>
              <w:jc w:val="center"/>
              <w:rPr>
                <w:rFonts w:ascii="Times New Roman" w:hAnsi="Times New Roman"/>
                <w:b/>
                <w:bCs/>
                <w:color w:val="000000" w:themeColor="text1"/>
                <w:sz w:val="24"/>
                <w:szCs w:val="24"/>
                <w:lang w:val="uk-UA"/>
              </w:rPr>
            </w:pPr>
            <w:r w:rsidRPr="0032523C">
              <w:rPr>
                <w:rFonts w:ascii="Times New Roman" w:hAnsi="Times New Roman"/>
                <w:b/>
                <w:bCs/>
                <w:color w:val="000000" w:themeColor="text1"/>
                <w:sz w:val="24"/>
                <w:szCs w:val="24"/>
                <w:lang w:val="uk-UA"/>
              </w:rPr>
              <w:t>Цикл фахової підготовки</w:t>
            </w:r>
          </w:p>
        </w:tc>
      </w:tr>
      <w:tr w:rsidR="00B569D0" w:rsidRPr="0032523C" w:rsidTr="00B569D0">
        <w:tc>
          <w:tcPr>
            <w:tcW w:w="1498" w:type="dxa"/>
            <w:gridSpan w:val="3"/>
            <w:vAlign w:val="center"/>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ОК2.1</w:t>
            </w:r>
          </w:p>
        </w:tc>
        <w:tc>
          <w:tcPr>
            <w:tcW w:w="4202" w:type="dxa"/>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 xml:space="preserve">Вступ до мовознавства </w:t>
            </w:r>
          </w:p>
        </w:tc>
        <w:tc>
          <w:tcPr>
            <w:tcW w:w="1686" w:type="dxa"/>
          </w:tcPr>
          <w:p w:rsidR="00B569D0" w:rsidRPr="0032523C" w:rsidRDefault="00B569D0" w:rsidP="00B569D0">
            <w:pPr>
              <w:spacing w:before="6"/>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3</w:t>
            </w:r>
          </w:p>
        </w:tc>
        <w:tc>
          <w:tcPr>
            <w:tcW w:w="2424" w:type="dxa"/>
          </w:tcPr>
          <w:p w:rsidR="00B569D0" w:rsidRPr="0032523C" w:rsidRDefault="00B569D0" w:rsidP="00B569D0">
            <w:pPr>
              <w:spacing w:before="6"/>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екзамен</w:t>
            </w:r>
          </w:p>
        </w:tc>
      </w:tr>
      <w:tr w:rsidR="00B569D0" w:rsidRPr="0032523C" w:rsidTr="00B569D0">
        <w:tc>
          <w:tcPr>
            <w:tcW w:w="1498" w:type="dxa"/>
            <w:gridSpan w:val="3"/>
            <w:vAlign w:val="center"/>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ОК2.2</w:t>
            </w:r>
          </w:p>
        </w:tc>
        <w:tc>
          <w:tcPr>
            <w:tcW w:w="4202" w:type="dxa"/>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Вступ до літературознавства</w:t>
            </w:r>
          </w:p>
        </w:tc>
        <w:tc>
          <w:tcPr>
            <w:tcW w:w="1686"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3</w:t>
            </w:r>
          </w:p>
        </w:tc>
        <w:tc>
          <w:tcPr>
            <w:tcW w:w="2424"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екзамен</w:t>
            </w:r>
          </w:p>
        </w:tc>
      </w:tr>
      <w:tr w:rsidR="00B569D0" w:rsidRPr="0032523C" w:rsidTr="00B569D0">
        <w:tc>
          <w:tcPr>
            <w:tcW w:w="1498" w:type="dxa"/>
            <w:gridSpan w:val="3"/>
            <w:vAlign w:val="center"/>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ОК2.3</w:t>
            </w:r>
          </w:p>
        </w:tc>
        <w:tc>
          <w:tcPr>
            <w:tcW w:w="4202" w:type="dxa"/>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Євроінтеграція України в лінгвокультурному та історичному аспектах</w:t>
            </w:r>
          </w:p>
        </w:tc>
        <w:tc>
          <w:tcPr>
            <w:tcW w:w="1686" w:type="dxa"/>
          </w:tcPr>
          <w:p w:rsidR="00B569D0" w:rsidRPr="00DB4F2D" w:rsidRDefault="00B569D0" w:rsidP="00B569D0">
            <w:pPr>
              <w:spacing w:before="6"/>
              <w:jc w:val="center"/>
              <w:rPr>
                <w:rFonts w:ascii="Times New Roman" w:hAnsi="Times New Roman"/>
                <w:color w:val="000000" w:themeColor="text1"/>
                <w:sz w:val="24"/>
                <w:szCs w:val="24"/>
                <w:lang w:val="uk-UA"/>
              </w:rPr>
            </w:pPr>
            <w:r w:rsidRPr="00DB4F2D">
              <w:rPr>
                <w:rFonts w:ascii="Times New Roman" w:hAnsi="Times New Roman"/>
                <w:color w:val="000000" w:themeColor="text1"/>
                <w:sz w:val="24"/>
                <w:szCs w:val="24"/>
                <w:lang w:val="uk-UA"/>
              </w:rPr>
              <w:t>6</w:t>
            </w:r>
          </w:p>
        </w:tc>
        <w:tc>
          <w:tcPr>
            <w:tcW w:w="2424" w:type="dxa"/>
          </w:tcPr>
          <w:p w:rsidR="00B569D0" w:rsidRPr="0032523C" w:rsidRDefault="00B569D0" w:rsidP="00B569D0">
            <w:pPr>
              <w:spacing w:before="6"/>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екзамен</w:t>
            </w:r>
          </w:p>
        </w:tc>
      </w:tr>
      <w:tr w:rsidR="00B569D0" w:rsidRPr="0032523C" w:rsidTr="00B569D0">
        <w:tc>
          <w:tcPr>
            <w:tcW w:w="1498" w:type="dxa"/>
            <w:gridSpan w:val="3"/>
            <w:vAlign w:val="center"/>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lastRenderedPageBreak/>
              <w:t>ОК2.4</w:t>
            </w:r>
          </w:p>
        </w:tc>
        <w:tc>
          <w:tcPr>
            <w:tcW w:w="4202" w:type="dxa"/>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Усна народна творчість</w:t>
            </w:r>
          </w:p>
        </w:tc>
        <w:tc>
          <w:tcPr>
            <w:tcW w:w="1686" w:type="dxa"/>
          </w:tcPr>
          <w:p w:rsidR="00B569D0" w:rsidRPr="00DB4F2D" w:rsidRDefault="00B569D0" w:rsidP="00B569D0">
            <w:pPr>
              <w:spacing w:before="6"/>
              <w:jc w:val="center"/>
              <w:rPr>
                <w:rFonts w:ascii="Times New Roman" w:hAnsi="Times New Roman"/>
                <w:color w:val="000000" w:themeColor="text1"/>
                <w:sz w:val="24"/>
                <w:szCs w:val="24"/>
                <w:lang w:val="uk-UA"/>
              </w:rPr>
            </w:pPr>
            <w:r w:rsidRPr="00DB4F2D">
              <w:rPr>
                <w:rFonts w:ascii="Times New Roman" w:hAnsi="Times New Roman"/>
                <w:color w:val="000000" w:themeColor="text1"/>
                <w:sz w:val="24"/>
                <w:szCs w:val="24"/>
                <w:lang w:val="uk-UA"/>
              </w:rPr>
              <w:t>3</w:t>
            </w:r>
          </w:p>
        </w:tc>
        <w:tc>
          <w:tcPr>
            <w:tcW w:w="2424" w:type="dxa"/>
          </w:tcPr>
          <w:p w:rsidR="00B569D0" w:rsidRPr="0032523C" w:rsidRDefault="00B569D0" w:rsidP="00B569D0">
            <w:pPr>
              <w:spacing w:before="6"/>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екзамен</w:t>
            </w:r>
          </w:p>
        </w:tc>
      </w:tr>
      <w:tr w:rsidR="00B569D0" w:rsidRPr="0032523C" w:rsidTr="00B569D0">
        <w:tc>
          <w:tcPr>
            <w:tcW w:w="1498" w:type="dxa"/>
            <w:gridSpan w:val="3"/>
            <w:vAlign w:val="center"/>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ОК2.5</w:t>
            </w:r>
          </w:p>
        </w:tc>
        <w:tc>
          <w:tcPr>
            <w:tcW w:w="4202" w:type="dxa"/>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Сучасна українська літературна мова</w:t>
            </w:r>
          </w:p>
        </w:tc>
        <w:tc>
          <w:tcPr>
            <w:tcW w:w="1686" w:type="dxa"/>
          </w:tcPr>
          <w:p w:rsidR="00B569D0" w:rsidRPr="00DB4F2D" w:rsidRDefault="00B569D0" w:rsidP="00B569D0">
            <w:pPr>
              <w:spacing w:before="6"/>
              <w:jc w:val="center"/>
              <w:rPr>
                <w:rFonts w:ascii="Times New Roman" w:hAnsi="Times New Roman"/>
                <w:color w:val="000000" w:themeColor="text1"/>
                <w:sz w:val="24"/>
                <w:szCs w:val="24"/>
                <w:lang w:val="uk-UA"/>
              </w:rPr>
            </w:pPr>
            <w:r w:rsidRPr="00DB4F2D">
              <w:rPr>
                <w:rFonts w:ascii="Times New Roman" w:hAnsi="Times New Roman"/>
                <w:color w:val="000000" w:themeColor="text1"/>
                <w:sz w:val="24"/>
                <w:szCs w:val="24"/>
                <w:lang w:val="uk-UA"/>
              </w:rPr>
              <w:t>24,5</w:t>
            </w:r>
          </w:p>
        </w:tc>
        <w:tc>
          <w:tcPr>
            <w:tcW w:w="2424" w:type="dxa"/>
          </w:tcPr>
          <w:p w:rsidR="00B569D0" w:rsidRPr="0032523C" w:rsidRDefault="00B569D0" w:rsidP="00B569D0">
            <w:pPr>
              <w:spacing w:before="6"/>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екзамен</w:t>
            </w:r>
          </w:p>
        </w:tc>
      </w:tr>
      <w:tr w:rsidR="00B569D0" w:rsidRPr="0032523C" w:rsidTr="00B569D0">
        <w:tc>
          <w:tcPr>
            <w:tcW w:w="1498" w:type="dxa"/>
            <w:gridSpan w:val="3"/>
            <w:vAlign w:val="center"/>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ОК2.6</w:t>
            </w:r>
          </w:p>
        </w:tc>
        <w:tc>
          <w:tcPr>
            <w:tcW w:w="4202" w:type="dxa"/>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Історія української літератури</w:t>
            </w:r>
          </w:p>
        </w:tc>
        <w:tc>
          <w:tcPr>
            <w:tcW w:w="1686" w:type="dxa"/>
          </w:tcPr>
          <w:p w:rsidR="00B569D0" w:rsidRPr="00DB4F2D" w:rsidRDefault="00B569D0" w:rsidP="00B569D0">
            <w:pPr>
              <w:spacing w:before="6"/>
              <w:jc w:val="center"/>
              <w:rPr>
                <w:rFonts w:ascii="Times New Roman" w:hAnsi="Times New Roman"/>
                <w:color w:val="000000" w:themeColor="text1"/>
                <w:sz w:val="24"/>
                <w:szCs w:val="24"/>
                <w:lang w:val="uk-UA"/>
              </w:rPr>
            </w:pPr>
            <w:r w:rsidRPr="00DB4F2D">
              <w:rPr>
                <w:rFonts w:ascii="Times New Roman" w:hAnsi="Times New Roman"/>
                <w:color w:val="000000" w:themeColor="text1"/>
                <w:sz w:val="24"/>
                <w:szCs w:val="24"/>
                <w:lang w:val="uk-UA"/>
              </w:rPr>
              <w:t>24,5</w:t>
            </w:r>
          </w:p>
        </w:tc>
        <w:tc>
          <w:tcPr>
            <w:tcW w:w="2424" w:type="dxa"/>
          </w:tcPr>
          <w:p w:rsidR="00B569D0" w:rsidRPr="0032523C" w:rsidRDefault="00B569D0" w:rsidP="00B569D0">
            <w:pPr>
              <w:spacing w:before="6"/>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екзамен</w:t>
            </w:r>
          </w:p>
        </w:tc>
      </w:tr>
      <w:tr w:rsidR="00B569D0" w:rsidRPr="0032523C" w:rsidTr="00B569D0">
        <w:tc>
          <w:tcPr>
            <w:tcW w:w="1498" w:type="dxa"/>
            <w:gridSpan w:val="3"/>
            <w:vAlign w:val="center"/>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ОК2.7</w:t>
            </w:r>
          </w:p>
        </w:tc>
        <w:tc>
          <w:tcPr>
            <w:tcW w:w="4202" w:type="dxa"/>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 xml:space="preserve">Іноземна мова </w:t>
            </w:r>
          </w:p>
        </w:tc>
        <w:tc>
          <w:tcPr>
            <w:tcW w:w="1686" w:type="dxa"/>
          </w:tcPr>
          <w:p w:rsidR="00B569D0" w:rsidRPr="00DB4F2D" w:rsidRDefault="00B569D0" w:rsidP="00B569D0">
            <w:pPr>
              <w:jc w:val="center"/>
              <w:rPr>
                <w:rFonts w:ascii="Times New Roman" w:hAnsi="Times New Roman"/>
                <w:color w:val="000000" w:themeColor="text1"/>
                <w:sz w:val="24"/>
                <w:szCs w:val="24"/>
                <w:lang w:val="uk-UA"/>
              </w:rPr>
            </w:pPr>
            <w:r w:rsidRPr="00DB4F2D">
              <w:rPr>
                <w:rFonts w:ascii="Times New Roman" w:hAnsi="Times New Roman"/>
                <w:color w:val="000000" w:themeColor="text1"/>
                <w:sz w:val="24"/>
                <w:szCs w:val="24"/>
                <w:lang w:val="uk-UA"/>
              </w:rPr>
              <w:t>24</w:t>
            </w:r>
          </w:p>
        </w:tc>
        <w:tc>
          <w:tcPr>
            <w:tcW w:w="2424"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екзамен</w:t>
            </w:r>
          </w:p>
        </w:tc>
      </w:tr>
      <w:tr w:rsidR="00B569D0" w:rsidRPr="0032523C" w:rsidTr="00B569D0">
        <w:tc>
          <w:tcPr>
            <w:tcW w:w="1498" w:type="dxa"/>
            <w:gridSpan w:val="3"/>
            <w:vAlign w:val="center"/>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ОК2.8</w:t>
            </w:r>
          </w:p>
        </w:tc>
        <w:tc>
          <w:tcPr>
            <w:tcW w:w="4202" w:type="dxa"/>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Світова література</w:t>
            </w:r>
          </w:p>
        </w:tc>
        <w:tc>
          <w:tcPr>
            <w:tcW w:w="1686" w:type="dxa"/>
          </w:tcPr>
          <w:p w:rsidR="00B569D0" w:rsidRPr="00DB4F2D" w:rsidRDefault="00B569D0" w:rsidP="00B569D0">
            <w:pPr>
              <w:jc w:val="center"/>
              <w:rPr>
                <w:rFonts w:ascii="Times New Roman" w:hAnsi="Times New Roman"/>
                <w:color w:val="000000" w:themeColor="text1"/>
                <w:sz w:val="24"/>
                <w:szCs w:val="24"/>
                <w:lang w:val="uk-UA"/>
              </w:rPr>
            </w:pPr>
            <w:r w:rsidRPr="00DB4F2D">
              <w:rPr>
                <w:rFonts w:ascii="Times New Roman" w:hAnsi="Times New Roman"/>
                <w:color w:val="000000" w:themeColor="text1"/>
                <w:sz w:val="24"/>
                <w:szCs w:val="24"/>
                <w:lang w:val="uk-UA"/>
              </w:rPr>
              <w:t>8,5</w:t>
            </w:r>
          </w:p>
        </w:tc>
        <w:tc>
          <w:tcPr>
            <w:tcW w:w="2424"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екзамен</w:t>
            </w:r>
          </w:p>
        </w:tc>
      </w:tr>
      <w:tr w:rsidR="00B569D0" w:rsidRPr="0032523C" w:rsidTr="00B569D0">
        <w:tc>
          <w:tcPr>
            <w:tcW w:w="1498" w:type="dxa"/>
            <w:gridSpan w:val="3"/>
            <w:vAlign w:val="center"/>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ОК2.9</w:t>
            </w:r>
          </w:p>
        </w:tc>
        <w:tc>
          <w:tcPr>
            <w:tcW w:w="4202" w:type="dxa"/>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 xml:space="preserve">Аналіз художнього тексту </w:t>
            </w:r>
          </w:p>
        </w:tc>
        <w:tc>
          <w:tcPr>
            <w:tcW w:w="1686" w:type="dxa"/>
          </w:tcPr>
          <w:p w:rsidR="00B569D0" w:rsidRPr="00DB4F2D" w:rsidRDefault="00B56540" w:rsidP="00B569D0">
            <w:pPr>
              <w:jc w:val="center"/>
              <w:rPr>
                <w:rFonts w:ascii="Times New Roman" w:hAnsi="Times New Roman"/>
                <w:color w:val="000000" w:themeColor="text1"/>
                <w:sz w:val="24"/>
                <w:szCs w:val="24"/>
                <w:lang w:val="uk-UA"/>
              </w:rPr>
            </w:pPr>
            <w:r w:rsidRPr="00DB4F2D">
              <w:rPr>
                <w:rFonts w:ascii="Times New Roman" w:hAnsi="Times New Roman"/>
                <w:bCs/>
                <w:color w:val="000000" w:themeColor="text1"/>
                <w:sz w:val="24"/>
                <w:szCs w:val="24"/>
                <w:lang w:val="uk-UA"/>
              </w:rPr>
              <w:t>3</w:t>
            </w:r>
          </w:p>
        </w:tc>
        <w:tc>
          <w:tcPr>
            <w:tcW w:w="2424"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екзамен</w:t>
            </w:r>
          </w:p>
        </w:tc>
      </w:tr>
      <w:tr w:rsidR="00B569D0" w:rsidRPr="0032523C" w:rsidTr="00B569D0">
        <w:tc>
          <w:tcPr>
            <w:tcW w:w="1498" w:type="dxa"/>
            <w:gridSpan w:val="3"/>
            <w:vAlign w:val="center"/>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ОК2.10</w:t>
            </w:r>
          </w:p>
        </w:tc>
        <w:tc>
          <w:tcPr>
            <w:tcW w:w="4202" w:type="dxa"/>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Екскурсознавство</w:t>
            </w:r>
          </w:p>
        </w:tc>
        <w:tc>
          <w:tcPr>
            <w:tcW w:w="1686" w:type="dxa"/>
          </w:tcPr>
          <w:p w:rsidR="00B569D0" w:rsidRPr="00DB4F2D" w:rsidRDefault="00B56540" w:rsidP="00B569D0">
            <w:pPr>
              <w:jc w:val="center"/>
              <w:rPr>
                <w:rFonts w:ascii="Times New Roman" w:hAnsi="Times New Roman"/>
                <w:color w:val="000000" w:themeColor="text1"/>
                <w:sz w:val="24"/>
                <w:szCs w:val="24"/>
                <w:lang w:val="uk-UA"/>
              </w:rPr>
            </w:pPr>
            <w:r w:rsidRPr="00DB4F2D">
              <w:rPr>
                <w:rFonts w:ascii="Times New Roman" w:hAnsi="Times New Roman"/>
                <w:bCs/>
                <w:color w:val="000000" w:themeColor="text1"/>
                <w:sz w:val="24"/>
                <w:szCs w:val="24"/>
                <w:lang w:val="uk-UA"/>
              </w:rPr>
              <w:t>3</w:t>
            </w:r>
          </w:p>
        </w:tc>
        <w:tc>
          <w:tcPr>
            <w:tcW w:w="2424"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екзамен</w:t>
            </w:r>
          </w:p>
        </w:tc>
      </w:tr>
      <w:tr w:rsidR="00B569D0" w:rsidRPr="0032523C" w:rsidTr="00B569D0">
        <w:tc>
          <w:tcPr>
            <w:tcW w:w="1498" w:type="dxa"/>
            <w:gridSpan w:val="3"/>
            <w:vAlign w:val="center"/>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ОК2.11</w:t>
            </w:r>
          </w:p>
        </w:tc>
        <w:tc>
          <w:tcPr>
            <w:tcW w:w="4202" w:type="dxa"/>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Основи науково-технічного перекладу</w:t>
            </w:r>
          </w:p>
        </w:tc>
        <w:tc>
          <w:tcPr>
            <w:tcW w:w="1686" w:type="dxa"/>
          </w:tcPr>
          <w:p w:rsidR="00B569D0" w:rsidRPr="00DB4F2D" w:rsidRDefault="00B569D0" w:rsidP="00B569D0">
            <w:pPr>
              <w:jc w:val="center"/>
              <w:rPr>
                <w:rFonts w:ascii="Times New Roman" w:hAnsi="Times New Roman"/>
                <w:color w:val="000000" w:themeColor="text1"/>
                <w:sz w:val="24"/>
                <w:szCs w:val="24"/>
                <w:lang w:val="uk-UA"/>
              </w:rPr>
            </w:pPr>
            <w:r w:rsidRPr="00DB4F2D">
              <w:rPr>
                <w:rFonts w:ascii="Times New Roman" w:hAnsi="Times New Roman"/>
                <w:color w:val="000000" w:themeColor="text1"/>
                <w:sz w:val="24"/>
                <w:szCs w:val="24"/>
                <w:lang w:val="uk-UA"/>
              </w:rPr>
              <w:t>3</w:t>
            </w:r>
          </w:p>
        </w:tc>
        <w:tc>
          <w:tcPr>
            <w:tcW w:w="2424" w:type="dxa"/>
          </w:tcPr>
          <w:p w:rsidR="00B569D0" w:rsidRPr="0032523C" w:rsidRDefault="00B569D0" w:rsidP="00B569D0">
            <w:pPr>
              <w:spacing w:before="6"/>
              <w:jc w:val="cente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екзамен</w:t>
            </w:r>
          </w:p>
        </w:tc>
      </w:tr>
      <w:tr w:rsidR="00B569D0" w:rsidRPr="0032523C" w:rsidTr="00B569D0">
        <w:tc>
          <w:tcPr>
            <w:tcW w:w="1498" w:type="dxa"/>
            <w:gridSpan w:val="3"/>
            <w:vAlign w:val="center"/>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ОК2.12</w:t>
            </w:r>
          </w:p>
        </w:tc>
        <w:tc>
          <w:tcPr>
            <w:tcW w:w="4202" w:type="dxa"/>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Стилістика української мови</w:t>
            </w:r>
          </w:p>
        </w:tc>
        <w:tc>
          <w:tcPr>
            <w:tcW w:w="1686" w:type="dxa"/>
          </w:tcPr>
          <w:p w:rsidR="00B569D0" w:rsidRPr="00DB4F2D" w:rsidRDefault="00B569D0" w:rsidP="00B569D0">
            <w:pPr>
              <w:jc w:val="center"/>
              <w:rPr>
                <w:rFonts w:ascii="Times New Roman" w:hAnsi="Times New Roman"/>
                <w:color w:val="000000" w:themeColor="text1"/>
                <w:sz w:val="24"/>
                <w:szCs w:val="24"/>
                <w:lang w:val="uk-UA"/>
              </w:rPr>
            </w:pPr>
            <w:r w:rsidRPr="00DB4F2D">
              <w:rPr>
                <w:rFonts w:ascii="Times New Roman" w:hAnsi="Times New Roman"/>
                <w:color w:val="000000" w:themeColor="text1"/>
                <w:sz w:val="24"/>
                <w:szCs w:val="24"/>
                <w:lang w:val="uk-UA"/>
              </w:rPr>
              <w:t>3</w:t>
            </w:r>
          </w:p>
        </w:tc>
        <w:tc>
          <w:tcPr>
            <w:tcW w:w="2424" w:type="dxa"/>
          </w:tcPr>
          <w:p w:rsidR="00B569D0" w:rsidRPr="0032523C" w:rsidRDefault="00B569D0" w:rsidP="00B569D0">
            <w:pPr>
              <w:spacing w:before="6"/>
              <w:jc w:val="cente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екзамен</w:t>
            </w:r>
          </w:p>
        </w:tc>
      </w:tr>
      <w:tr w:rsidR="00B569D0" w:rsidRPr="0032523C" w:rsidTr="00B569D0">
        <w:tc>
          <w:tcPr>
            <w:tcW w:w="1498" w:type="dxa"/>
            <w:gridSpan w:val="3"/>
            <w:vAlign w:val="center"/>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ОК2.13</w:t>
            </w:r>
          </w:p>
        </w:tc>
        <w:tc>
          <w:tcPr>
            <w:tcW w:w="4202" w:type="dxa"/>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Науково-критичне письмо</w:t>
            </w:r>
          </w:p>
        </w:tc>
        <w:tc>
          <w:tcPr>
            <w:tcW w:w="1686" w:type="dxa"/>
          </w:tcPr>
          <w:p w:rsidR="00B569D0" w:rsidRPr="00DB4F2D" w:rsidRDefault="00A247BA" w:rsidP="00B569D0">
            <w:pPr>
              <w:jc w:val="center"/>
              <w:rPr>
                <w:rFonts w:ascii="Times New Roman" w:hAnsi="Times New Roman"/>
                <w:color w:val="000000" w:themeColor="text1"/>
                <w:sz w:val="24"/>
                <w:szCs w:val="24"/>
                <w:lang w:val="uk-UA"/>
              </w:rPr>
            </w:pPr>
            <w:r>
              <w:rPr>
                <w:rFonts w:ascii="Times New Roman" w:hAnsi="Times New Roman"/>
                <w:bCs/>
                <w:color w:val="000000" w:themeColor="text1"/>
                <w:sz w:val="24"/>
                <w:szCs w:val="24"/>
                <w:lang w:val="uk-UA"/>
              </w:rPr>
              <w:t>3</w:t>
            </w:r>
          </w:p>
        </w:tc>
        <w:tc>
          <w:tcPr>
            <w:tcW w:w="2424" w:type="dxa"/>
          </w:tcPr>
          <w:p w:rsidR="00B569D0" w:rsidRPr="0032523C" w:rsidRDefault="00B569D0" w:rsidP="00B569D0">
            <w:pPr>
              <w:spacing w:before="6"/>
              <w:jc w:val="cente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екзамен</w:t>
            </w:r>
          </w:p>
        </w:tc>
      </w:tr>
      <w:tr w:rsidR="00B569D0" w:rsidRPr="0032523C" w:rsidTr="00B569D0">
        <w:tc>
          <w:tcPr>
            <w:tcW w:w="1498" w:type="dxa"/>
            <w:gridSpan w:val="3"/>
            <w:vAlign w:val="center"/>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ОК2.14</w:t>
            </w:r>
          </w:p>
        </w:tc>
        <w:tc>
          <w:tcPr>
            <w:tcW w:w="4202" w:type="dxa"/>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Практика науково-технічного перекладу</w:t>
            </w:r>
          </w:p>
        </w:tc>
        <w:tc>
          <w:tcPr>
            <w:tcW w:w="1686" w:type="dxa"/>
          </w:tcPr>
          <w:p w:rsidR="00B569D0" w:rsidRPr="00DB4F2D" w:rsidRDefault="00B569D0" w:rsidP="00B569D0">
            <w:pPr>
              <w:jc w:val="center"/>
              <w:rPr>
                <w:rFonts w:ascii="Times New Roman" w:hAnsi="Times New Roman"/>
                <w:color w:val="000000" w:themeColor="text1"/>
                <w:sz w:val="24"/>
                <w:szCs w:val="24"/>
                <w:lang w:val="uk-UA"/>
              </w:rPr>
            </w:pPr>
            <w:r w:rsidRPr="00DB4F2D">
              <w:rPr>
                <w:rFonts w:ascii="Times New Roman" w:hAnsi="Times New Roman"/>
                <w:color w:val="000000" w:themeColor="text1"/>
                <w:sz w:val="24"/>
                <w:szCs w:val="24"/>
                <w:lang w:val="uk-UA"/>
              </w:rPr>
              <w:t>3</w:t>
            </w:r>
          </w:p>
        </w:tc>
        <w:tc>
          <w:tcPr>
            <w:tcW w:w="2424"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диф.залік</w:t>
            </w:r>
          </w:p>
        </w:tc>
      </w:tr>
      <w:tr w:rsidR="00B569D0" w:rsidRPr="0032523C" w:rsidTr="00B569D0">
        <w:tc>
          <w:tcPr>
            <w:tcW w:w="1498" w:type="dxa"/>
            <w:gridSpan w:val="3"/>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ОК2.15</w:t>
            </w:r>
          </w:p>
        </w:tc>
        <w:tc>
          <w:tcPr>
            <w:tcW w:w="4202" w:type="dxa"/>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 xml:space="preserve">Навчальна практика 1 </w:t>
            </w:r>
          </w:p>
        </w:tc>
        <w:tc>
          <w:tcPr>
            <w:tcW w:w="1686" w:type="dxa"/>
          </w:tcPr>
          <w:p w:rsidR="00B569D0" w:rsidRPr="00DB4F2D" w:rsidRDefault="00D8124F" w:rsidP="00B569D0">
            <w:pPr>
              <w:jc w:val="center"/>
              <w:rPr>
                <w:rFonts w:ascii="Times New Roman" w:hAnsi="Times New Roman"/>
                <w:color w:val="000000" w:themeColor="text1"/>
                <w:sz w:val="24"/>
                <w:szCs w:val="24"/>
                <w:lang w:val="uk-UA"/>
              </w:rPr>
            </w:pPr>
            <w:r w:rsidRPr="00DB4F2D">
              <w:rPr>
                <w:rFonts w:ascii="Times New Roman" w:hAnsi="Times New Roman"/>
                <w:bCs/>
                <w:color w:val="000000" w:themeColor="text1"/>
                <w:sz w:val="24"/>
                <w:szCs w:val="24"/>
                <w:lang w:val="uk-UA"/>
              </w:rPr>
              <w:t>4</w:t>
            </w:r>
          </w:p>
        </w:tc>
        <w:tc>
          <w:tcPr>
            <w:tcW w:w="2424"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диф.залік</w:t>
            </w:r>
          </w:p>
        </w:tc>
      </w:tr>
      <w:tr w:rsidR="00B569D0" w:rsidRPr="0032523C" w:rsidTr="00B569D0">
        <w:tc>
          <w:tcPr>
            <w:tcW w:w="1498" w:type="dxa"/>
            <w:gridSpan w:val="3"/>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ОК2.16</w:t>
            </w:r>
          </w:p>
        </w:tc>
        <w:tc>
          <w:tcPr>
            <w:tcW w:w="4202" w:type="dxa"/>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 xml:space="preserve">Навчальна практика 2 </w:t>
            </w:r>
          </w:p>
        </w:tc>
        <w:tc>
          <w:tcPr>
            <w:tcW w:w="1686" w:type="dxa"/>
          </w:tcPr>
          <w:p w:rsidR="00B569D0" w:rsidRPr="00DB4F2D" w:rsidRDefault="00D8124F" w:rsidP="00B569D0">
            <w:pPr>
              <w:jc w:val="center"/>
              <w:rPr>
                <w:rFonts w:ascii="Times New Roman" w:hAnsi="Times New Roman"/>
                <w:color w:val="000000" w:themeColor="text1"/>
                <w:sz w:val="24"/>
                <w:szCs w:val="24"/>
                <w:lang w:val="uk-UA"/>
              </w:rPr>
            </w:pPr>
            <w:r w:rsidRPr="00DB4F2D">
              <w:rPr>
                <w:rFonts w:ascii="Times New Roman" w:hAnsi="Times New Roman"/>
                <w:bCs/>
                <w:color w:val="000000" w:themeColor="text1"/>
                <w:sz w:val="24"/>
                <w:szCs w:val="24"/>
                <w:lang w:val="uk-UA"/>
              </w:rPr>
              <w:t>4</w:t>
            </w:r>
          </w:p>
        </w:tc>
        <w:tc>
          <w:tcPr>
            <w:tcW w:w="2424"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диф.залік</w:t>
            </w:r>
          </w:p>
        </w:tc>
      </w:tr>
      <w:tr w:rsidR="00B569D0" w:rsidRPr="0032523C" w:rsidTr="00B569D0">
        <w:tc>
          <w:tcPr>
            <w:tcW w:w="1498" w:type="dxa"/>
            <w:gridSpan w:val="3"/>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ОК2.17</w:t>
            </w:r>
          </w:p>
        </w:tc>
        <w:tc>
          <w:tcPr>
            <w:tcW w:w="4202" w:type="dxa"/>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 xml:space="preserve">Навчальна практика 3 </w:t>
            </w:r>
          </w:p>
        </w:tc>
        <w:tc>
          <w:tcPr>
            <w:tcW w:w="1686" w:type="dxa"/>
          </w:tcPr>
          <w:p w:rsidR="00B569D0" w:rsidRPr="00DB4F2D" w:rsidRDefault="00D8124F" w:rsidP="00B569D0">
            <w:pPr>
              <w:jc w:val="center"/>
              <w:rPr>
                <w:rFonts w:ascii="Times New Roman" w:hAnsi="Times New Roman"/>
                <w:color w:val="000000" w:themeColor="text1"/>
                <w:sz w:val="24"/>
                <w:szCs w:val="24"/>
                <w:lang w:val="uk-UA"/>
              </w:rPr>
            </w:pPr>
            <w:r w:rsidRPr="00DB4F2D">
              <w:rPr>
                <w:rFonts w:ascii="Times New Roman" w:hAnsi="Times New Roman"/>
                <w:bCs/>
                <w:color w:val="000000" w:themeColor="text1"/>
                <w:sz w:val="24"/>
                <w:szCs w:val="24"/>
                <w:lang w:val="uk-UA"/>
              </w:rPr>
              <w:t>4</w:t>
            </w:r>
          </w:p>
        </w:tc>
        <w:tc>
          <w:tcPr>
            <w:tcW w:w="2424"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диф.залік</w:t>
            </w:r>
          </w:p>
        </w:tc>
      </w:tr>
      <w:tr w:rsidR="00B569D0" w:rsidRPr="0032523C" w:rsidTr="00B569D0">
        <w:tc>
          <w:tcPr>
            <w:tcW w:w="1498" w:type="dxa"/>
            <w:gridSpan w:val="3"/>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ОК2.18</w:t>
            </w:r>
          </w:p>
        </w:tc>
        <w:tc>
          <w:tcPr>
            <w:tcW w:w="4202" w:type="dxa"/>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 xml:space="preserve">Атестаційний екзамен з української мови </w:t>
            </w:r>
          </w:p>
        </w:tc>
        <w:tc>
          <w:tcPr>
            <w:tcW w:w="1686"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1,5</w:t>
            </w:r>
          </w:p>
        </w:tc>
        <w:tc>
          <w:tcPr>
            <w:tcW w:w="2424"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екзамен</w:t>
            </w:r>
          </w:p>
        </w:tc>
      </w:tr>
      <w:tr w:rsidR="00B569D0" w:rsidRPr="0032523C" w:rsidTr="00B569D0">
        <w:tc>
          <w:tcPr>
            <w:tcW w:w="1498" w:type="dxa"/>
            <w:gridSpan w:val="3"/>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ОК2.19</w:t>
            </w:r>
          </w:p>
        </w:tc>
        <w:tc>
          <w:tcPr>
            <w:tcW w:w="4202" w:type="dxa"/>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Атестаційний екзамен з української літератури</w:t>
            </w:r>
          </w:p>
        </w:tc>
        <w:tc>
          <w:tcPr>
            <w:tcW w:w="1686"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1,5</w:t>
            </w:r>
          </w:p>
        </w:tc>
        <w:tc>
          <w:tcPr>
            <w:tcW w:w="2424"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екзамен</w:t>
            </w:r>
          </w:p>
        </w:tc>
      </w:tr>
      <w:tr w:rsidR="00B569D0" w:rsidRPr="0032523C" w:rsidTr="00B569D0">
        <w:tc>
          <w:tcPr>
            <w:tcW w:w="1498" w:type="dxa"/>
            <w:gridSpan w:val="3"/>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ОК2.20</w:t>
            </w:r>
          </w:p>
        </w:tc>
        <w:tc>
          <w:tcPr>
            <w:tcW w:w="4202" w:type="dxa"/>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Атестаційний екзамен з іноземної мови</w:t>
            </w:r>
          </w:p>
        </w:tc>
        <w:tc>
          <w:tcPr>
            <w:tcW w:w="1686"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1,5</w:t>
            </w:r>
          </w:p>
        </w:tc>
        <w:tc>
          <w:tcPr>
            <w:tcW w:w="2424"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екзамен</w:t>
            </w:r>
          </w:p>
        </w:tc>
      </w:tr>
      <w:tr w:rsidR="00B569D0" w:rsidRPr="0032523C" w:rsidTr="00B569D0">
        <w:tc>
          <w:tcPr>
            <w:tcW w:w="1498" w:type="dxa"/>
            <w:gridSpan w:val="3"/>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ОК2.21</w:t>
            </w:r>
          </w:p>
        </w:tc>
        <w:tc>
          <w:tcPr>
            <w:tcW w:w="4202" w:type="dxa"/>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Виконання та публічний захист кваліфікаційної роботи</w:t>
            </w:r>
          </w:p>
        </w:tc>
        <w:tc>
          <w:tcPr>
            <w:tcW w:w="1686" w:type="dxa"/>
          </w:tcPr>
          <w:p w:rsidR="00B569D0" w:rsidRPr="0032523C" w:rsidRDefault="00D8124F" w:rsidP="00B569D0">
            <w:pPr>
              <w:jc w:val="center"/>
              <w:rPr>
                <w:rFonts w:ascii="Times New Roman" w:hAnsi="Times New Roman"/>
                <w:color w:val="000000" w:themeColor="text1"/>
                <w:sz w:val="24"/>
                <w:szCs w:val="24"/>
                <w:lang w:val="uk-UA"/>
              </w:rPr>
            </w:pPr>
            <w:r>
              <w:rPr>
                <w:rFonts w:ascii="Times New Roman" w:hAnsi="Times New Roman"/>
                <w:bCs/>
                <w:color w:val="000000" w:themeColor="text1"/>
                <w:sz w:val="24"/>
                <w:szCs w:val="24"/>
                <w:lang w:val="uk-UA"/>
              </w:rPr>
              <w:t>7</w:t>
            </w:r>
          </w:p>
        </w:tc>
        <w:tc>
          <w:tcPr>
            <w:tcW w:w="2424" w:type="dxa"/>
          </w:tcPr>
          <w:p w:rsidR="00B569D0" w:rsidRPr="0032523C" w:rsidRDefault="00B569D0" w:rsidP="00B569D0">
            <w:pPr>
              <w:jc w:val="center"/>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публічний захист</w:t>
            </w:r>
          </w:p>
        </w:tc>
      </w:tr>
      <w:tr w:rsidR="00B569D0" w:rsidRPr="0032523C" w:rsidTr="00B569D0">
        <w:tc>
          <w:tcPr>
            <w:tcW w:w="5700" w:type="dxa"/>
            <w:gridSpan w:val="4"/>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b/>
                <w:bCs/>
                <w:color w:val="000000" w:themeColor="text1"/>
                <w:sz w:val="24"/>
                <w:szCs w:val="24"/>
                <w:lang w:val="uk-UA"/>
              </w:rPr>
              <w:t>Разом за циклом фахової підготовки:</w:t>
            </w:r>
          </w:p>
        </w:tc>
        <w:tc>
          <w:tcPr>
            <w:tcW w:w="4110" w:type="dxa"/>
            <w:gridSpan w:val="2"/>
          </w:tcPr>
          <w:p w:rsidR="00B569D0" w:rsidRPr="0032523C" w:rsidRDefault="00B569D0" w:rsidP="00A247BA">
            <w:pPr>
              <w:jc w:val="center"/>
              <w:rPr>
                <w:rFonts w:ascii="Times New Roman" w:hAnsi="Times New Roman"/>
                <w:b/>
                <w:bCs/>
                <w:color w:val="000000" w:themeColor="text1"/>
                <w:sz w:val="24"/>
                <w:szCs w:val="24"/>
                <w:lang w:val="uk-UA"/>
              </w:rPr>
            </w:pPr>
            <w:r w:rsidRPr="0032523C">
              <w:rPr>
                <w:rFonts w:ascii="Times New Roman" w:hAnsi="Times New Roman"/>
                <w:b/>
                <w:bCs/>
                <w:color w:val="000000" w:themeColor="text1"/>
                <w:sz w:val="24"/>
                <w:szCs w:val="24"/>
                <w:lang w:val="uk-UA"/>
              </w:rPr>
              <w:t>1</w:t>
            </w:r>
            <w:r w:rsidR="00A247BA">
              <w:rPr>
                <w:rFonts w:ascii="Times New Roman" w:hAnsi="Times New Roman"/>
                <w:b/>
                <w:bCs/>
                <w:color w:val="000000" w:themeColor="text1"/>
                <w:sz w:val="24"/>
                <w:szCs w:val="24"/>
                <w:lang w:val="uk-UA"/>
              </w:rPr>
              <w:t>38</w:t>
            </w:r>
          </w:p>
        </w:tc>
      </w:tr>
      <w:tr w:rsidR="00B569D0" w:rsidRPr="0032523C" w:rsidTr="00B569D0">
        <w:tc>
          <w:tcPr>
            <w:tcW w:w="5700" w:type="dxa"/>
            <w:gridSpan w:val="4"/>
            <w:vAlign w:val="center"/>
          </w:tcPr>
          <w:p w:rsidR="00B569D0" w:rsidRPr="0032523C" w:rsidRDefault="00B569D0" w:rsidP="00B569D0">
            <w:pPr>
              <w:rPr>
                <w:rFonts w:ascii="Times New Roman" w:hAnsi="Times New Roman"/>
                <w:color w:val="000000" w:themeColor="text1"/>
                <w:sz w:val="24"/>
                <w:szCs w:val="24"/>
                <w:lang w:val="uk-UA"/>
              </w:rPr>
            </w:pPr>
            <w:r w:rsidRPr="0032523C">
              <w:rPr>
                <w:rFonts w:ascii="Times New Roman" w:hAnsi="Times New Roman"/>
                <w:b/>
                <w:bCs/>
                <w:color w:val="000000" w:themeColor="text1"/>
                <w:sz w:val="24"/>
                <w:szCs w:val="24"/>
                <w:lang w:val="uk-UA"/>
              </w:rPr>
              <w:t>Загальний обсяг обов’язкових компонент:</w:t>
            </w:r>
          </w:p>
        </w:tc>
        <w:tc>
          <w:tcPr>
            <w:tcW w:w="4110" w:type="dxa"/>
            <w:gridSpan w:val="2"/>
          </w:tcPr>
          <w:p w:rsidR="00B569D0" w:rsidRPr="0032523C" w:rsidRDefault="00B569D0" w:rsidP="00A247BA">
            <w:pPr>
              <w:jc w:val="center"/>
              <w:rPr>
                <w:rFonts w:ascii="Times New Roman" w:hAnsi="Times New Roman"/>
                <w:b/>
                <w:bCs/>
                <w:color w:val="000000" w:themeColor="text1"/>
                <w:sz w:val="24"/>
                <w:szCs w:val="24"/>
                <w:lang w:val="uk-UA"/>
              </w:rPr>
            </w:pPr>
            <w:r w:rsidRPr="0032523C">
              <w:rPr>
                <w:rFonts w:ascii="Times New Roman" w:hAnsi="Times New Roman"/>
                <w:b/>
                <w:bCs/>
                <w:color w:val="000000" w:themeColor="text1"/>
                <w:sz w:val="24"/>
                <w:szCs w:val="24"/>
                <w:lang w:val="uk-UA"/>
              </w:rPr>
              <w:t>1</w:t>
            </w:r>
            <w:r w:rsidR="00A247BA">
              <w:rPr>
                <w:rFonts w:ascii="Times New Roman" w:hAnsi="Times New Roman"/>
                <w:b/>
                <w:bCs/>
                <w:color w:val="000000" w:themeColor="text1"/>
                <w:sz w:val="24"/>
                <w:szCs w:val="24"/>
                <w:lang w:val="uk-UA"/>
              </w:rPr>
              <w:t>79</w:t>
            </w:r>
            <w:r w:rsidRPr="0032523C">
              <w:rPr>
                <w:rFonts w:ascii="Times New Roman" w:hAnsi="Times New Roman"/>
                <w:b/>
                <w:bCs/>
                <w:color w:val="000000" w:themeColor="text1"/>
                <w:sz w:val="24"/>
                <w:szCs w:val="24"/>
                <w:lang w:val="uk-UA"/>
              </w:rPr>
              <w:t>,5</w:t>
            </w:r>
          </w:p>
        </w:tc>
      </w:tr>
      <w:tr w:rsidR="00B569D0" w:rsidRPr="0032523C" w:rsidTr="00B569D0">
        <w:tc>
          <w:tcPr>
            <w:tcW w:w="9810" w:type="dxa"/>
            <w:gridSpan w:val="6"/>
            <w:vAlign w:val="center"/>
          </w:tcPr>
          <w:p w:rsidR="00B569D0" w:rsidRPr="0032523C" w:rsidRDefault="00B569D0" w:rsidP="00B569D0">
            <w:pPr>
              <w:jc w:val="center"/>
              <w:rPr>
                <w:rFonts w:ascii="Times New Roman" w:hAnsi="Times New Roman"/>
                <w:b/>
                <w:bCs/>
                <w:color w:val="000000" w:themeColor="text1"/>
                <w:sz w:val="24"/>
                <w:szCs w:val="24"/>
                <w:lang w:val="uk-UA"/>
              </w:rPr>
            </w:pPr>
          </w:p>
          <w:p w:rsidR="00B569D0" w:rsidRPr="0032523C" w:rsidRDefault="00B569D0" w:rsidP="00B569D0">
            <w:pPr>
              <w:jc w:val="center"/>
              <w:rPr>
                <w:rFonts w:ascii="Times New Roman" w:hAnsi="Times New Roman"/>
                <w:b/>
                <w:bCs/>
                <w:color w:val="000000" w:themeColor="text1"/>
                <w:sz w:val="24"/>
                <w:szCs w:val="24"/>
                <w:lang w:val="uk-UA"/>
              </w:rPr>
            </w:pPr>
            <w:r w:rsidRPr="0032523C">
              <w:rPr>
                <w:rFonts w:ascii="Times New Roman" w:hAnsi="Times New Roman"/>
                <w:b/>
                <w:bCs/>
                <w:color w:val="000000" w:themeColor="text1"/>
                <w:sz w:val="24"/>
                <w:szCs w:val="24"/>
                <w:lang w:val="uk-UA"/>
              </w:rPr>
              <w:t>Вибіркові компоненти (ВК)</w:t>
            </w:r>
          </w:p>
          <w:p w:rsidR="00B569D0" w:rsidRPr="0032523C" w:rsidRDefault="00B569D0" w:rsidP="00B569D0">
            <w:pPr>
              <w:jc w:val="center"/>
              <w:rPr>
                <w:rFonts w:ascii="Times New Roman" w:hAnsi="Times New Roman"/>
                <w:color w:val="000000" w:themeColor="text1"/>
                <w:sz w:val="24"/>
                <w:szCs w:val="24"/>
                <w:lang w:val="uk-UA"/>
              </w:rPr>
            </w:pPr>
          </w:p>
        </w:tc>
      </w:tr>
      <w:tr w:rsidR="00B569D0" w:rsidRPr="0032523C" w:rsidTr="00B569D0">
        <w:tc>
          <w:tcPr>
            <w:tcW w:w="9810" w:type="dxa"/>
            <w:gridSpan w:val="6"/>
            <w:vAlign w:val="center"/>
          </w:tcPr>
          <w:p w:rsidR="00B569D0" w:rsidRPr="0032523C" w:rsidRDefault="00B569D0" w:rsidP="00B569D0">
            <w:pPr>
              <w:jc w:val="center"/>
              <w:rPr>
                <w:rFonts w:ascii="Times New Roman" w:hAnsi="Times New Roman"/>
                <w:b/>
                <w:bCs/>
                <w:color w:val="000000" w:themeColor="text1"/>
                <w:sz w:val="24"/>
                <w:szCs w:val="24"/>
                <w:lang w:val="uk-UA"/>
              </w:rPr>
            </w:pPr>
          </w:p>
          <w:p w:rsidR="00B569D0" w:rsidRPr="0032523C" w:rsidRDefault="00B569D0" w:rsidP="00B569D0">
            <w:pPr>
              <w:jc w:val="center"/>
              <w:rPr>
                <w:rFonts w:ascii="Times New Roman" w:hAnsi="Times New Roman"/>
                <w:b/>
                <w:bCs/>
                <w:color w:val="000000" w:themeColor="text1"/>
                <w:sz w:val="24"/>
                <w:szCs w:val="24"/>
                <w:lang w:val="uk-UA"/>
              </w:rPr>
            </w:pPr>
            <w:r w:rsidRPr="0032523C">
              <w:rPr>
                <w:rFonts w:ascii="Times New Roman" w:hAnsi="Times New Roman"/>
                <w:b/>
                <w:bCs/>
                <w:color w:val="000000" w:themeColor="text1"/>
                <w:sz w:val="24"/>
                <w:szCs w:val="24"/>
                <w:lang w:val="uk-UA"/>
              </w:rPr>
              <w:t>Цикл загальної підготовки</w:t>
            </w:r>
          </w:p>
          <w:p w:rsidR="00B569D0" w:rsidRPr="0032523C" w:rsidRDefault="00B569D0" w:rsidP="00B569D0">
            <w:pPr>
              <w:jc w:val="center"/>
              <w:rPr>
                <w:rFonts w:ascii="Times New Roman" w:hAnsi="Times New Roman"/>
                <w:color w:val="000000" w:themeColor="text1"/>
                <w:sz w:val="24"/>
                <w:szCs w:val="24"/>
                <w:lang w:val="uk-UA"/>
              </w:rPr>
            </w:pPr>
          </w:p>
        </w:tc>
      </w:tr>
      <w:tr w:rsidR="00B569D0" w:rsidRPr="0032523C" w:rsidTr="00B569D0">
        <w:tc>
          <w:tcPr>
            <w:tcW w:w="9810" w:type="dxa"/>
            <w:gridSpan w:val="6"/>
          </w:tcPr>
          <w:p w:rsidR="00B569D0" w:rsidRPr="0032523C" w:rsidRDefault="00B569D0" w:rsidP="00B569D0">
            <w:pPr>
              <w:spacing w:before="6"/>
              <w:jc w:val="center"/>
              <w:rPr>
                <w:rFonts w:ascii="Times New Roman" w:hAnsi="Times New Roman"/>
                <w:b/>
                <w:bCs/>
                <w:color w:val="000000" w:themeColor="text1"/>
                <w:sz w:val="24"/>
                <w:szCs w:val="24"/>
                <w:lang w:val="uk-UA"/>
              </w:rPr>
            </w:pPr>
          </w:p>
          <w:p w:rsidR="00B569D0" w:rsidRPr="0032523C" w:rsidRDefault="00B569D0" w:rsidP="00B569D0">
            <w:pPr>
              <w:spacing w:before="6"/>
              <w:jc w:val="center"/>
              <w:rPr>
                <w:rFonts w:ascii="Times New Roman" w:hAnsi="Times New Roman"/>
                <w:b/>
                <w:bCs/>
                <w:color w:val="000000" w:themeColor="text1"/>
                <w:sz w:val="24"/>
                <w:szCs w:val="24"/>
                <w:lang w:val="uk-UA"/>
              </w:rPr>
            </w:pPr>
            <w:r w:rsidRPr="0032523C">
              <w:rPr>
                <w:rFonts w:ascii="Times New Roman" w:hAnsi="Times New Roman"/>
                <w:b/>
                <w:bCs/>
                <w:color w:val="000000" w:themeColor="text1"/>
                <w:sz w:val="24"/>
                <w:szCs w:val="24"/>
                <w:lang w:val="uk-UA"/>
              </w:rPr>
              <w:t xml:space="preserve">Загальний каталог </w:t>
            </w:r>
          </w:p>
          <w:p w:rsidR="00B569D0" w:rsidRPr="0032523C" w:rsidRDefault="00B569D0" w:rsidP="00B569D0">
            <w:pPr>
              <w:spacing w:before="6"/>
              <w:jc w:val="center"/>
              <w:rPr>
                <w:rFonts w:ascii="Times New Roman" w:hAnsi="Times New Roman"/>
                <w:b/>
                <w:bCs/>
                <w:color w:val="000000" w:themeColor="text1"/>
                <w:sz w:val="24"/>
                <w:szCs w:val="24"/>
                <w:lang w:val="uk-UA"/>
              </w:rPr>
            </w:pPr>
          </w:p>
        </w:tc>
      </w:tr>
      <w:tr w:rsidR="00B569D0" w:rsidRPr="0032523C" w:rsidTr="00B569D0">
        <w:tc>
          <w:tcPr>
            <w:tcW w:w="1442" w:type="dxa"/>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color w:val="000000" w:themeColor="text1"/>
                <w:sz w:val="24"/>
                <w:szCs w:val="24"/>
                <w:lang w:val="uk-UA"/>
              </w:rPr>
              <w:t>ВК1.1</w:t>
            </w: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color w:val="000000" w:themeColor="text1"/>
                <w:sz w:val="24"/>
                <w:szCs w:val="24"/>
                <w:lang w:val="uk-UA"/>
              </w:rPr>
              <w:t>Дисципліна закладу вищої освіти</w:t>
            </w:r>
          </w:p>
        </w:tc>
        <w:tc>
          <w:tcPr>
            <w:tcW w:w="1686" w:type="dxa"/>
          </w:tcPr>
          <w:p w:rsidR="00B569D0" w:rsidRPr="0032523C" w:rsidRDefault="00902AB9" w:rsidP="00B569D0">
            <w:pPr>
              <w:spacing w:before="6"/>
              <w:jc w:val="center"/>
              <w:rPr>
                <w:rFonts w:ascii="Times New Roman" w:hAnsi="Times New Roman"/>
                <w:bCs/>
                <w:color w:val="000000" w:themeColor="text1"/>
                <w:sz w:val="24"/>
                <w:szCs w:val="24"/>
                <w:lang w:val="uk-UA"/>
              </w:rPr>
            </w:pPr>
            <w:r>
              <w:rPr>
                <w:rFonts w:ascii="Times New Roman" w:hAnsi="Times New Roman"/>
                <w:color w:val="000000" w:themeColor="text1"/>
                <w:sz w:val="24"/>
                <w:szCs w:val="24"/>
                <w:lang w:val="uk-UA"/>
              </w:rPr>
              <w:t>4</w:t>
            </w:r>
          </w:p>
        </w:tc>
        <w:tc>
          <w:tcPr>
            <w:tcW w:w="2424" w:type="dxa"/>
          </w:tcPr>
          <w:p w:rsidR="00B569D0" w:rsidRPr="0032523C" w:rsidRDefault="00B569D0" w:rsidP="00B569D0">
            <w:pPr>
              <w:jc w:val="center"/>
              <w:rPr>
                <w:rFonts w:ascii="Times New Roman" w:hAnsi="Times New Roman"/>
                <w:bCs/>
                <w:color w:val="000000" w:themeColor="text1"/>
                <w:sz w:val="24"/>
                <w:szCs w:val="24"/>
                <w:lang w:val="uk-UA"/>
              </w:rPr>
            </w:pPr>
            <w:r w:rsidRPr="0032523C">
              <w:rPr>
                <w:rFonts w:ascii="Times New Roman" w:hAnsi="Times New Roman"/>
                <w:color w:val="000000" w:themeColor="text1"/>
                <w:sz w:val="24"/>
                <w:szCs w:val="24"/>
                <w:lang w:val="uk-UA"/>
              </w:rPr>
              <w:t>диф.залік</w:t>
            </w:r>
          </w:p>
        </w:tc>
      </w:tr>
      <w:tr w:rsidR="00B569D0" w:rsidRPr="0032523C" w:rsidTr="00B569D0">
        <w:tc>
          <w:tcPr>
            <w:tcW w:w="1442" w:type="dxa"/>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color w:val="000000" w:themeColor="text1"/>
                <w:sz w:val="24"/>
                <w:szCs w:val="24"/>
                <w:lang w:val="uk-UA"/>
              </w:rPr>
              <w:t>ВК1.2</w:t>
            </w: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color w:val="000000" w:themeColor="text1"/>
                <w:sz w:val="24"/>
                <w:szCs w:val="24"/>
                <w:lang w:val="uk-UA"/>
              </w:rPr>
              <w:t>Дисципліна закладу вищої освіти</w:t>
            </w:r>
          </w:p>
        </w:tc>
        <w:tc>
          <w:tcPr>
            <w:tcW w:w="1686" w:type="dxa"/>
          </w:tcPr>
          <w:p w:rsidR="00B569D0" w:rsidRPr="0032523C" w:rsidRDefault="00902AB9" w:rsidP="00B569D0">
            <w:pPr>
              <w:spacing w:before="6"/>
              <w:jc w:val="center"/>
              <w:rPr>
                <w:rFonts w:ascii="Times New Roman" w:hAnsi="Times New Roman"/>
                <w:bCs/>
                <w:color w:val="000000" w:themeColor="text1"/>
                <w:sz w:val="24"/>
                <w:szCs w:val="24"/>
                <w:lang w:val="uk-UA"/>
              </w:rPr>
            </w:pPr>
            <w:r>
              <w:rPr>
                <w:rFonts w:ascii="Times New Roman" w:hAnsi="Times New Roman"/>
                <w:color w:val="000000" w:themeColor="text1"/>
                <w:sz w:val="24"/>
                <w:szCs w:val="24"/>
                <w:lang w:val="uk-UA"/>
              </w:rPr>
              <w:t>4</w:t>
            </w:r>
          </w:p>
        </w:tc>
        <w:tc>
          <w:tcPr>
            <w:tcW w:w="2424" w:type="dxa"/>
          </w:tcPr>
          <w:p w:rsidR="00B569D0" w:rsidRPr="0032523C" w:rsidRDefault="00B569D0" w:rsidP="00B569D0">
            <w:pPr>
              <w:jc w:val="center"/>
              <w:rPr>
                <w:rFonts w:ascii="Times New Roman" w:hAnsi="Times New Roman"/>
                <w:bCs/>
                <w:color w:val="000000" w:themeColor="text1"/>
                <w:sz w:val="24"/>
                <w:szCs w:val="24"/>
                <w:lang w:val="uk-UA"/>
              </w:rPr>
            </w:pPr>
            <w:r w:rsidRPr="0032523C">
              <w:rPr>
                <w:rFonts w:ascii="Times New Roman" w:hAnsi="Times New Roman"/>
                <w:color w:val="000000" w:themeColor="text1"/>
                <w:sz w:val="24"/>
                <w:szCs w:val="24"/>
                <w:lang w:val="uk-UA"/>
              </w:rPr>
              <w:t>диф.залік</w:t>
            </w:r>
          </w:p>
        </w:tc>
      </w:tr>
      <w:tr w:rsidR="00902AB9" w:rsidRPr="0032523C" w:rsidTr="00B569D0">
        <w:tc>
          <w:tcPr>
            <w:tcW w:w="1442" w:type="dxa"/>
            <w:vAlign w:val="center"/>
          </w:tcPr>
          <w:p w:rsidR="00902AB9" w:rsidRPr="0032523C" w:rsidRDefault="00902AB9" w:rsidP="00B569D0">
            <w:p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ВК1.3</w:t>
            </w:r>
          </w:p>
        </w:tc>
        <w:tc>
          <w:tcPr>
            <w:tcW w:w="4258" w:type="dxa"/>
            <w:gridSpan w:val="3"/>
            <w:vAlign w:val="center"/>
          </w:tcPr>
          <w:p w:rsidR="00902AB9" w:rsidRPr="0032523C" w:rsidRDefault="00902AB9" w:rsidP="00B569D0">
            <w:pPr>
              <w:rPr>
                <w:rFonts w:ascii="Times New Roman" w:hAnsi="Times New Roman"/>
                <w:color w:val="000000" w:themeColor="text1"/>
                <w:sz w:val="24"/>
                <w:szCs w:val="24"/>
                <w:lang w:val="uk-UA"/>
              </w:rPr>
            </w:pPr>
            <w:r w:rsidRPr="0032523C">
              <w:rPr>
                <w:rFonts w:ascii="Times New Roman" w:hAnsi="Times New Roman"/>
                <w:color w:val="000000" w:themeColor="text1"/>
                <w:sz w:val="24"/>
                <w:szCs w:val="24"/>
                <w:lang w:val="uk-UA"/>
              </w:rPr>
              <w:t>Дисципліна закладу вищої освіти</w:t>
            </w:r>
          </w:p>
        </w:tc>
        <w:tc>
          <w:tcPr>
            <w:tcW w:w="1686" w:type="dxa"/>
          </w:tcPr>
          <w:p w:rsidR="00902AB9" w:rsidRPr="0032523C" w:rsidRDefault="00902AB9" w:rsidP="00B569D0">
            <w:pPr>
              <w:spacing w:before="6"/>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p>
        </w:tc>
        <w:tc>
          <w:tcPr>
            <w:tcW w:w="2424" w:type="dxa"/>
          </w:tcPr>
          <w:p w:rsidR="00902AB9" w:rsidRPr="0032523C" w:rsidRDefault="00902AB9" w:rsidP="00B569D0">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диф.залік</w:t>
            </w:r>
          </w:p>
        </w:tc>
      </w:tr>
      <w:tr w:rsidR="00B569D0" w:rsidRPr="0032523C" w:rsidTr="00B569D0">
        <w:tc>
          <w:tcPr>
            <w:tcW w:w="5700" w:type="dxa"/>
            <w:gridSpan w:val="4"/>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
                <w:bCs/>
                <w:color w:val="000000" w:themeColor="text1"/>
                <w:sz w:val="24"/>
                <w:szCs w:val="24"/>
                <w:lang w:val="uk-UA"/>
              </w:rPr>
              <w:t>Разом вибіркових компонент загального каталогу:</w:t>
            </w:r>
          </w:p>
        </w:tc>
        <w:tc>
          <w:tcPr>
            <w:tcW w:w="4110" w:type="dxa"/>
            <w:gridSpan w:val="2"/>
          </w:tcPr>
          <w:p w:rsidR="00B569D0" w:rsidRDefault="00B569D0" w:rsidP="00B569D0">
            <w:pPr>
              <w:jc w:val="center"/>
              <w:rPr>
                <w:rFonts w:ascii="Times New Roman" w:hAnsi="Times New Roman"/>
                <w:b/>
                <w:color w:val="000000" w:themeColor="text1"/>
                <w:sz w:val="24"/>
                <w:szCs w:val="24"/>
                <w:lang w:val="uk-UA"/>
              </w:rPr>
            </w:pPr>
          </w:p>
          <w:p w:rsidR="00B569D0" w:rsidRPr="0032523C" w:rsidRDefault="00902AB9" w:rsidP="00B569D0">
            <w:pPr>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12</w:t>
            </w:r>
          </w:p>
        </w:tc>
      </w:tr>
      <w:tr w:rsidR="00B569D0" w:rsidRPr="0032523C" w:rsidTr="00B569D0">
        <w:tc>
          <w:tcPr>
            <w:tcW w:w="9810" w:type="dxa"/>
            <w:gridSpan w:val="6"/>
            <w:vAlign w:val="center"/>
          </w:tcPr>
          <w:p w:rsidR="00B569D0" w:rsidRPr="0032523C" w:rsidRDefault="00B569D0" w:rsidP="00B569D0">
            <w:pPr>
              <w:jc w:val="center"/>
              <w:rPr>
                <w:rFonts w:ascii="Times New Roman" w:hAnsi="Times New Roman"/>
                <w:b/>
                <w:bCs/>
                <w:color w:val="000000" w:themeColor="text1"/>
                <w:sz w:val="24"/>
                <w:szCs w:val="24"/>
                <w:lang w:val="uk-UA"/>
              </w:rPr>
            </w:pPr>
          </w:p>
          <w:p w:rsidR="00B569D0" w:rsidRPr="0032523C" w:rsidRDefault="00B569D0" w:rsidP="00B569D0">
            <w:pPr>
              <w:jc w:val="center"/>
              <w:rPr>
                <w:rFonts w:ascii="Times New Roman" w:hAnsi="Times New Roman"/>
                <w:b/>
                <w:bCs/>
                <w:color w:val="000000" w:themeColor="text1"/>
                <w:sz w:val="24"/>
                <w:szCs w:val="24"/>
                <w:lang w:val="uk-UA"/>
              </w:rPr>
            </w:pPr>
            <w:r w:rsidRPr="0032523C">
              <w:rPr>
                <w:rFonts w:ascii="Times New Roman" w:hAnsi="Times New Roman"/>
                <w:b/>
                <w:bCs/>
                <w:color w:val="000000" w:themeColor="text1"/>
                <w:sz w:val="24"/>
                <w:szCs w:val="24"/>
                <w:lang w:val="uk-UA"/>
              </w:rPr>
              <w:t>Цикл фахової підготовки</w:t>
            </w:r>
          </w:p>
          <w:p w:rsidR="00B569D0" w:rsidRPr="0032523C" w:rsidRDefault="00B569D0" w:rsidP="00B569D0">
            <w:pPr>
              <w:jc w:val="center"/>
              <w:rPr>
                <w:rFonts w:ascii="Times New Roman" w:hAnsi="Times New Roman"/>
                <w:bCs/>
                <w:color w:val="000000" w:themeColor="text1"/>
                <w:sz w:val="24"/>
                <w:szCs w:val="24"/>
                <w:lang w:val="uk-UA"/>
              </w:rPr>
            </w:pPr>
          </w:p>
        </w:tc>
      </w:tr>
      <w:tr w:rsidR="00B569D0" w:rsidRPr="009364C9" w:rsidTr="00B569D0">
        <w:tc>
          <w:tcPr>
            <w:tcW w:w="9810" w:type="dxa"/>
            <w:gridSpan w:val="6"/>
            <w:vAlign w:val="center"/>
          </w:tcPr>
          <w:p w:rsidR="00B569D0" w:rsidRPr="0032523C" w:rsidRDefault="00B569D0" w:rsidP="00B569D0">
            <w:pPr>
              <w:jc w:val="center"/>
              <w:rPr>
                <w:rFonts w:ascii="Times New Roman" w:hAnsi="Times New Roman"/>
                <w:b/>
                <w:bCs/>
                <w:color w:val="000000" w:themeColor="text1"/>
                <w:sz w:val="24"/>
                <w:szCs w:val="24"/>
                <w:lang w:val="uk-UA"/>
              </w:rPr>
            </w:pPr>
          </w:p>
          <w:p w:rsidR="00B569D0" w:rsidRPr="0032523C" w:rsidRDefault="00B569D0" w:rsidP="00B569D0">
            <w:pPr>
              <w:jc w:val="center"/>
              <w:rPr>
                <w:rFonts w:ascii="Times New Roman" w:hAnsi="Times New Roman"/>
                <w:b/>
                <w:bCs/>
                <w:color w:val="000000" w:themeColor="text1"/>
                <w:sz w:val="24"/>
                <w:szCs w:val="24"/>
                <w:lang w:val="uk-UA"/>
              </w:rPr>
            </w:pPr>
            <w:r w:rsidRPr="0032523C">
              <w:rPr>
                <w:rFonts w:ascii="Times New Roman" w:hAnsi="Times New Roman"/>
                <w:b/>
                <w:bCs/>
                <w:color w:val="000000" w:themeColor="text1"/>
                <w:sz w:val="24"/>
                <w:szCs w:val="24"/>
                <w:lang w:val="uk-UA"/>
              </w:rPr>
              <w:t xml:space="preserve">Вибірковий блок фахових компонент практичного профілю </w:t>
            </w:r>
          </w:p>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c>
          <w:tcPr>
            <w:tcW w:w="1442" w:type="dxa"/>
            <w:vMerge w:val="restart"/>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ВК2.1</w:t>
            </w: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Орфографічний практикум</w:t>
            </w:r>
          </w:p>
        </w:tc>
        <w:tc>
          <w:tcPr>
            <w:tcW w:w="1686" w:type="dxa"/>
            <w:vMerge w:val="restart"/>
          </w:tcPr>
          <w:p w:rsidR="00B569D0" w:rsidRPr="0032523C" w:rsidRDefault="00B569D0" w:rsidP="00B569D0">
            <w:pPr>
              <w:spacing w:before="6"/>
              <w:jc w:val="cente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3</w:t>
            </w:r>
          </w:p>
        </w:tc>
        <w:tc>
          <w:tcPr>
            <w:tcW w:w="2424" w:type="dxa"/>
            <w:vMerge w:val="restart"/>
          </w:tcPr>
          <w:p w:rsidR="00B569D0" w:rsidRPr="0032523C" w:rsidRDefault="00B569D0" w:rsidP="00B569D0">
            <w:pPr>
              <w:jc w:val="cente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екзамен</w:t>
            </w:r>
          </w:p>
          <w:p w:rsidR="00B569D0" w:rsidRPr="0032523C" w:rsidRDefault="00B569D0" w:rsidP="00B569D0">
            <w:pPr>
              <w:jc w:val="center"/>
              <w:rPr>
                <w:rFonts w:ascii="Times New Roman" w:hAnsi="Times New Roman"/>
                <w:bCs/>
                <w:color w:val="000000" w:themeColor="text1"/>
                <w:sz w:val="24"/>
                <w:szCs w:val="24"/>
                <w:lang w:val="uk-UA"/>
              </w:rPr>
            </w:pPr>
          </w:p>
        </w:tc>
      </w:tr>
      <w:tr w:rsidR="00B569D0" w:rsidRPr="009364C9" w:rsidTr="00B569D0">
        <w:tc>
          <w:tcPr>
            <w:tcW w:w="1442" w:type="dxa"/>
            <w:vMerge/>
            <w:vAlign w:val="center"/>
          </w:tcPr>
          <w:p w:rsidR="00B569D0" w:rsidRPr="0032523C" w:rsidRDefault="00B569D0" w:rsidP="00B569D0">
            <w:pPr>
              <w:rPr>
                <w:rFonts w:ascii="Times New Roman" w:hAnsi="Times New Roman"/>
                <w:bCs/>
                <w:color w:val="000000" w:themeColor="text1"/>
                <w:sz w:val="24"/>
                <w:szCs w:val="24"/>
                <w:lang w:val="uk-UA"/>
              </w:rPr>
            </w:pPr>
          </w:p>
        </w:tc>
        <w:tc>
          <w:tcPr>
            <w:tcW w:w="4258" w:type="dxa"/>
            <w:gridSpan w:val="3"/>
            <w:vAlign w:val="center"/>
          </w:tcPr>
          <w:p w:rsidR="00B569D0" w:rsidRPr="0032523C" w:rsidRDefault="00B569D0" w:rsidP="00B569D0">
            <w:pPr>
              <w:ind w:left="742" w:hanging="742"/>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 xml:space="preserve">             Правописні норми сучасної української літературної мови</w:t>
            </w:r>
          </w:p>
        </w:tc>
        <w:tc>
          <w:tcPr>
            <w:tcW w:w="1686" w:type="dxa"/>
            <w:vMerge/>
          </w:tcPr>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tcPr>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c>
          <w:tcPr>
            <w:tcW w:w="1442" w:type="dxa"/>
            <w:vMerge w:val="restart"/>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ВК2.2</w:t>
            </w: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 xml:space="preserve">Літературне джерелознавство </w:t>
            </w:r>
          </w:p>
        </w:tc>
        <w:tc>
          <w:tcPr>
            <w:tcW w:w="1686" w:type="dxa"/>
            <w:vMerge w:val="restart"/>
          </w:tcPr>
          <w:p w:rsidR="00B569D0" w:rsidRPr="0032523C" w:rsidRDefault="00B569D0" w:rsidP="00B569D0">
            <w:pPr>
              <w:spacing w:before="6"/>
              <w:jc w:val="cente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3</w:t>
            </w:r>
          </w:p>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val="restart"/>
          </w:tcPr>
          <w:p w:rsidR="00B569D0" w:rsidRPr="0032523C" w:rsidRDefault="00B569D0" w:rsidP="00B569D0">
            <w:pPr>
              <w:jc w:val="cente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екзамен</w:t>
            </w:r>
          </w:p>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c>
          <w:tcPr>
            <w:tcW w:w="1442" w:type="dxa"/>
            <w:vMerge/>
            <w:vAlign w:val="center"/>
          </w:tcPr>
          <w:p w:rsidR="00B569D0" w:rsidRPr="0032523C" w:rsidRDefault="00B569D0" w:rsidP="00B569D0">
            <w:pPr>
              <w:rPr>
                <w:rFonts w:ascii="Times New Roman" w:hAnsi="Times New Roman"/>
                <w:bCs/>
                <w:color w:val="000000" w:themeColor="text1"/>
                <w:sz w:val="24"/>
                <w:szCs w:val="24"/>
                <w:lang w:val="uk-UA"/>
              </w:rPr>
            </w:pP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 xml:space="preserve">             Літературне краєзнавство</w:t>
            </w:r>
          </w:p>
        </w:tc>
        <w:tc>
          <w:tcPr>
            <w:tcW w:w="1686" w:type="dxa"/>
            <w:vMerge/>
          </w:tcPr>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tcPr>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c>
          <w:tcPr>
            <w:tcW w:w="1442" w:type="dxa"/>
            <w:vMerge w:val="restart"/>
            <w:shd w:val="clear" w:color="auto" w:fill="auto"/>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ВК2.3</w:t>
            </w:r>
          </w:p>
        </w:tc>
        <w:tc>
          <w:tcPr>
            <w:tcW w:w="4258" w:type="dxa"/>
            <w:gridSpan w:val="3"/>
            <w:shd w:val="clear" w:color="auto" w:fill="auto"/>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color w:val="000000" w:themeColor="text1"/>
                <w:sz w:val="24"/>
                <w:szCs w:val="24"/>
                <w:lang w:val="uk-UA"/>
              </w:rPr>
              <w:t>Друга західноєвропейська  мова</w:t>
            </w:r>
          </w:p>
        </w:tc>
        <w:tc>
          <w:tcPr>
            <w:tcW w:w="1686" w:type="dxa"/>
            <w:vMerge w:val="restart"/>
          </w:tcPr>
          <w:p w:rsidR="00B569D0" w:rsidRPr="0032523C" w:rsidRDefault="00C87CB5" w:rsidP="00B569D0">
            <w:pPr>
              <w:spacing w:before="6"/>
              <w:jc w:val="center"/>
              <w:rPr>
                <w:rFonts w:ascii="Times New Roman" w:hAnsi="Times New Roman"/>
                <w:bCs/>
                <w:color w:val="000000" w:themeColor="text1"/>
                <w:sz w:val="24"/>
                <w:szCs w:val="24"/>
                <w:lang w:val="uk-UA"/>
              </w:rPr>
            </w:pPr>
            <w:r>
              <w:rPr>
                <w:rFonts w:ascii="Times New Roman" w:hAnsi="Times New Roman"/>
                <w:color w:val="000000" w:themeColor="text1"/>
                <w:sz w:val="24"/>
                <w:szCs w:val="24"/>
                <w:lang w:val="uk-UA"/>
              </w:rPr>
              <w:t>13</w:t>
            </w:r>
          </w:p>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val="restart"/>
          </w:tcPr>
          <w:p w:rsidR="00B569D0" w:rsidRPr="0032523C" w:rsidRDefault="00B569D0" w:rsidP="00B569D0">
            <w:pPr>
              <w:jc w:val="center"/>
              <w:rPr>
                <w:rFonts w:ascii="Times New Roman" w:hAnsi="Times New Roman"/>
                <w:bCs/>
                <w:color w:val="000000" w:themeColor="text1"/>
                <w:sz w:val="24"/>
                <w:szCs w:val="24"/>
                <w:lang w:val="uk-UA"/>
              </w:rPr>
            </w:pPr>
            <w:r w:rsidRPr="0032523C">
              <w:rPr>
                <w:rFonts w:ascii="Times New Roman" w:hAnsi="Times New Roman"/>
                <w:color w:val="000000" w:themeColor="text1"/>
                <w:sz w:val="24"/>
                <w:szCs w:val="24"/>
                <w:lang w:val="uk-UA"/>
              </w:rPr>
              <w:t>екзамен</w:t>
            </w:r>
          </w:p>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rPr>
          <w:trHeight w:val="371"/>
        </w:trPr>
        <w:tc>
          <w:tcPr>
            <w:tcW w:w="1442" w:type="dxa"/>
            <w:vMerge/>
            <w:shd w:val="clear" w:color="auto" w:fill="auto"/>
            <w:vAlign w:val="center"/>
          </w:tcPr>
          <w:p w:rsidR="00B569D0" w:rsidRPr="0032523C" w:rsidRDefault="00B569D0" w:rsidP="00B569D0">
            <w:pPr>
              <w:rPr>
                <w:rFonts w:ascii="Times New Roman" w:hAnsi="Times New Roman"/>
                <w:bCs/>
                <w:color w:val="000000" w:themeColor="text1"/>
                <w:sz w:val="24"/>
                <w:szCs w:val="24"/>
                <w:lang w:val="uk-UA"/>
              </w:rPr>
            </w:pP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 xml:space="preserve">             Друга слов’янська мова</w:t>
            </w:r>
          </w:p>
        </w:tc>
        <w:tc>
          <w:tcPr>
            <w:tcW w:w="1686" w:type="dxa"/>
            <w:vMerge/>
          </w:tcPr>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tcPr>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c>
          <w:tcPr>
            <w:tcW w:w="1442" w:type="dxa"/>
            <w:vMerge w:val="restart"/>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lastRenderedPageBreak/>
              <w:t>ВК2.4</w:t>
            </w: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color w:val="000000" w:themeColor="text1"/>
                <w:sz w:val="24"/>
                <w:szCs w:val="24"/>
                <w:lang w:val="uk-UA"/>
              </w:rPr>
              <w:t xml:space="preserve">Українська державність в особах </w:t>
            </w:r>
          </w:p>
        </w:tc>
        <w:tc>
          <w:tcPr>
            <w:tcW w:w="1686" w:type="dxa"/>
            <w:vMerge w:val="restart"/>
          </w:tcPr>
          <w:p w:rsidR="00B569D0" w:rsidRPr="0032523C" w:rsidRDefault="00B569D0" w:rsidP="00B569D0">
            <w:pPr>
              <w:spacing w:before="6"/>
              <w:jc w:val="center"/>
              <w:rPr>
                <w:rFonts w:ascii="Times New Roman" w:hAnsi="Times New Roman"/>
                <w:bCs/>
                <w:color w:val="000000" w:themeColor="text1"/>
                <w:sz w:val="24"/>
                <w:szCs w:val="24"/>
                <w:lang w:val="uk-UA"/>
              </w:rPr>
            </w:pPr>
            <w:r w:rsidRPr="00C87CB5">
              <w:rPr>
                <w:rFonts w:ascii="Times New Roman" w:hAnsi="Times New Roman"/>
                <w:bCs/>
                <w:color w:val="000000" w:themeColor="text1"/>
                <w:sz w:val="24"/>
                <w:szCs w:val="24"/>
                <w:lang w:val="uk-UA"/>
              </w:rPr>
              <w:t>4</w:t>
            </w:r>
          </w:p>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val="restart"/>
          </w:tcPr>
          <w:p w:rsidR="00B569D0" w:rsidRPr="0032523C" w:rsidRDefault="00B569D0" w:rsidP="00B569D0">
            <w:pPr>
              <w:jc w:val="center"/>
              <w:rPr>
                <w:rFonts w:ascii="Times New Roman" w:hAnsi="Times New Roman"/>
                <w:bCs/>
                <w:color w:val="000000" w:themeColor="text1"/>
                <w:sz w:val="24"/>
                <w:szCs w:val="24"/>
                <w:lang w:val="uk-UA"/>
              </w:rPr>
            </w:pPr>
            <w:r w:rsidRPr="0032523C">
              <w:rPr>
                <w:rFonts w:ascii="Times New Roman" w:hAnsi="Times New Roman"/>
                <w:color w:val="000000" w:themeColor="text1"/>
                <w:sz w:val="24"/>
                <w:szCs w:val="24"/>
                <w:lang w:val="uk-UA"/>
              </w:rPr>
              <w:t>диф.залік</w:t>
            </w:r>
          </w:p>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c>
          <w:tcPr>
            <w:tcW w:w="1442" w:type="dxa"/>
            <w:vMerge/>
            <w:vAlign w:val="center"/>
          </w:tcPr>
          <w:p w:rsidR="00B569D0" w:rsidRPr="0032523C" w:rsidRDefault="00B569D0" w:rsidP="00B569D0">
            <w:pPr>
              <w:rPr>
                <w:rFonts w:ascii="Times New Roman" w:hAnsi="Times New Roman"/>
                <w:bCs/>
                <w:color w:val="000000" w:themeColor="text1"/>
                <w:sz w:val="24"/>
                <w:szCs w:val="24"/>
                <w:lang w:val="uk-UA"/>
              </w:rPr>
            </w:pP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color w:val="000000" w:themeColor="text1"/>
                <w:sz w:val="24"/>
                <w:szCs w:val="24"/>
                <w:lang w:val="uk-UA"/>
              </w:rPr>
              <w:t xml:space="preserve">             Державотворення України</w:t>
            </w:r>
          </w:p>
        </w:tc>
        <w:tc>
          <w:tcPr>
            <w:tcW w:w="1686" w:type="dxa"/>
            <w:vMerge/>
          </w:tcPr>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tcPr>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c>
          <w:tcPr>
            <w:tcW w:w="1442" w:type="dxa"/>
            <w:vMerge w:val="restart"/>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ВК2.5</w:t>
            </w: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Медіалінгвістика</w:t>
            </w:r>
          </w:p>
        </w:tc>
        <w:tc>
          <w:tcPr>
            <w:tcW w:w="1686" w:type="dxa"/>
            <w:vMerge w:val="restart"/>
          </w:tcPr>
          <w:p w:rsidR="00B569D0" w:rsidRPr="0032523C" w:rsidRDefault="00B569D0" w:rsidP="00B569D0">
            <w:pPr>
              <w:spacing w:before="6"/>
              <w:jc w:val="cente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3</w:t>
            </w:r>
          </w:p>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val="restart"/>
          </w:tcPr>
          <w:p w:rsidR="00B569D0" w:rsidRPr="0032523C" w:rsidRDefault="00B569D0" w:rsidP="00B569D0">
            <w:pPr>
              <w:jc w:val="cente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екзамен</w:t>
            </w:r>
          </w:p>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c>
          <w:tcPr>
            <w:tcW w:w="1442" w:type="dxa"/>
            <w:vMerge/>
            <w:vAlign w:val="center"/>
          </w:tcPr>
          <w:p w:rsidR="00B569D0" w:rsidRPr="0032523C" w:rsidRDefault="00B569D0" w:rsidP="00B569D0">
            <w:pPr>
              <w:rPr>
                <w:rFonts w:ascii="Times New Roman" w:hAnsi="Times New Roman"/>
                <w:bCs/>
                <w:color w:val="000000" w:themeColor="text1"/>
                <w:sz w:val="24"/>
                <w:szCs w:val="24"/>
                <w:lang w:val="uk-UA"/>
              </w:rPr>
            </w:pP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 xml:space="preserve">              Соціолінгвістика</w:t>
            </w:r>
          </w:p>
        </w:tc>
        <w:tc>
          <w:tcPr>
            <w:tcW w:w="1686" w:type="dxa"/>
            <w:vMerge/>
          </w:tcPr>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tcPr>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c>
          <w:tcPr>
            <w:tcW w:w="1442" w:type="dxa"/>
            <w:vMerge w:val="restart"/>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ВК2.6</w:t>
            </w: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color w:val="000000" w:themeColor="text1"/>
                <w:sz w:val="24"/>
                <w:szCs w:val="24"/>
                <w:lang w:val="uk-UA"/>
              </w:rPr>
              <w:t xml:space="preserve">Основи редагування </w:t>
            </w:r>
          </w:p>
        </w:tc>
        <w:tc>
          <w:tcPr>
            <w:tcW w:w="1686" w:type="dxa"/>
            <w:vMerge w:val="restart"/>
          </w:tcPr>
          <w:p w:rsidR="00B569D0" w:rsidRPr="0032523C" w:rsidRDefault="00B569D0" w:rsidP="00B569D0">
            <w:pPr>
              <w:spacing w:before="6"/>
              <w:jc w:val="cente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3</w:t>
            </w:r>
          </w:p>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val="restart"/>
          </w:tcPr>
          <w:p w:rsidR="00B569D0" w:rsidRPr="0032523C" w:rsidRDefault="00B569D0" w:rsidP="00B569D0">
            <w:pPr>
              <w:jc w:val="center"/>
              <w:rPr>
                <w:rFonts w:ascii="Times New Roman" w:hAnsi="Times New Roman"/>
                <w:bCs/>
                <w:color w:val="000000" w:themeColor="text1"/>
                <w:sz w:val="24"/>
                <w:szCs w:val="24"/>
                <w:lang w:val="uk-UA"/>
              </w:rPr>
            </w:pPr>
            <w:r w:rsidRPr="0032523C">
              <w:rPr>
                <w:rFonts w:ascii="Times New Roman" w:hAnsi="Times New Roman"/>
                <w:color w:val="000000" w:themeColor="text1"/>
                <w:sz w:val="24"/>
                <w:szCs w:val="24"/>
                <w:lang w:val="uk-UA"/>
              </w:rPr>
              <w:t>диф.залік</w:t>
            </w:r>
          </w:p>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c>
          <w:tcPr>
            <w:tcW w:w="1442" w:type="dxa"/>
            <w:vMerge/>
            <w:vAlign w:val="center"/>
          </w:tcPr>
          <w:p w:rsidR="00B569D0" w:rsidRPr="0032523C" w:rsidRDefault="00B569D0" w:rsidP="00B569D0">
            <w:pPr>
              <w:rPr>
                <w:rFonts w:ascii="Times New Roman" w:hAnsi="Times New Roman"/>
                <w:bCs/>
                <w:color w:val="000000" w:themeColor="text1"/>
                <w:sz w:val="24"/>
                <w:szCs w:val="24"/>
                <w:lang w:val="uk-UA"/>
              </w:rPr>
            </w:pP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color w:val="000000" w:themeColor="text1"/>
                <w:sz w:val="24"/>
                <w:szCs w:val="24"/>
                <w:lang w:val="uk-UA"/>
              </w:rPr>
              <w:t xml:space="preserve">              Основи коректури</w:t>
            </w:r>
          </w:p>
        </w:tc>
        <w:tc>
          <w:tcPr>
            <w:tcW w:w="1686" w:type="dxa"/>
            <w:vMerge/>
          </w:tcPr>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tcPr>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c>
          <w:tcPr>
            <w:tcW w:w="1442" w:type="dxa"/>
            <w:vMerge w:val="restart"/>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ВК2.7</w:t>
            </w: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 xml:space="preserve">Яворницькознавство </w:t>
            </w:r>
          </w:p>
        </w:tc>
        <w:tc>
          <w:tcPr>
            <w:tcW w:w="1686" w:type="dxa"/>
            <w:vMerge w:val="restart"/>
          </w:tcPr>
          <w:p w:rsidR="00B569D0" w:rsidRPr="0032523C" w:rsidRDefault="00B569D0" w:rsidP="00B569D0">
            <w:pPr>
              <w:spacing w:before="6"/>
              <w:jc w:val="center"/>
              <w:rPr>
                <w:rFonts w:ascii="Times New Roman" w:hAnsi="Times New Roman"/>
                <w:bCs/>
                <w:color w:val="000000" w:themeColor="text1"/>
                <w:sz w:val="24"/>
                <w:szCs w:val="24"/>
                <w:lang w:val="uk-UA"/>
              </w:rPr>
            </w:pPr>
            <w:r w:rsidRPr="00C87CB5">
              <w:rPr>
                <w:rFonts w:ascii="Times New Roman" w:hAnsi="Times New Roman"/>
                <w:bCs/>
                <w:color w:val="000000" w:themeColor="text1"/>
                <w:sz w:val="24"/>
                <w:szCs w:val="24"/>
                <w:lang w:val="uk-UA"/>
              </w:rPr>
              <w:t>4</w:t>
            </w:r>
          </w:p>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val="restart"/>
          </w:tcPr>
          <w:p w:rsidR="00B569D0" w:rsidRPr="0032523C" w:rsidRDefault="00B569D0" w:rsidP="00B569D0">
            <w:pPr>
              <w:jc w:val="cente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екзамен</w:t>
            </w:r>
          </w:p>
          <w:p w:rsidR="00B569D0" w:rsidRPr="0032523C" w:rsidRDefault="00B569D0" w:rsidP="00B569D0">
            <w:pPr>
              <w:jc w:val="center"/>
              <w:rPr>
                <w:rFonts w:ascii="Times New Roman" w:hAnsi="Times New Roman"/>
                <w:bCs/>
                <w:color w:val="000000" w:themeColor="text1"/>
                <w:sz w:val="24"/>
                <w:szCs w:val="24"/>
                <w:lang w:val="uk-UA"/>
              </w:rPr>
            </w:pPr>
          </w:p>
        </w:tc>
      </w:tr>
      <w:tr w:rsidR="00B569D0" w:rsidRPr="009364C9" w:rsidTr="00B569D0">
        <w:tc>
          <w:tcPr>
            <w:tcW w:w="1442" w:type="dxa"/>
            <w:vMerge/>
            <w:vAlign w:val="center"/>
          </w:tcPr>
          <w:p w:rsidR="00B569D0" w:rsidRPr="0032523C" w:rsidRDefault="00B569D0" w:rsidP="00B569D0">
            <w:pPr>
              <w:rPr>
                <w:rFonts w:ascii="Times New Roman" w:hAnsi="Times New Roman"/>
                <w:bCs/>
                <w:color w:val="000000" w:themeColor="text1"/>
                <w:sz w:val="24"/>
                <w:szCs w:val="24"/>
                <w:lang w:val="uk-UA"/>
              </w:rPr>
            </w:pPr>
          </w:p>
        </w:tc>
        <w:tc>
          <w:tcPr>
            <w:tcW w:w="4258" w:type="dxa"/>
            <w:gridSpan w:val="3"/>
            <w:vAlign w:val="center"/>
          </w:tcPr>
          <w:p w:rsidR="00B569D0" w:rsidRPr="0032523C" w:rsidRDefault="00B569D0" w:rsidP="00B569D0">
            <w:pPr>
              <w:ind w:left="746" w:hanging="746"/>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 xml:space="preserve">            Українські модерні інтелектуальні традиції Придніпров’я</w:t>
            </w:r>
          </w:p>
        </w:tc>
        <w:tc>
          <w:tcPr>
            <w:tcW w:w="1686" w:type="dxa"/>
            <w:vMerge/>
          </w:tcPr>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tcPr>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c>
          <w:tcPr>
            <w:tcW w:w="1442" w:type="dxa"/>
            <w:vMerge w:val="restart"/>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ВК2.8</w:t>
            </w: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 xml:space="preserve">Теорія і технологія перекладу </w:t>
            </w:r>
          </w:p>
        </w:tc>
        <w:tc>
          <w:tcPr>
            <w:tcW w:w="1686" w:type="dxa"/>
            <w:vMerge w:val="restart"/>
          </w:tcPr>
          <w:p w:rsidR="00B569D0" w:rsidRPr="0032523C" w:rsidRDefault="00A247BA" w:rsidP="00B569D0">
            <w:pPr>
              <w:spacing w:before="6"/>
              <w:jc w:val="center"/>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4</w:t>
            </w:r>
          </w:p>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val="restart"/>
          </w:tcPr>
          <w:p w:rsidR="00B569D0" w:rsidRPr="0032523C" w:rsidRDefault="00B569D0" w:rsidP="00B569D0">
            <w:pPr>
              <w:jc w:val="cente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екзамен</w:t>
            </w:r>
          </w:p>
          <w:p w:rsidR="00B569D0" w:rsidRPr="0032523C" w:rsidRDefault="00B569D0" w:rsidP="00B569D0">
            <w:pPr>
              <w:jc w:val="center"/>
              <w:rPr>
                <w:rFonts w:ascii="Times New Roman" w:hAnsi="Times New Roman"/>
                <w:bCs/>
                <w:color w:val="000000" w:themeColor="text1"/>
                <w:sz w:val="24"/>
                <w:szCs w:val="24"/>
                <w:lang w:val="uk-UA"/>
              </w:rPr>
            </w:pPr>
          </w:p>
        </w:tc>
      </w:tr>
      <w:tr w:rsidR="00B569D0" w:rsidRPr="009364C9" w:rsidTr="00B569D0">
        <w:tc>
          <w:tcPr>
            <w:tcW w:w="1442" w:type="dxa"/>
            <w:vMerge/>
            <w:vAlign w:val="center"/>
          </w:tcPr>
          <w:p w:rsidR="00B569D0" w:rsidRPr="0032523C" w:rsidRDefault="00B569D0" w:rsidP="00B569D0">
            <w:pPr>
              <w:rPr>
                <w:rFonts w:ascii="Times New Roman" w:hAnsi="Times New Roman"/>
                <w:bCs/>
                <w:color w:val="000000" w:themeColor="text1"/>
                <w:sz w:val="24"/>
                <w:szCs w:val="24"/>
                <w:lang w:val="uk-UA"/>
              </w:rPr>
            </w:pPr>
          </w:p>
        </w:tc>
        <w:tc>
          <w:tcPr>
            <w:tcW w:w="4258" w:type="dxa"/>
            <w:gridSpan w:val="3"/>
            <w:vAlign w:val="center"/>
          </w:tcPr>
          <w:p w:rsidR="00B569D0" w:rsidRPr="0032523C" w:rsidRDefault="00B569D0" w:rsidP="00B569D0">
            <w:pPr>
              <w:ind w:left="746" w:hanging="746"/>
              <w:rPr>
                <w:rFonts w:ascii="Times New Roman" w:hAnsi="Times New Roman"/>
                <w:color w:val="000000" w:themeColor="text1"/>
                <w:sz w:val="24"/>
                <w:szCs w:val="24"/>
                <w:lang w:val="uk-UA"/>
              </w:rPr>
            </w:pPr>
            <w:r w:rsidRPr="0032523C">
              <w:rPr>
                <w:rFonts w:ascii="Times New Roman" w:hAnsi="Times New Roman"/>
                <w:bCs/>
                <w:color w:val="000000" w:themeColor="text1"/>
                <w:sz w:val="24"/>
                <w:szCs w:val="24"/>
                <w:lang w:val="uk-UA"/>
              </w:rPr>
              <w:t xml:space="preserve">            Основи теорії та практики перекладу</w:t>
            </w:r>
          </w:p>
        </w:tc>
        <w:tc>
          <w:tcPr>
            <w:tcW w:w="1686" w:type="dxa"/>
            <w:vMerge/>
          </w:tcPr>
          <w:p w:rsidR="00B569D0" w:rsidRPr="0032523C" w:rsidRDefault="00B569D0" w:rsidP="00B569D0">
            <w:pPr>
              <w:spacing w:before="6"/>
              <w:jc w:val="center"/>
              <w:rPr>
                <w:rFonts w:ascii="Times New Roman" w:hAnsi="Times New Roman"/>
                <w:color w:val="000000" w:themeColor="text1"/>
                <w:sz w:val="24"/>
                <w:szCs w:val="24"/>
                <w:lang w:val="uk-UA"/>
              </w:rPr>
            </w:pPr>
          </w:p>
        </w:tc>
        <w:tc>
          <w:tcPr>
            <w:tcW w:w="2424" w:type="dxa"/>
            <w:vMerge/>
          </w:tcPr>
          <w:p w:rsidR="00B569D0" w:rsidRPr="0032523C" w:rsidRDefault="00B569D0" w:rsidP="00B569D0">
            <w:pPr>
              <w:jc w:val="center"/>
              <w:rPr>
                <w:rFonts w:ascii="Times New Roman" w:hAnsi="Times New Roman"/>
                <w:color w:val="000000" w:themeColor="text1"/>
                <w:sz w:val="24"/>
                <w:szCs w:val="24"/>
                <w:lang w:val="uk-UA"/>
              </w:rPr>
            </w:pPr>
          </w:p>
        </w:tc>
      </w:tr>
      <w:tr w:rsidR="00B569D0" w:rsidRPr="0032523C" w:rsidTr="00B569D0">
        <w:tc>
          <w:tcPr>
            <w:tcW w:w="1442" w:type="dxa"/>
            <w:vMerge w:val="restart"/>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ВК2.9</w:t>
            </w:r>
          </w:p>
          <w:p w:rsidR="00B569D0" w:rsidRPr="0032523C" w:rsidRDefault="00B569D0" w:rsidP="00B569D0">
            <w:pPr>
              <w:rPr>
                <w:rFonts w:ascii="Times New Roman" w:hAnsi="Times New Roman"/>
                <w:bCs/>
                <w:color w:val="000000" w:themeColor="text1"/>
                <w:sz w:val="24"/>
                <w:szCs w:val="24"/>
                <w:lang w:val="uk-UA"/>
              </w:rPr>
            </w:pP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Практика перекладу</w:t>
            </w:r>
          </w:p>
        </w:tc>
        <w:tc>
          <w:tcPr>
            <w:tcW w:w="1686" w:type="dxa"/>
            <w:vMerge w:val="restart"/>
          </w:tcPr>
          <w:p w:rsidR="00B569D0" w:rsidRPr="0032523C" w:rsidRDefault="00A247BA" w:rsidP="00B569D0">
            <w:pPr>
              <w:spacing w:before="6"/>
              <w:jc w:val="center"/>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4</w:t>
            </w:r>
          </w:p>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val="restart"/>
          </w:tcPr>
          <w:p w:rsidR="00B569D0" w:rsidRPr="0032523C" w:rsidRDefault="00B569D0" w:rsidP="00B569D0">
            <w:pPr>
              <w:jc w:val="center"/>
              <w:rPr>
                <w:rFonts w:ascii="Times New Roman" w:hAnsi="Times New Roman"/>
                <w:bCs/>
                <w:color w:val="000000" w:themeColor="text1"/>
                <w:sz w:val="24"/>
                <w:szCs w:val="24"/>
                <w:lang w:val="uk-UA"/>
              </w:rPr>
            </w:pPr>
            <w:r w:rsidRPr="0032523C">
              <w:rPr>
                <w:rFonts w:ascii="Times New Roman" w:hAnsi="Times New Roman"/>
                <w:color w:val="000000" w:themeColor="text1"/>
                <w:sz w:val="24"/>
                <w:szCs w:val="24"/>
                <w:lang w:val="uk-UA"/>
              </w:rPr>
              <w:t>диф.залік</w:t>
            </w:r>
          </w:p>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c>
          <w:tcPr>
            <w:tcW w:w="1442" w:type="dxa"/>
            <w:vMerge/>
            <w:vAlign w:val="center"/>
          </w:tcPr>
          <w:p w:rsidR="00B569D0" w:rsidRPr="0032523C" w:rsidRDefault="00B569D0" w:rsidP="00B569D0">
            <w:pPr>
              <w:rPr>
                <w:rFonts w:ascii="Times New Roman" w:hAnsi="Times New Roman"/>
                <w:bCs/>
                <w:color w:val="000000" w:themeColor="text1"/>
                <w:sz w:val="24"/>
                <w:szCs w:val="24"/>
                <w:lang w:val="uk-UA"/>
              </w:rPr>
            </w:pP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 xml:space="preserve">            Мовні навички перекладу</w:t>
            </w:r>
          </w:p>
        </w:tc>
        <w:tc>
          <w:tcPr>
            <w:tcW w:w="1686" w:type="dxa"/>
            <w:vMerge/>
          </w:tcPr>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tcPr>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c>
          <w:tcPr>
            <w:tcW w:w="1442" w:type="dxa"/>
            <w:vMerge w:val="restart"/>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ВК2.10</w:t>
            </w: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 xml:space="preserve">Основи комунікативної діяльності </w:t>
            </w:r>
          </w:p>
        </w:tc>
        <w:tc>
          <w:tcPr>
            <w:tcW w:w="1686" w:type="dxa"/>
            <w:vMerge w:val="restart"/>
          </w:tcPr>
          <w:p w:rsidR="00B569D0" w:rsidRPr="0032523C" w:rsidRDefault="00B569D0" w:rsidP="00B569D0">
            <w:pPr>
              <w:spacing w:before="6"/>
              <w:jc w:val="cente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3</w:t>
            </w:r>
          </w:p>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val="restart"/>
          </w:tcPr>
          <w:p w:rsidR="00B569D0" w:rsidRPr="0032523C" w:rsidRDefault="00B569D0" w:rsidP="00B569D0">
            <w:pPr>
              <w:jc w:val="center"/>
              <w:rPr>
                <w:rFonts w:ascii="Times New Roman" w:hAnsi="Times New Roman"/>
                <w:bCs/>
                <w:color w:val="000000" w:themeColor="text1"/>
                <w:sz w:val="24"/>
                <w:szCs w:val="24"/>
                <w:lang w:val="uk-UA"/>
              </w:rPr>
            </w:pPr>
            <w:r w:rsidRPr="0032523C">
              <w:rPr>
                <w:rFonts w:ascii="Times New Roman" w:hAnsi="Times New Roman"/>
                <w:color w:val="000000" w:themeColor="text1"/>
                <w:sz w:val="24"/>
                <w:szCs w:val="24"/>
                <w:lang w:val="uk-UA"/>
              </w:rPr>
              <w:t>диф.залік</w:t>
            </w:r>
          </w:p>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c>
          <w:tcPr>
            <w:tcW w:w="1442" w:type="dxa"/>
            <w:vMerge/>
            <w:vAlign w:val="center"/>
          </w:tcPr>
          <w:p w:rsidR="00B569D0" w:rsidRPr="0032523C" w:rsidRDefault="00B569D0" w:rsidP="00B569D0">
            <w:pPr>
              <w:rPr>
                <w:rFonts w:ascii="Times New Roman" w:hAnsi="Times New Roman"/>
                <w:bCs/>
                <w:color w:val="000000" w:themeColor="text1"/>
                <w:sz w:val="24"/>
                <w:szCs w:val="24"/>
                <w:lang w:val="uk-UA"/>
              </w:rPr>
            </w:pPr>
          </w:p>
        </w:tc>
        <w:tc>
          <w:tcPr>
            <w:tcW w:w="4258" w:type="dxa"/>
            <w:gridSpan w:val="3"/>
            <w:vAlign w:val="center"/>
          </w:tcPr>
          <w:p w:rsidR="00B569D0" w:rsidRPr="0032523C" w:rsidRDefault="00B569D0" w:rsidP="00B569D0">
            <w:pPr>
              <w:ind w:left="746" w:hanging="746"/>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 xml:space="preserve">             Основи оволодіння мовленнєвими навичками</w:t>
            </w:r>
          </w:p>
        </w:tc>
        <w:tc>
          <w:tcPr>
            <w:tcW w:w="1686" w:type="dxa"/>
            <w:vMerge/>
          </w:tcPr>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tcPr>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c>
          <w:tcPr>
            <w:tcW w:w="1442" w:type="dxa"/>
            <w:vMerge w:val="restart"/>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ВК2.11</w:t>
            </w:r>
          </w:p>
          <w:p w:rsidR="00B569D0" w:rsidRPr="0032523C" w:rsidRDefault="00B569D0" w:rsidP="00B569D0">
            <w:pPr>
              <w:rPr>
                <w:rFonts w:ascii="Times New Roman" w:hAnsi="Times New Roman"/>
                <w:bCs/>
                <w:color w:val="000000" w:themeColor="text1"/>
                <w:sz w:val="24"/>
                <w:szCs w:val="24"/>
                <w:lang w:val="uk-UA"/>
              </w:rPr>
            </w:pPr>
          </w:p>
        </w:tc>
        <w:tc>
          <w:tcPr>
            <w:tcW w:w="4258" w:type="dxa"/>
            <w:gridSpan w:val="3"/>
            <w:vAlign w:val="center"/>
          </w:tcPr>
          <w:p w:rsidR="00B569D0" w:rsidRPr="0032523C" w:rsidRDefault="00B569D0" w:rsidP="00B569D0">
            <w:pP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 xml:space="preserve">Українське націєтворення в контексті європейського сталого розвитку </w:t>
            </w:r>
          </w:p>
        </w:tc>
        <w:tc>
          <w:tcPr>
            <w:tcW w:w="1686" w:type="dxa"/>
            <w:vMerge w:val="restart"/>
          </w:tcPr>
          <w:p w:rsidR="00B569D0" w:rsidRPr="0032523C" w:rsidRDefault="00B569D0" w:rsidP="00B569D0">
            <w:pPr>
              <w:spacing w:before="6"/>
              <w:jc w:val="cente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4</w:t>
            </w:r>
            <w:r w:rsidR="00C87CB5">
              <w:rPr>
                <w:rFonts w:ascii="Times New Roman" w:hAnsi="Times New Roman"/>
                <w:bCs/>
                <w:color w:val="000000" w:themeColor="text1"/>
                <w:sz w:val="24"/>
                <w:szCs w:val="24"/>
                <w:lang w:val="uk-UA"/>
              </w:rPr>
              <w:t>,5</w:t>
            </w:r>
          </w:p>
          <w:p w:rsidR="00B569D0" w:rsidRPr="0032523C" w:rsidRDefault="00B569D0" w:rsidP="00B569D0">
            <w:pPr>
              <w:spacing w:before="6"/>
              <w:jc w:val="center"/>
              <w:rPr>
                <w:rFonts w:ascii="Times New Roman" w:hAnsi="Times New Roman"/>
                <w:bCs/>
                <w:color w:val="000000" w:themeColor="text1"/>
                <w:sz w:val="24"/>
                <w:szCs w:val="24"/>
                <w:lang w:val="uk-UA"/>
              </w:rPr>
            </w:pPr>
          </w:p>
        </w:tc>
        <w:tc>
          <w:tcPr>
            <w:tcW w:w="2424" w:type="dxa"/>
            <w:vMerge w:val="restart"/>
          </w:tcPr>
          <w:p w:rsidR="00B569D0" w:rsidRPr="0032523C" w:rsidRDefault="00B569D0" w:rsidP="00B569D0">
            <w:pPr>
              <w:jc w:val="center"/>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екзамен</w:t>
            </w:r>
          </w:p>
          <w:p w:rsidR="00B569D0" w:rsidRPr="0032523C" w:rsidRDefault="00B569D0" w:rsidP="00B569D0">
            <w:pPr>
              <w:jc w:val="center"/>
              <w:rPr>
                <w:rFonts w:ascii="Times New Roman" w:hAnsi="Times New Roman"/>
                <w:bCs/>
                <w:color w:val="000000" w:themeColor="text1"/>
                <w:sz w:val="24"/>
                <w:szCs w:val="24"/>
                <w:lang w:val="uk-UA"/>
              </w:rPr>
            </w:pPr>
          </w:p>
        </w:tc>
      </w:tr>
      <w:tr w:rsidR="00B569D0" w:rsidRPr="0032523C" w:rsidTr="00B569D0">
        <w:tc>
          <w:tcPr>
            <w:tcW w:w="1442" w:type="dxa"/>
            <w:vMerge/>
            <w:vAlign w:val="center"/>
          </w:tcPr>
          <w:p w:rsidR="00B569D0" w:rsidRPr="0032523C" w:rsidRDefault="00B569D0" w:rsidP="00B569D0">
            <w:pPr>
              <w:rPr>
                <w:rFonts w:ascii="Times New Roman" w:hAnsi="Times New Roman"/>
                <w:bCs/>
                <w:color w:val="000000" w:themeColor="text1"/>
                <w:sz w:val="24"/>
                <w:szCs w:val="24"/>
                <w:lang w:val="uk-UA"/>
              </w:rPr>
            </w:pPr>
          </w:p>
        </w:tc>
        <w:tc>
          <w:tcPr>
            <w:tcW w:w="4258" w:type="dxa"/>
            <w:gridSpan w:val="3"/>
            <w:vAlign w:val="center"/>
          </w:tcPr>
          <w:p w:rsidR="00B569D0" w:rsidRPr="0032523C" w:rsidRDefault="00B569D0" w:rsidP="00B569D0">
            <w:pPr>
              <w:ind w:left="746" w:hanging="746"/>
              <w:rPr>
                <w:rFonts w:ascii="Times New Roman" w:hAnsi="Times New Roman"/>
                <w:bCs/>
                <w:color w:val="000000" w:themeColor="text1"/>
                <w:sz w:val="24"/>
                <w:szCs w:val="24"/>
                <w:lang w:val="uk-UA"/>
              </w:rPr>
            </w:pPr>
            <w:r w:rsidRPr="0032523C">
              <w:rPr>
                <w:rFonts w:ascii="Times New Roman" w:hAnsi="Times New Roman"/>
                <w:bCs/>
                <w:color w:val="000000" w:themeColor="text1"/>
                <w:sz w:val="24"/>
                <w:szCs w:val="24"/>
                <w:lang w:val="uk-UA"/>
              </w:rPr>
              <w:t xml:space="preserve">            Сталість українського національного  проєкту</w:t>
            </w:r>
          </w:p>
        </w:tc>
        <w:tc>
          <w:tcPr>
            <w:tcW w:w="1686" w:type="dxa"/>
            <w:vMerge/>
          </w:tcPr>
          <w:p w:rsidR="00B569D0" w:rsidRPr="0032523C" w:rsidRDefault="00B569D0" w:rsidP="00B569D0">
            <w:pPr>
              <w:spacing w:before="6"/>
              <w:jc w:val="center"/>
              <w:rPr>
                <w:rFonts w:ascii="Times New Roman" w:hAnsi="Times New Roman"/>
                <w:bCs/>
                <w:color w:val="000000" w:themeColor="text1"/>
                <w:sz w:val="24"/>
                <w:szCs w:val="24"/>
                <w:highlight w:val="green"/>
                <w:lang w:val="uk-UA"/>
              </w:rPr>
            </w:pPr>
          </w:p>
        </w:tc>
        <w:tc>
          <w:tcPr>
            <w:tcW w:w="2424" w:type="dxa"/>
            <w:vMerge/>
          </w:tcPr>
          <w:p w:rsidR="00B569D0" w:rsidRPr="0032523C" w:rsidRDefault="00B569D0" w:rsidP="00B569D0">
            <w:pPr>
              <w:jc w:val="center"/>
              <w:rPr>
                <w:rFonts w:ascii="Times New Roman" w:hAnsi="Times New Roman"/>
                <w:bCs/>
                <w:color w:val="000000" w:themeColor="text1"/>
                <w:sz w:val="24"/>
                <w:szCs w:val="24"/>
                <w:highlight w:val="green"/>
                <w:lang w:val="uk-UA"/>
              </w:rPr>
            </w:pPr>
          </w:p>
        </w:tc>
      </w:tr>
      <w:tr w:rsidR="00B569D0" w:rsidRPr="0032523C" w:rsidTr="00B569D0">
        <w:tc>
          <w:tcPr>
            <w:tcW w:w="5700" w:type="dxa"/>
            <w:gridSpan w:val="4"/>
          </w:tcPr>
          <w:p w:rsidR="00B569D0" w:rsidRPr="0032523C" w:rsidRDefault="00B569D0" w:rsidP="00B569D0">
            <w:pPr>
              <w:spacing w:before="6"/>
              <w:rPr>
                <w:rFonts w:ascii="Times New Roman" w:hAnsi="Times New Roman"/>
                <w:b/>
                <w:bCs/>
                <w:color w:val="000000" w:themeColor="text1"/>
                <w:sz w:val="24"/>
                <w:szCs w:val="24"/>
                <w:lang w:val="uk-UA"/>
              </w:rPr>
            </w:pPr>
            <w:r w:rsidRPr="0032523C">
              <w:rPr>
                <w:rFonts w:ascii="Times New Roman" w:hAnsi="Times New Roman"/>
                <w:b/>
                <w:bCs/>
                <w:color w:val="000000" w:themeColor="text1"/>
                <w:sz w:val="24"/>
                <w:szCs w:val="24"/>
                <w:lang w:val="uk-UA"/>
              </w:rPr>
              <w:t>Разом вибіркових фахових компонент:</w:t>
            </w:r>
          </w:p>
        </w:tc>
        <w:tc>
          <w:tcPr>
            <w:tcW w:w="4110" w:type="dxa"/>
            <w:gridSpan w:val="2"/>
          </w:tcPr>
          <w:p w:rsidR="00B569D0" w:rsidRPr="0032523C" w:rsidRDefault="00B569D0" w:rsidP="00A247BA">
            <w:pPr>
              <w:spacing w:before="6"/>
              <w:jc w:val="center"/>
              <w:rPr>
                <w:rFonts w:ascii="Times New Roman" w:hAnsi="Times New Roman"/>
                <w:b/>
                <w:bCs/>
                <w:color w:val="000000" w:themeColor="text1"/>
                <w:sz w:val="24"/>
                <w:szCs w:val="24"/>
                <w:lang w:val="uk-UA"/>
              </w:rPr>
            </w:pPr>
            <w:r w:rsidRPr="0032523C">
              <w:rPr>
                <w:rFonts w:ascii="Times New Roman" w:hAnsi="Times New Roman"/>
                <w:b/>
                <w:bCs/>
                <w:color w:val="000000" w:themeColor="text1"/>
                <w:sz w:val="24"/>
                <w:szCs w:val="24"/>
                <w:lang w:val="uk-UA"/>
              </w:rPr>
              <w:t>4</w:t>
            </w:r>
            <w:r w:rsidR="00A247BA">
              <w:rPr>
                <w:rFonts w:ascii="Times New Roman" w:hAnsi="Times New Roman"/>
                <w:b/>
                <w:bCs/>
                <w:color w:val="000000" w:themeColor="text1"/>
                <w:sz w:val="24"/>
                <w:szCs w:val="24"/>
                <w:lang w:val="uk-UA"/>
              </w:rPr>
              <w:t>8</w:t>
            </w:r>
            <w:r w:rsidRPr="0032523C">
              <w:rPr>
                <w:rFonts w:ascii="Times New Roman" w:hAnsi="Times New Roman"/>
                <w:b/>
                <w:bCs/>
                <w:color w:val="000000" w:themeColor="text1"/>
                <w:sz w:val="24"/>
                <w:szCs w:val="24"/>
                <w:lang w:val="uk-UA"/>
              </w:rPr>
              <w:t>,5</w:t>
            </w:r>
          </w:p>
        </w:tc>
      </w:tr>
      <w:tr w:rsidR="00B569D0" w:rsidRPr="0032523C" w:rsidTr="00B569D0">
        <w:tc>
          <w:tcPr>
            <w:tcW w:w="5700" w:type="dxa"/>
            <w:gridSpan w:val="4"/>
          </w:tcPr>
          <w:p w:rsidR="00B569D0" w:rsidRPr="0032523C" w:rsidRDefault="00B569D0" w:rsidP="00B569D0">
            <w:pPr>
              <w:spacing w:before="6"/>
              <w:rPr>
                <w:rFonts w:ascii="Times New Roman" w:hAnsi="Times New Roman"/>
                <w:b/>
                <w:bCs/>
                <w:color w:val="000000" w:themeColor="text1"/>
                <w:sz w:val="24"/>
                <w:szCs w:val="24"/>
                <w:lang w:val="uk-UA"/>
              </w:rPr>
            </w:pPr>
            <w:r w:rsidRPr="0032523C">
              <w:rPr>
                <w:rFonts w:ascii="Times New Roman" w:hAnsi="Times New Roman"/>
                <w:b/>
                <w:bCs/>
                <w:color w:val="000000" w:themeColor="text1"/>
                <w:sz w:val="24"/>
                <w:szCs w:val="24"/>
                <w:lang w:val="uk-UA"/>
              </w:rPr>
              <w:t>Загальний обсяг вибіркових компонент:</w:t>
            </w:r>
          </w:p>
        </w:tc>
        <w:tc>
          <w:tcPr>
            <w:tcW w:w="4110" w:type="dxa"/>
            <w:gridSpan w:val="2"/>
          </w:tcPr>
          <w:p w:rsidR="00B569D0" w:rsidRPr="0032523C" w:rsidRDefault="00A247BA" w:rsidP="00A247BA">
            <w:pPr>
              <w:spacing w:before="6"/>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60</w:t>
            </w:r>
            <w:r w:rsidR="00B569D0" w:rsidRPr="0032523C">
              <w:rPr>
                <w:rFonts w:ascii="Times New Roman" w:hAnsi="Times New Roman"/>
                <w:b/>
                <w:bCs/>
                <w:color w:val="000000" w:themeColor="text1"/>
                <w:sz w:val="24"/>
                <w:szCs w:val="24"/>
                <w:lang w:val="uk-UA"/>
              </w:rPr>
              <w:t>,5</w:t>
            </w:r>
          </w:p>
        </w:tc>
      </w:tr>
      <w:tr w:rsidR="00B569D0" w:rsidRPr="0032523C" w:rsidTr="00B569D0">
        <w:tc>
          <w:tcPr>
            <w:tcW w:w="5700" w:type="dxa"/>
            <w:gridSpan w:val="4"/>
          </w:tcPr>
          <w:p w:rsidR="00B569D0" w:rsidRPr="0032523C" w:rsidRDefault="00B569D0" w:rsidP="00B569D0">
            <w:pPr>
              <w:spacing w:before="6"/>
              <w:rPr>
                <w:rFonts w:ascii="Times New Roman" w:hAnsi="Times New Roman"/>
                <w:b/>
                <w:bCs/>
                <w:color w:val="000000" w:themeColor="text1"/>
                <w:sz w:val="24"/>
                <w:szCs w:val="24"/>
                <w:lang w:val="uk-UA"/>
              </w:rPr>
            </w:pPr>
            <w:r w:rsidRPr="0032523C">
              <w:rPr>
                <w:rFonts w:ascii="Times New Roman" w:hAnsi="Times New Roman"/>
                <w:b/>
                <w:bCs/>
                <w:color w:val="000000" w:themeColor="text1"/>
                <w:sz w:val="24"/>
                <w:szCs w:val="24"/>
                <w:lang w:val="uk-UA"/>
              </w:rPr>
              <w:t>ЗАГАЛЬНИЙ ОБСЯГ ОСВІТНЬОЇ ПРОГРАМИ</w:t>
            </w:r>
          </w:p>
        </w:tc>
        <w:tc>
          <w:tcPr>
            <w:tcW w:w="4110" w:type="dxa"/>
            <w:gridSpan w:val="2"/>
          </w:tcPr>
          <w:p w:rsidR="00B569D0" w:rsidRPr="0032523C" w:rsidRDefault="00B569D0" w:rsidP="00B569D0">
            <w:pPr>
              <w:spacing w:before="6"/>
              <w:jc w:val="center"/>
              <w:rPr>
                <w:rFonts w:ascii="Times New Roman" w:hAnsi="Times New Roman"/>
                <w:b/>
                <w:bCs/>
                <w:color w:val="000000" w:themeColor="text1"/>
                <w:sz w:val="24"/>
                <w:szCs w:val="24"/>
                <w:lang w:val="uk-UA"/>
              </w:rPr>
            </w:pPr>
            <w:r w:rsidRPr="0032523C">
              <w:rPr>
                <w:rFonts w:ascii="Times New Roman" w:hAnsi="Times New Roman"/>
                <w:b/>
                <w:bCs/>
                <w:color w:val="000000" w:themeColor="text1"/>
                <w:sz w:val="24"/>
                <w:szCs w:val="24"/>
                <w:lang w:val="uk-UA"/>
              </w:rPr>
              <w:t>240</w:t>
            </w:r>
          </w:p>
        </w:tc>
      </w:tr>
    </w:tbl>
    <w:p w:rsidR="00B569D0" w:rsidRPr="0032523C" w:rsidRDefault="00B569D0" w:rsidP="00B569D0">
      <w:pPr>
        <w:spacing w:before="6"/>
        <w:rPr>
          <w:rFonts w:ascii="Times New Roman" w:hAnsi="Times New Roman"/>
          <w:b/>
          <w:bCs/>
          <w:color w:val="000000" w:themeColor="text1"/>
          <w:sz w:val="24"/>
          <w:szCs w:val="24"/>
          <w:lang w:val="uk-UA"/>
        </w:rPr>
      </w:pPr>
    </w:p>
    <w:p w:rsidR="00B569D0" w:rsidRPr="0032523C" w:rsidRDefault="00B569D0" w:rsidP="00B569D0">
      <w:pPr>
        <w:jc w:val="right"/>
        <w:rPr>
          <w:rFonts w:ascii="Times New Roman" w:hAnsi="Times New Roman"/>
          <w:color w:val="000000" w:themeColor="text1"/>
          <w:sz w:val="24"/>
          <w:szCs w:val="24"/>
          <w:lang w:val="uk-UA"/>
        </w:rPr>
      </w:pPr>
    </w:p>
    <w:p w:rsidR="00B569D0" w:rsidRPr="00276138" w:rsidRDefault="00B569D0" w:rsidP="00B569D0">
      <w:pPr>
        <w:tabs>
          <w:tab w:val="left" w:pos="1380"/>
        </w:tabs>
        <w:spacing w:before="120"/>
        <w:jc w:val="both"/>
        <w:rPr>
          <w:rFonts w:ascii="Times New Roman" w:eastAsia="Arial Unicode MS" w:hAnsi="Times New Roman"/>
          <w:color w:val="000000"/>
          <w:sz w:val="24"/>
          <w:szCs w:val="24"/>
          <w:lang w:val="uk-UA" w:eastAsia="uk-UA"/>
        </w:rPr>
      </w:pPr>
      <w:r w:rsidRPr="0032523C">
        <w:rPr>
          <w:rFonts w:ascii="Times New Roman" w:eastAsia="Arial Unicode MS" w:hAnsi="Times New Roman"/>
          <w:color w:val="000000" w:themeColor="text1"/>
          <w:sz w:val="24"/>
          <w:szCs w:val="24"/>
          <w:lang w:val="uk-UA" w:eastAsia="uk-UA"/>
        </w:rPr>
        <w:t xml:space="preserve">Вибіркові дисципліни циклу загальної підготовки </w:t>
      </w:r>
      <w:r w:rsidRPr="00276138">
        <w:rPr>
          <w:rFonts w:ascii="Times New Roman" w:eastAsia="Arial Unicode MS" w:hAnsi="Times New Roman"/>
          <w:color w:val="000000"/>
          <w:sz w:val="24"/>
          <w:szCs w:val="24"/>
          <w:lang w:val="uk-UA" w:eastAsia="uk-UA"/>
        </w:rPr>
        <w:t xml:space="preserve">обираються здобувачами освіти з загальноінститутського каталогу в загальному обсязі </w:t>
      </w:r>
      <w:r w:rsidR="00C87CB5">
        <w:rPr>
          <w:rFonts w:ascii="Times New Roman" w:eastAsia="Arial Unicode MS" w:hAnsi="Times New Roman"/>
          <w:color w:val="000000"/>
          <w:sz w:val="24"/>
          <w:szCs w:val="24"/>
          <w:lang w:val="uk-UA" w:eastAsia="uk-UA"/>
        </w:rPr>
        <w:t>6</w:t>
      </w:r>
      <w:r w:rsidRPr="00276138">
        <w:rPr>
          <w:rFonts w:ascii="Times New Roman" w:eastAsia="Arial Unicode MS" w:hAnsi="Times New Roman"/>
          <w:color w:val="000000"/>
          <w:sz w:val="24"/>
          <w:szCs w:val="24"/>
          <w:lang w:val="uk-UA" w:eastAsia="uk-UA"/>
        </w:rPr>
        <w:t xml:space="preserve"> кредит</w:t>
      </w:r>
      <w:r w:rsidR="00C87CB5">
        <w:rPr>
          <w:rFonts w:ascii="Times New Roman" w:eastAsia="Arial Unicode MS" w:hAnsi="Times New Roman"/>
          <w:color w:val="000000"/>
          <w:sz w:val="24"/>
          <w:szCs w:val="24"/>
          <w:lang w:val="uk-UA" w:eastAsia="uk-UA"/>
        </w:rPr>
        <w:t>ів</w:t>
      </w:r>
      <w:r w:rsidRPr="00276138">
        <w:rPr>
          <w:rFonts w:ascii="Times New Roman" w:eastAsia="Arial Unicode MS" w:hAnsi="Times New Roman"/>
          <w:color w:val="000000"/>
          <w:sz w:val="24"/>
          <w:szCs w:val="24"/>
          <w:lang w:val="uk-UA" w:eastAsia="uk-UA"/>
        </w:rPr>
        <w:t xml:space="preserve"> ЄКТС.</w:t>
      </w:r>
    </w:p>
    <w:p w:rsidR="00B569D0" w:rsidRPr="00276138" w:rsidRDefault="00B569D0" w:rsidP="00B569D0">
      <w:pPr>
        <w:tabs>
          <w:tab w:val="left" w:pos="1380"/>
        </w:tabs>
        <w:spacing w:before="120"/>
        <w:jc w:val="both"/>
        <w:rPr>
          <w:rFonts w:ascii="Times New Roman" w:eastAsia="Arial Unicode MS" w:hAnsi="Times New Roman"/>
          <w:color w:val="000000"/>
          <w:sz w:val="24"/>
          <w:szCs w:val="24"/>
          <w:lang w:val="uk-UA" w:eastAsia="uk-UA"/>
        </w:rPr>
      </w:pPr>
      <w:r w:rsidRPr="00276138">
        <w:rPr>
          <w:rFonts w:ascii="Times New Roman" w:eastAsia="Arial Unicode MS" w:hAnsi="Times New Roman"/>
          <w:color w:val="000000"/>
          <w:sz w:val="24"/>
          <w:szCs w:val="24"/>
          <w:lang w:val="uk-UA" w:eastAsia="uk-UA"/>
        </w:rPr>
        <w:t xml:space="preserve">За рішенням групи забезпечення якості освітньої програми до переліку вибіркових дисциплін фахової підготовки можуть бути внесені зміни, які не потребують перезатвердження освітньої програми Вченою радою УДУНТ. </w:t>
      </w:r>
    </w:p>
    <w:p w:rsidR="00B569D0" w:rsidRPr="00276138" w:rsidRDefault="00B569D0" w:rsidP="00B569D0">
      <w:pPr>
        <w:rPr>
          <w:rFonts w:ascii="Times New Roman" w:hAnsi="Times New Roman"/>
          <w:sz w:val="24"/>
          <w:szCs w:val="24"/>
          <w:lang w:val="uk-UA"/>
        </w:rPr>
      </w:pPr>
    </w:p>
    <w:p w:rsidR="00B569D0" w:rsidRPr="00276138" w:rsidRDefault="00B569D0" w:rsidP="00B569D0">
      <w:pPr>
        <w:pStyle w:val="af8"/>
        <w:spacing w:before="0" w:beforeAutospacing="0" w:after="0" w:afterAutospacing="0"/>
        <w:jc w:val="center"/>
        <w:rPr>
          <w:b/>
          <w:bCs/>
          <w:lang w:val="uk-UA"/>
        </w:rPr>
      </w:pPr>
    </w:p>
    <w:p w:rsidR="00B569D0" w:rsidRPr="00276138" w:rsidRDefault="00B569D0" w:rsidP="00B569D0">
      <w:pPr>
        <w:pStyle w:val="af8"/>
        <w:spacing w:before="0" w:beforeAutospacing="0" w:after="0" w:afterAutospacing="0"/>
        <w:jc w:val="center"/>
        <w:rPr>
          <w:b/>
          <w:bCs/>
          <w:lang w:val="uk-UA"/>
        </w:rPr>
      </w:pPr>
    </w:p>
    <w:p w:rsidR="00B569D0" w:rsidRPr="00276138" w:rsidRDefault="00B569D0" w:rsidP="00B569D0">
      <w:pPr>
        <w:pStyle w:val="af8"/>
        <w:spacing w:before="0" w:beforeAutospacing="0" w:after="0" w:afterAutospacing="0"/>
        <w:jc w:val="center"/>
        <w:rPr>
          <w:b/>
          <w:bCs/>
          <w:lang w:val="uk-UA"/>
        </w:rPr>
      </w:pPr>
    </w:p>
    <w:p w:rsidR="00B569D0" w:rsidRPr="00276138" w:rsidRDefault="00B569D0" w:rsidP="00B569D0">
      <w:pPr>
        <w:pStyle w:val="af8"/>
        <w:spacing w:before="0" w:beforeAutospacing="0" w:after="0" w:afterAutospacing="0"/>
        <w:jc w:val="center"/>
        <w:rPr>
          <w:b/>
          <w:bCs/>
          <w:lang w:val="uk-UA"/>
        </w:rPr>
      </w:pPr>
    </w:p>
    <w:p w:rsidR="00B569D0" w:rsidRPr="00276138" w:rsidRDefault="00B569D0" w:rsidP="00B569D0">
      <w:pPr>
        <w:pStyle w:val="af8"/>
        <w:spacing w:before="0" w:beforeAutospacing="0" w:after="0" w:afterAutospacing="0"/>
        <w:jc w:val="center"/>
        <w:rPr>
          <w:b/>
          <w:bCs/>
          <w:lang w:val="uk-UA"/>
        </w:rPr>
      </w:pPr>
    </w:p>
    <w:p w:rsidR="00B569D0" w:rsidRDefault="00B569D0" w:rsidP="00B569D0">
      <w:pPr>
        <w:pStyle w:val="af8"/>
        <w:spacing w:before="0" w:beforeAutospacing="0" w:after="0" w:afterAutospacing="0"/>
        <w:jc w:val="center"/>
        <w:rPr>
          <w:b/>
          <w:bCs/>
          <w:lang w:val="uk-UA"/>
        </w:rPr>
      </w:pPr>
    </w:p>
    <w:p w:rsidR="00B569D0" w:rsidRDefault="00B569D0" w:rsidP="00B569D0">
      <w:pPr>
        <w:pStyle w:val="af8"/>
        <w:spacing w:before="0" w:beforeAutospacing="0" w:after="0" w:afterAutospacing="0"/>
        <w:jc w:val="center"/>
        <w:rPr>
          <w:b/>
          <w:bCs/>
          <w:lang w:val="uk-UA"/>
        </w:rPr>
      </w:pPr>
    </w:p>
    <w:p w:rsidR="00B569D0" w:rsidRDefault="00B569D0" w:rsidP="00B569D0">
      <w:pPr>
        <w:pStyle w:val="af8"/>
        <w:spacing w:before="0" w:beforeAutospacing="0" w:after="0" w:afterAutospacing="0"/>
        <w:jc w:val="center"/>
        <w:rPr>
          <w:b/>
          <w:bCs/>
          <w:lang w:val="uk-UA"/>
        </w:rPr>
      </w:pPr>
    </w:p>
    <w:p w:rsidR="00B569D0" w:rsidRDefault="00B569D0" w:rsidP="00B569D0">
      <w:pPr>
        <w:pStyle w:val="af8"/>
        <w:spacing w:before="0" w:beforeAutospacing="0" w:after="0" w:afterAutospacing="0"/>
        <w:jc w:val="center"/>
        <w:rPr>
          <w:b/>
          <w:bCs/>
          <w:lang w:val="uk-UA"/>
        </w:rPr>
      </w:pPr>
    </w:p>
    <w:p w:rsidR="00B569D0" w:rsidRDefault="00B569D0" w:rsidP="00B569D0">
      <w:pPr>
        <w:pStyle w:val="af8"/>
        <w:spacing w:before="0" w:beforeAutospacing="0" w:after="0" w:afterAutospacing="0"/>
        <w:jc w:val="center"/>
        <w:rPr>
          <w:b/>
          <w:bCs/>
          <w:lang w:val="uk-UA"/>
        </w:rPr>
      </w:pPr>
    </w:p>
    <w:p w:rsidR="00B569D0" w:rsidRDefault="00B569D0" w:rsidP="00B569D0">
      <w:pPr>
        <w:pStyle w:val="af8"/>
        <w:spacing w:before="0" w:beforeAutospacing="0" w:after="0" w:afterAutospacing="0"/>
        <w:jc w:val="center"/>
        <w:rPr>
          <w:b/>
          <w:bCs/>
          <w:lang w:val="uk-UA"/>
        </w:rPr>
        <w:sectPr w:rsidR="00B569D0" w:rsidSect="00B569D0">
          <w:headerReference w:type="default" r:id="rId14"/>
          <w:type w:val="continuous"/>
          <w:pgSz w:w="11906" w:h="16838"/>
          <w:pgMar w:top="142" w:right="992" w:bottom="516" w:left="709" w:header="510" w:footer="284" w:gutter="0"/>
          <w:cols w:space="720"/>
          <w:docGrid w:linePitch="299"/>
        </w:sectPr>
      </w:pPr>
    </w:p>
    <w:p w:rsidR="00B569D0" w:rsidRPr="00150B4B" w:rsidRDefault="00B569D0" w:rsidP="00B569D0">
      <w:pPr>
        <w:pStyle w:val="af8"/>
        <w:spacing w:before="0" w:beforeAutospacing="0" w:after="0" w:afterAutospacing="0"/>
        <w:jc w:val="center"/>
        <w:rPr>
          <w:b/>
          <w:bCs/>
          <w:sz w:val="16"/>
          <w:szCs w:val="16"/>
          <w:lang w:val="uk-UA"/>
        </w:rPr>
      </w:pPr>
      <w:r>
        <w:rPr>
          <w:b/>
          <w:bCs/>
          <w:sz w:val="16"/>
          <w:szCs w:val="16"/>
          <w:lang w:val="uk-UA"/>
        </w:rPr>
        <w:lastRenderedPageBreak/>
        <w:t>2</w:t>
      </w:r>
      <w:r w:rsidRPr="00150B4B">
        <w:rPr>
          <w:b/>
          <w:bCs/>
          <w:sz w:val="16"/>
          <w:szCs w:val="16"/>
          <w:lang w:val="uk-UA"/>
        </w:rPr>
        <w:t xml:space="preserve">.2 Структурно-логічна схема послідовності вивчення (виконання) освітніх компонентів ОП </w:t>
      </w:r>
      <w:r w:rsidRPr="00150B4B">
        <w:rPr>
          <w:b/>
          <w:bCs/>
          <w:sz w:val="16"/>
          <w:szCs w:val="16"/>
          <w:lang w:val="uk-UA"/>
        </w:rPr>
        <w:br/>
        <w:t>«Українська мова та література й іноземна мова»</w:t>
      </w:r>
    </w:p>
    <w:tbl>
      <w:tblPr>
        <w:tblW w:w="14601" w:type="dxa"/>
        <w:jc w:val="right"/>
        <w:tblLayout w:type="fixed"/>
        <w:tblLook w:val="04A0" w:firstRow="1" w:lastRow="0" w:firstColumn="1" w:lastColumn="0" w:noHBand="0" w:noVBand="1"/>
      </w:tblPr>
      <w:tblGrid>
        <w:gridCol w:w="1852"/>
        <w:gridCol w:w="1691"/>
        <w:gridCol w:w="1933"/>
        <w:gridCol w:w="76"/>
        <w:gridCol w:w="1961"/>
        <w:gridCol w:w="1779"/>
        <w:gridCol w:w="1765"/>
        <w:gridCol w:w="1559"/>
        <w:gridCol w:w="1985"/>
      </w:tblGrid>
      <w:tr w:rsidR="00B569D0" w:rsidRPr="00150B4B" w:rsidTr="00B569D0">
        <w:trPr>
          <w:jc w:val="right"/>
        </w:trPr>
        <w:tc>
          <w:tcPr>
            <w:tcW w:w="3543" w:type="dxa"/>
            <w:gridSpan w:val="2"/>
          </w:tcPr>
          <w:p w:rsidR="00B569D0" w:rsidRPr="00150B4B" w:rsidRDefault="00B569D0" w:rsidP="00B569D0">
            <w:pPr>
              <w:jc w:val="center"/>
              <w:rPr>
                <w:rFonts w:ascii="Times New Roman" w:hAnsi="Times New Roman"/>
                <w:sz w:val="16"/>
                <w:szCs w:val="16"/>
                <w:lang w:val="uk-UA"/>
              </w:rPr>
            </w:pPr>
            <w:r w:rsidRPr="00150B4B">
              <w:rPr>
                <w:rFonts w:ascii="Times New Roman" w:hAnsi="Times New Roman"/>
                <w:sz w:val="16"/>
                <w:szCs w:val="16"/>
                <w:lang w:val="uk-UA"/>
              </w:rPr>
              <w:t>1 курс</w:t>
            </w:r>
          </w:p>
        </w:tc>
        <w:tc>
          <w:tcPr>
            <w:tcW w:w="3970" w:type="dxa"/>
            <w:gridSpan w:val="3"/>
          </w:tcPr>
          <w:p w:rsidR="00B569D0" w:rsidRPr="00150B4B" w:rsidRDefault="00B569D0" w:rsidP="00B569D0">
            <w:pPr>
              <w:jc w:val="center"/>
              <w:rPr>
                <w:rFonts w:ascii="Times New Roman" w:hAnsi="Times New Roman"/>
                <w:sz w:val="16"/>
                <w:szCs w:val="16"/>
                <w:lang w:val="uk-UA"/>
              </w:rPr>
            </w:pPr>
            <w:r w:rsidRPr="00150B4B">
              <w:rPr>
                <w:rFonts w:ascii="Times New Roman" w:hAnsi="Times New Roman"/>
                <w:sz w:val="16"/>
                <w:szCs w:val="16"/>
                <w:lang w:val="uk-UA"/>
              </w:rPr>
              <w:t>2 курс</w:t>
            </w:r>
          </w:p>
        </w:tc>
        <w:tc>
          <w:tcPr>
            <w:tcW w:w="3544" w:type="dxa"/>
            <w:gridSpan w:val="2"/>
          </w:tcPr>
          <w:p w:rsidR="00B569D0" w:rsidRPr="00150B4B" w:rsidRDefault="00B569D0" w:rsidP="00B569D0">
            <w:pPr>
              <w:jc w:val="center"/>
              <w:rPr>
                <w:rFonts w:ascii="Times New Roman" w:hAnsi="Times New Roman"/>
                <w:sz w:val="16"/>
                <w:szCs w:val="16"/>
                <w:lang w:val="uk-UA"/>
              </w:rPr>
            </w:pPr>
            <w:r w:rsidRPr="00150B4B">
              <w:rPr>
                <w:rFonts w:ascii="Times New Roman" w:hAnsi="Times New Roman"/>
                <w:sz w:val="16"/>
                <w:szCs w:val="16"/>
                <w:lang w:val="uk-UA"/>
              </w:rPr>
              <w:t>3 курс</w:t>
            </w:r>
          </w:p>
        </w:tc>
        <w:tc>
          <w:tcPr>
            <w:tcW w:w="3544" w:type="dxa"/>
            <w:gridSpan w:val="2"/>
          </w:tcPr>
          <w:p w:rsidR="00B569D0" w:rsidRPr="00150B4B" w:rsidRDefault="00B569D0" w:rsidP="00B569D0">
            <w:pPr>
              <w:jc w:val="center"/>
              <w:rPr>
                <w:rFonts w:ascii="Times New Roman" w:hAnsi="Times New Roman"/>
                <w:sz w:val="16"/>
                <w:szCs w:val="16"/>
                <w:lang w:val="uk-UA"/>
              </w:rPr>
            </w:pPr>
            <w:r w:rsidRPr="00150B4B">
              <w:rPr>
                <w:rFonts w:ascii="Times New Roman" w:hAnsi="Times New Roman"/>
                <w:sz w:val="16"/>
                <w:szCs w:val="16"/>
                <w:lang w:val="uk-UA"/>
              </w:rPr>
              <w:t>4 курс</w:t>
            </w:r>
          </w:p>
        </w:tc>
      </w:tr>
      <w:tr w:rsidR="00B569D0" w:rsidRPr="00150B4B" w:rsidTr="00B569D0">
        <w:trPr>
          <w:jc w:val="right"/>
        </w:trPr>
        <w:tc>
          <w:tcPr>
            <w:tcW w:w="1852" w:type="dxa"/>
          </w:tcPr>
          <w:p w:rsidR="00B569D0" w:rsidRPr="00150B4B" w:rsidRDefault="00B569D0" w:rsidP="00B569D0">
            <w:pPr>
              <w:jc w:val="center"/>
              <w:rPr>
                <w:rFonts w:ascii="Times New Roman" w:hAnsi="Times New Roman"/>
                <w:sz w:val="16"/>
                <w:szCs w:val="16"/>
                <w:lang w:val="uk-UA"/>
              </w:rPr>
            </w:pPr>
            <w:r w:rsidRPr="00150B4B">
              <w:rPr>
                <w:rFonts w:ascii="Times New Roman" w:hAnsi="Times New Roman"/>
                <w:sz w:val="16"/>
                <w:szCs w:val="16"/>
                <w:lang w:val="uk-UA"/>
              </w:rPr>
              <w:t>1 семестр</w:t>
            </w:r>
          </w:p>
        </w:tc>
        <w:tc>
          <w:tcPr>
            <w:tcW w:w="1691" w:type="dxa"/>
          </w:tcPr>
          <w:p w:rsidR="00B569D0" w:rsidRPr="00150B4B" w:rsidRDefault="00B569D0" w:rsidP="00B569D0">
            <w:pPr>
              <w:jc w:val="center"/>
              <w:rPr>
                <w:rFonts w:ascii="Times New Roman" w:hAnsi="Times New Roman"/>
                <w:sz w:val="16"/>
                <w:szCs w:val="16"/>
                <w:lang w:val="uk-UA"/>
              </w:rPr>
            </w:pPr>
            <w:r w:rsidRPr="00150B4B">
              <w:rPr>
                <w:rFonts w:ascii="Times New Roman" w:hAnsi="Times New Roman"/>
                <w:sz w:val="16"/>
                <w:szCs w:val="16"/>
                <w:lang w:val="uk-UA"/>
              </w:rPr>
              <w:t>2 семестр</w:t>
            </w:r>
          </w:p>
        </w:tc>
        <w:tc>
          <w:tcPr>
            <w:tcW w:w="2009" w:type="dxa"/>
            <w:gridSpan w:val="2"/>
          </w:tcPr>
          <w:p w:rsidR="00B569D0" w:rsidRPr="00150B4B" w:rsidRDefault="00B569D0" w:rsidP="00B569D0">
            <w:pPr>
              <w:jc w:val="center"/>
              <w:rPr>
                <w:rFonts w:ascii="Times New Roman" w:hAnsi="Times New Roman"/>
                <w:sz w:val="16"/>
                <w:szCs w:val="16"/>
                <w:lang w:val="uk-UA"/>
              </w:rPr>
            </w:pPr>
            <w:r w:rsidRPr="00150B4B">
              <w:rPr>
                <w:rFonts w:ascii="Times New Roman" w:hAnsi="Times New Roman"/>
                <w:sz w:val="16"/>
                <w:szCs w:val="16"/>
                <w:lang w:val="uk-UA"/>
              </w:rPr>
              <w:t>3 семестр</w:t>
            </w:r>
          </w:p>
        </w:tc>
        <w:tc>
          <w:tcPr>
            <w:tcW w:w="1961" w:type="dxa"/>
          </w:tcPr>
          <w:p w:rsidR="00B569D0" w:rsidRPr="00150B4B" w:rsidRDefault="00B569D0" w:rsidP="00B569D0">
            <w:pPr>
              <w:jc w:val="center"/>
              <w:rPr>
                <w:rFonts w:ascii="Times New Roman" w:hAnsi="Times New Roman"/>
                <w:sz w:val="16"/>
                <w:szCs w:val="16"/>
                <w:lang w:val="uk-UA"/>
              </w:rPr>
            </w:pPr>
            <w:r w:rsidRPr="00150B4B">
              <w:rPr>
                <w:rFonts w:ascii="Times New Roman" w:hAnsi="Times New Roman"/>
                <w:sz w:val="16"/>
                <w:szCs w:val="16"/>
                <w:lang w:val="uk-UA"/>
              </w:rPr>
              <w:t>4 семестр</w:t>
            </w:r>
          </w:p>
        </w:tc>
        <w:tc>
          <w:tcPr>
            <w:tcW w:w="1779" w:type="dxa"/>
          </w:tcPr>
          <w:p w:rsidR="00B569D0" w:rsidRPr="00150B4B" w:rsidRDefault="00B569D0" w:rsidP="00B569D0">
            <w:pPr>
              <w:jc w:val="center"/>
              <w:rPr>
                <w:rFonts w:ascii="Times New Roman" w:hAnsi="Times New Roman"/>
                <w:sz w:val="16"/>
                <w:szCs w:val="16"/>
                <w:lang w:val="uk-UA"/>
              </w:rPr>
            </w:pPr>
            <w:r w:rsidRPr="00150B4B">
              <w:rPr>
                <w:rFonts w:ascii="Times New Roman" w:hAnsi="Times New Roman"/>
                <w:sz w:val="16"/>
                <w:szCs w:val="16"/>
                <w:lang w:val="uk-UA"/>
              </w:rPr>
              <w:t>5 семестр</w:t>
            </w:r>
          </w:p>
        </w:tc>
        <w:tc>
          <w:tcPr>
            <w:tcW w:w="1765" w:type="dxa"/>
          </w:tcPr>
          <w:p w:rsidR="00B569D0" w:rsidRPr="00150B4B" w:rsidRDefault="00B569D0" w:rsidP="00B569D0">
            <w:pPr>
              <w:jc w:val="center"/>
              <w:rPr>
                <w:rFonts w:ascii="Times New Roman" w:hAnsi="Times New Roman"/>
                <w:sz w:val="16"/>
                <w:szCs w:val="16"/>
                <w:lang w:val="uk-UA"/>
              </w:rPr>
            </w:pPr>
            <w:r w:rsidRPr="00150B4B">
              <w:rPr>
                <w:rFonts w:ascii="Times New Roman" w:hAnsi="Times New Roman"/>
                <w:sz w:val="16"/>
                <w:szCs w:val="16"/>
                <w:lang w:val="uk-UA"/>
              </w:rPr>
              <w:t>6 семестр</w:t>
            </w:r>
          </w:p>
        </w:tc>
        <w:tc>
          <w:tcPr>
            <w:tcW w:w="1559" w:type="dxa"/>
          </w:tcPr>
          <w:p w:rsidR="00B569D0" w:rsidRPr="00150B4B" w:rsidRDefault="00B569D0" w:rsidP="00B569D0">
            <w:pPr>
              <w:jc w:val="center"/>
              <w:rPr>
                <w:rFonts w:ascii="Times New Roman" w:hAnsi="Times New Roman"/>
                <w:sz w:val="16"/>
                <w:szCs w:val="16"/>
                <w:lang w:val="uk-UA"/>
              </w:rPr>
            </w:pPr>
            <w:r w:rsidRPr="00150B4B">
              <w:rPr>
                <w:rFonts w:ascii="Times New Roman" w:hAnsi="Times New Roman"/>
                <w:sz w:val="16"/>
                <w:szCs w:val="16"/>
                <w:lang w:val="uk-UA"/>
              </w:rPr>
              <w:t>7 семестр</w:t>
            </w:r>
          </w:p>
        </w:tc>
        <w:tc>
          <w:tcPr>
            <w:tcW w:w="1985" w:type="dxa"/>
          </w:tcPr>
          <w:p w:rsidR="00B569D0" w:rsidRPr="00150B4B" w:rsidRDefault="00B569D0" w:rsidP="00B569D0">
            <w:pPr>
              <w:jc w:val="center"/>
              <w:rPr>
                <w:rFonts w:ascii="Times New Roman" w:hAnsi="Times New Roman"/>
                <w:sz w:val="16"/>
                <w:szCs w:val="16"/>
                <w:lang w:val="uk-UA"/>
              </w:rPr>
            </w:pPr>
            <w:r w:rsidRPr="00150B4B">
              <w:rPr>
                <w:rFonts w:ascii="Times New Roman" w:hAnsi="Times New Roman"/>
                <w:sz w:val="16"/>
                <w:szCs w:val="16"/>
                <w:lang w:val="uk-UA"/>
              </w:rPr>
              <w:t>8 семестр</w:t>
            </w:r>
          </w:p>
        </w:tc>
      </w:tr>
      <w:tr w:rsidR="00B569D0" w:rsidRPr="00150B4B" w:rsidTr="00B569D0">
        <w:trPr>
          <w:jc w:val="right"/>
        </w:trPr>
        <w:tc>
          <w:tcPr>
            <w:tcW w:w="14601" w:type="dxa"/>
            <w:gridSpan w:val="9"/>
          </w:tcPr>
          <w:p w:rsidR="00B569D0" w:rsidRPr="00150B4B" w:rsidRDefault="00B569D0" w:rsidP="00B569D0">
            <w:pPr>
              <w:jc w:val="center"/>
              <w:rPr>
                <w:rFonts w:ascii="Times New Roman" w:hAnsi="Times New Roman"/>
                <w:sz w:val="16"/>
                <w:szCs w:val="16"/>
                <w:lang w:val="uk-UA"/>
              </w:rPr>
            </w:pPr>
            <w:r w:rsidRPr="00150B4B">
              <w:rPr>
                <w:rFonts w:ascii="Times New Roman" w:hAnsi="Times New Roman"/>
                <w:sz w:val="16"/>
                <w:szCs w:val="16"/>
                <w:lang w:val="uk-UA"/>
              </w:rPr>
              <w:t>Фізичне виховання</w:t>
            </w:r>
          </w:p>
        </w:tc>
      </w:tr>
      <w:tr w:rsidR="00B569D0" w:rsidRPr="00150B4B" w:rsidTr="00B569D0">
        <w:trPr>
          <w:jc w:val="right"/>
        </w:trPr>
        <w:tc>
          <w:tcPr>
            <w:tcW w:w="1852" w:type="dxa"/>
            <w:shd w:val="clear" w:color="auto" w:fill="F9CBAD"/>
          </w:tcPr>
          <w:p w:rsidR="00B569D0" w:rsidRPr="00150B4B" w:rsidRDefault="00B569D0" w:rsidP="00B569D0">
            <w:pPr>
              <w:rPr>
                <w:rFonts w:ascii="Times New Roman" w:hAnsi="Times New Roman"/>
                <w:sz w:val="16"/>
                <w:szCs w:val="16"/>
                <w:lang w:val="uk-UA"/>
              </w:rPr>
            </w:pPr>
            <w:r w:rsidRPr="00150B4B">
              <w:rPr>
                <w:rFonts w:ascii="Times New Roman" w:hAnsi="Times New Roman"/>
                <w:sz w:val="16"/>
                <w:szCs w:val="16"/>
                <w:lang w:val="uk-UA"/>
              </w:rPr>
              <w:t xml:space="preserve">Історія та культура України </w:t>
            </w:r>
          </w:p>
        </w:tc>
        <w:tc>
          <w:tcPr>
            <w:tcW w:w="1691" w:type="dxa"/>
            <w:shd w:val="clear" w:color="auto" w:fill="F9CBAD"/>
          </w:tcPr>
          <w:p w:rsidR="00B569D0" w:rsidRPr="00150B4B" w:rsidRDefault="00B569D0" w:rsidP="00B569D0">
            <w:pPr>
              <w:rPr>
                <w:rFonts w:ascii="Times New Roman" w:hAnsi="Times New Roman"/>
                <w:sz w:val="16"/>
                <w:szCs w:val="16"/>
                <w:lang w:val="uk-UA"/>
              </w:rPr>
            </w:pPr>
            <w:r w:rsidRPr="00150B4B">
              <w:rPr>
                <w:rFonts w:ascii="Times New Roman" w:hAnsi="Times New Roman"/>
                <w:sz w:val="16"/>
                <w:szCs w:val="16"/>
                <w:lang w:val="uk-UA"/>
              </w:rPr>
              <w:t>Філософія</w:t>
            </w:r>
          </w:p>
          <w:p w:rsidR="00B569D0" w:rsidRPr="00150B4B" w:rsidRDefault="00B569D0" w:rsidP="00B569D0">
            <w:pPr>
              <w:rPr>
                <w:rFonts w:ascii="Times New Roman" w:hAnsi="Times New Roman"/>
                <w:sz w:val="16"/>
                <w:szCs w:val="16"/>
                <w:lang w:val="uk-UA"/>
              </w:rPr>
            </w:pPr>
          </w:p>
        </w:tc>
        <w:tc>
          <w:tcPr>
            <w:tcW w:w="1933" w:type="dxa"/>
            <w:shd w:val="clear" w:color="auto" w:fill="F9CBAD"/>
          </w:tcPr>
          <w:p w:rsidR="00B569D0" w:rsidRPr="00150B4B" w:rsidRDefault="00B569D0" w:rsidP="00B569D0">
            <w:pPr>
              <w:rPr>
                <w:rFonts w:ascii="Times New Roman" w:hAnsi="Times New Roman"/>
                <w:sz w:val="16"/>
                <w:szCs w:val="16"/>
                <w:lang w:val="uk-UA"/>
              </w:rPr>
            </w:pPr>
            <w:r w:rsidRPr="00150B4B">
              <w:rPr>
                <w:rFonts w:ascii="Times New Roman" w:hAnsi="Times New Roman"/>
                <w:sz w:val="16"/>
                <w:szCs w:val="16"/>
                <w:lang w:val="uk-UA"/>
              </w:rPr>
              <w:t xml:space="preserve">Українська мова (за професійним спрямуванням) </w:t>
            </w:r>
          </w:p>
        </w:tc>
        <w:tc>
          <w:tcPr>
            <w:tcW w:w="2037" w:type="dxa"/>
            <w:gridSpan w:val="2"/>
            <w:shd w:val="clear" w:color="auto" w:fill="F9CBAD"/>
          </w:tcPr>
          <w:p w:rsidR="00B569D0" w:rsidRPr="00150B4B" w:rsidRDefault="00B569D0" w:rsidP="00B569D0">
            <w:pPr>
              <w:rPr>
                <w:rFonts w:ascii="Times New Roman" w:hAnsi="Times New Roman"/>
                <w:sz w:val="16"/>
                <w:szCs w:val="16"/>
                <w:lang w:val="uk-UA"/>
              </w:rPr>
            </w:pPr>
            <w:r w:rsidRPr="00150B4B">
              <w:rPr>
                <w:rFonts w:ascii="Times New Roman" w:hAnsi="Times New Roman"/>
                <w:sz w:val="16"/>
                <w:szCs w:val="16"/>
                <w:lang w:val="uk-UA"/>
              </w:rPr>
              <w:t>Українська мова (за професійним спрямуванням)</w:t>
            </w:r>
          </w:p>
        </w:tc>
        <w:tc>
          <w:tcPr>
            <w:tcW w:w="1779" w:type="dxa"/>
            <w:shd w:val="clear" w:color="auto" w:fill="F9CBAD"/>
          </w:tcPr>
          <w:p w:rsidR="00B569D0" w:rsidRPr="00150B4B" w:rsidRDefault="00B569D0" w:rsidP="00B569D0">
            <w:pPr>
              <w:rPr>
                <w:rFonts w:ascii="Times New Roman" w:hAnsi="Times New Roman"/>
                <w:sz w:val="16"/>
                <w:szCs w:val="16"/>
                <w:lang w:val="uk-UA"/>
              </w:rPr>
            </w:pPr>
            <w:r w:rsidRPr="00150B4B">
              <w:rPr>
                <w:rFonts w:ascii="Times New Roman" w:hAnsi="Times New Roman"/>
                <w:sz w:val="16"/>
                <w:szCs w:val="16"/>
                <w:lang w:val="uk-UA"/>
              </w:rPr>
              <w:t>Інформатика</w:t>
            </w:r>
          </w:p>
          <w:p w:rsidR="00B569D0" w:rsidRPr="00150B4B" w:rsidRDefault="00B569D0" w:rsidP="00B569D0">
            <w:pPr>
              <w:rPr>
                <w:rFonts w:ascii="Times New Roman" w:hAnsi="Times New Roman"/>
                <w:sz w:val="16"/>
                <w:szCs w:val="16"/>
                <w:lang w:val="uk-UA"/>
              </w:rPr>
            </w:pPr>
          </w:p>
        </w:tc>
        <w:tc>
          <w:tcPr>
            <w:tcW w:w="1765" w:type="dxa"/>
            <w:shd w:val="clear" w:color="auto" w:fill="CCCC00"/>
          </w:tcPr>
          <w:p w:rsidR="00B569D0" w:rsidRPr="00150B4B" w:rsidRDefault="00B569D0" w:rsidP="00B569D0">
            <w:pPr>
              <w:rPr>
                <w:rFonts w:ascii="Times New Roman" w:hAnsi="Times New Roman"/>
                <w:sz w:val="16"/>
                <w:szCs w:val="16"/>
                <w:lang w:val="uk-UA"/>
              </w:rPr>
            </w:pPr>
            <w:r w:rsidRPr="00150B4B">
              <w:rPr>
                <w:rFonts w:ascii="Times New Roman" w:hAnsi="Times New Roman"/>
                <w:sz w:val="16"/>
                <w:szCs w:val="16"/>
                <w:lang w:val="uk-UA"/>
              </w:rPr>
              <w:t>Світова література</w:t>
            </w:r>
          </w:p>
          <w:p w:rsidR="00B569D0" w:rsidRPr="00150B4B" w:rsidRDefault="00B569D0" w:rsidP="00B569D0">
            <w:pPr>
              <w:rPr>
                <w:rFonts w:ascii="Times New Roman" w:hAnsi="Times New Roman"/>
                <w:sz w:val="16"/>
                <w:szCs w:val="16"/>
                <w:lang w:val="uk-UA"/>
              </w:rPr>
            </w:pPr>
          </w:p>
        </w:tc>
        <w:tc>
          <w:tcPr>
            <w:tcW w:w="1559" w:type="dxa"/>
            <w:shd w:val="clear" w:color="auto" w:fill="CCCC00"/>
          </w:tcPr>
          <w:p w:rsidR="00B569D0" w:rsidRPr="00150B4B" w:rsidRDefault="00B569D0" w:rsidP="00B569D0">
            <w:pPr>
              <w:rPr>
                <w:rFonts w:ascii="Times New Roman" w:hAnsi="Times New Roman"/>
                <w:sz w:val="16"/>
                <w:szCs w:val="16"/>
                <w:lang w:val="uk-UA"/>
              </w:rPr>
            </w:pPr>
            <w:r w:rsidRPr="00150B4B">
              <w:rPr>
                <w:rFonts w:ascii="Times New Roman" w:hAnsi="Times New Roman"/>
                <w:sz w:val="16"/>
                <w:szCs w:val="16"/>
                <w:lang w:val="uk-UA"/>
              </w:rPr>
              <w:t>Світова література</w:t>
            </w:r>
          </w:p>
          <w:p w:rsidR="00B569D0" w:rsidRPr="00150B4B" w:rsidRDefault="00B569D0" w:rsidP="00B569D0">
            <w:pPr>
              <w:rPr>
                <w:rFonts w:ascii="Times New Roman" w:hAnsi="Times New Roman"/>
                <w:sz w:val="16"/>
                <w:szCs w:val="16"/>
                <w:lang w:val="uk-UA"/>
              </w:rPr>
            </w:pPr>
          </w:p>
        </w:tc>
        <w:tc>
          <w:tcPr>
            <w:tcW w:w="1985" w:type="dxa"/>
            <w:shd w:val="clear" w:color="auto" w:fill="CCCC00"/>
          </w:tcPr>
          <w:p w:rsidR="00B569D0" w:rsidRPr="00150B4B" w:rsidRDefault="00B569D0" w:rsidP="00B569D0">
            <w:pPr>
              <w:rPr>
                <w:rFonts w:ascii="Times New Roman" w:hAnsi="Times New Roman"/>
                <w:sz w:val="16"/>
                <w:szCs w:val="16"/>
                <w:lang w:val="uk-UA"/>
              </w:rPr>
            </w:pPr>
            <w:r w:rsidRPr="00150B4B">
              <w:rPr>
                <w:rFonts w:ascii="Times New Roman" w:hAnsi="Times New Roman"/>
                <w:sz w:val="16"/>
                <w:szCs w:val="16"/>
                <w:lang w:val="uk-UA"/>
              </w:rPr>
              <w:t>Стилістика української мови</w:t>
            </w:r>
          </w:p>
        </w:tc>
      </w:tr>
      <w:tr w:rsidR="00B569D0" w:rsidRPr="009364C9" w:rsidTr="00B569D0">
        <w:trPr>
          <w:jc w:val="right"/>
        </w:trPr>
        <w:tc>
          <w:tcPr>
            <w:tcW w:w="1852" w:type="dxa"/>
            <w:shd w:val="clear" w:color="auto" w:fill="F9CBAD"/>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 xml:space="preserve">Основи архітектури </w:t>
            </w:r>
          </w:p>
          <w:p w:rsidR="00B569D0" w:rsidRPr="00150B4B" w:rsidRDefault="00B569D0" w:rsidP="00B569D0">
            <w:pPr>
              <w:rPr>
                <w:rFonts w:ascii="Times New Roman" w:hAnsi="Times New Roman"/>
                <w:color w:val="000000" w:themeColor="text1"/>
                <w:sz w:val="16"/>
                <w:szCs w:val="16"/>
                <w:lang w:val="uk-UA"/>
              </w:rPr>
            </w:pPr>
          </w:p>
        </w:tc>
        <w:tc>
          <w:tcPr>
            <w:tcW w:w="1691" w:type="dxa"/>
            <w:shd w:val="clear" w:color="auto" w:fill="F9CBAD"/>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Основи академічного письма</w:t>
            </w:r>
          </w:p>
          <w:p w:rsidR="00B569D0" w:rsidRPr="00150B4B" w:rsidRDefault="00B569D0" w:rsidP="00B569D0">
            <w:pPr>
              <w:rPr>
                <w:rFonts w:ascii="Times New Roman" w:hAnsi="Times New Roman"/>
                <w:color w:val="000000" w:themeColor="text1"/>
                <w:sz w:val="16"/>
                <w:szCs w:val="16"/>
                <w:lang w:val="uk-UA"/>
              </w:rPr>
            </w:pPr>
          </w:p>
        </w:tc>
        <w:tc>
          <w:tcPr>
            <w:tcW w:w="1933" w:type="dxa"/>
            <w:shd w:val="clear" w:color="auto" w:fill="FFE699"/>
            <w:vAlign w:val="center"/>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 xml:space="preserve">Дисципліна закладу вищої освіти* </w:t>
            </w:r>
          </w:p>
        </w:tc>
        <w:tc>
          <w:tcPr>
            <w:tcW w:w="2037" w:type="dxa"/>
            <w:gridSpan w:val="2"/>
            <w:shd w:val="clear" w:color="auto" w:fill="FFE699"/>
            <w:vAlign w:val="center"/>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 xml:space="preserve">Дисципліна закладу вищої освіти* </w:t>
            </w:r>
          </w:p>
        </w:tc>
        <w:tc>
          <w:tcPr>
            <w:tcW w:w="1779" w:type="dxa"/>
            <w:shd w:val="clear" w:color="auto" w:fill="FFE699"/>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 xml:space="preserve">Фахове красномовство / Ораторське мистецтво </w:t>
            </w:r>
          </w:p>
        </w:tc>
        <w:tc>
          <w:tcPr>
            <w:tcW w:w="1765" w:type="dxa"/>
            <w:shd w:val="clear" w:color="auto" w:fill="CCCC00"/>
          </w:tcPr>
          <w:p w:rsidR="00B569D0" w:rsidRPr="00150B4B" w:rsidRDefault="00B569D0" w:rsidP="00B569D0">
            <w:pPr>
              <w:rPr>
                <w:rFonts w:ascii="Times New Roman" w:hAnsi="Times New Roman"/>
                <w:bCs/>
                <w:color w:val="000000" w:themeColor="text1"/>
                <w:sz w:val="16"/>
                <w:szCs w:val="16"/>
                <w:lang w:val="uk-UA"/>
              </w:rPr>
            </w:pPr>
            <w:r w:rsidRPr="00150B4B">
              <w:rPr>
                <w:rFonts w:ascii="Times New Roman" w:hAnsi="Times New Roman"/>
                <w:bCs/>
                <w:color w:val="000000" w:themeColor="text1"/>
                <w:sz w:val="16"/>
                <w:szCs w:val="16"/>
                <w:lang w:val="uk-UA"/>
              </w:rPr>
              <w:t xml:space="preserve">Аналіз художнього тексту </w:t>
            </w:r>
          </w:p>
          <w:p w:rsidR="00B569D0" w:rsidRPr="00150B4B" w:rsidRDefault="00B569D0" w:rsidP="00B569D0">
            <w:pPr>
              <w:rPr>
                <w:rFonts w:ascii="Times New Roman" w:hAnsi="Times New Roman"/>
                <w:color w:val="000000" w:themeColor="text1"/>
                <w:sz w:val="16"/>
                <w:szCs w:val="16"/>
                <w:lang w:val="uk-UA"/>
              </w:rPr>
            </w:pPr>
          </w:p>
        </w:tc>
        <w:tc>
          <w:tcPr>
            <w:tcW w:w="1559"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bCs/>
                <w:color w:val="000000" w:themeColor="text1"/>
                <w:sz w:val="16"/>
                <w:szCs w:val="16"/>
                <w:lang w:val="uk-UA"/>
              </w:rPr>
              <w:t>Екскурсознавство</w:t>
            </w:r>
            <w:r w:rsidRPr="00150B4B">
              <w:rPr>
                <w:rFonts w:ascii="Times New Roman" w:hAnsi="Times New Roman"/>
                <w:color w:val="000000" w:themeColor="text1"/>
                <w:sz w:val="16"/>
                <w:szCs w:val="16"/>
                <w:lang w:val="uk-UA"/>
              </w:rPr>
              <w:t xml:space="preserve"> </w:t>
            </w:r>
          </w:p>
        </w:tc>
        <w:tc>
          <w:tcPr>
            <w:tcW w:w="1985" w:type="dxa"/>
            <w:shd w:val="clear" w:color="auto" w:fill="C6E0B3"/>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bCs/>
                <w:color w:val="000000" w:themeColor="text1"/>
                <w:sz w:val="16"/>
                <w:szCs w:val="16"/>
                <w:lang w:val="uk-UA"/>
              </w:rPr>
              <w:t xml:space="preserve">Основи комунікативної діяльності / Основи оволодіння </w:t>
            </w:r>
            <w:r w:rsidRPr="00150B4B">
              <w:rPr>
                <w:rFonts w:ascii="Times New Roman" w:hAnsi="Times New Roman"/>
                <w:bCs/>
                <w:color w:val="000000" w:themeColor="text1"/>
                <w:sz w:val="16"/>
                <w:szCs w:val="16"/>
                <w:shd w:val="clear" w:color="auto" w:fill="C5E0B3" w:themeFill="accent6" w:themeFillTint="66"/>
                <w:lang w:val="uk-UA"/>
              </w:rPr>
              <w:t>мовленнєвими</w:t>
            </w:r>
            <w:r w:rsidRPr="00150B4B">
              <w:rPr>
                <w:rFonts w:ascii="Times New Roman" w:hAnsi="Times New Roman"/>
                <w:bCs/>
                <w:color w:val="000000" w:themeColor="text1"/>
                <w:sz w:val="16"/>
                <w:szCs w:val="16"/>
                <w:lang w:val="uk-UA"/>
              </w:rPr>
              <w:t xml:space="preserve"> навичками</w:t>
            </w:r>
          </w:p>
        </w:tc>
      </w:tr>
      <w:tr w:rsidR="00B569D0" w:rsidRPr="00150B4B" w:rsidTr="00B569D0">
        <w:trPr>
          <w:jc w:val="right"/>
        </w:trPr>
        <w:tc>
          <w:tcPr>
            <w:tcW w:w="1852"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Вступ до літературознавства</w:t>
            </w:r>
          </w:p>
          <w:p w:rsidR="00B569D0" w:rsidRPr="00150B4B" w:rsidRDefault="00B569D0" w:rsidP="00B569D0">
            <w:pPr>
              <w:rPr>
                <w:rFonts w:ascii="Times New Roman" w:hAnsi="Times New Roman"/>
                <w:color w:val="000000" w:themeColor="text1"/>
                <w:sz w:val="16"/>
                <w:szCs w:val="16"/>
                <w:lang w:val="uk-UA"/>
              </w:rPr>
            </w:pPr>
          </w:p>
        </w:tc>
        <w:tc>
          <w:tcPr>
            <w:tcW w:w="1691" w:type="dxa"/>
            <w:shd w:val="clear" w:color="auto" w:fill="F9CBAD"/>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 xml:space="preserve">Історія архітектури та містобудування </w:t>
            </w:r>
          </w:p>
        </w:tc>
        <w:tc>
          <w:tcPr>
            <w:tcW w:w="1933" w:type="dxa"/>
            <w:shd w:val="clear" w:color="auto" w:fill="FFE699"/>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Безпека життєдіяльності / Основи медичних знань</w:t>
            </w:r>
          </w:p>
        </w:tc>
        <w:tc>
          <w:tcPr>
            <w:tcW w:w="2037" w:type="dxa"/>
            <w:gridSpan w:val="2"/>
            <w:shd w:val="clear" w:color="auto" w:fill="C6E0B3"/>
          </w:tcPr>
          <w:p w:rsidR="00B569D0" w:rsidRPr="00150B4B" w:rsidRDefault="00B569D0" w:rsidP="00B569D0">
            <w:pPr>
              <w:rPr>
                <w:rFonts w:ascii="Times New Roman" w:hAnsi="Times New Roman"/>
                <w:bCs/>
                <w:color w:val="000000" w:themeColor="text1"/>
                <w:sz w:val="16"/>
                <w:szCs w:val="16"/>
                <w:lang w:val="uk-UA"/>
              </w:rPr>
            </w:pPr>
            <w:r w:rsidRPr="00150B4B">
              <w:rPr>
                <w:rFonts w:ascii="Times New Roman" w:hAnsi="Times New Roman"/>
                <w:bCs/>
                <w:color w:val="000000" w:themeColor="text1"/>
                <w:sz w:val="16"/>
                <w:szCs w:val="16"/>
                <w:lang w:val="uk-UA"/>
              </w:rPr>
              <w:t>Орфографічний практикум /</w:t>
            </w:r>
          </w:p>
          <w:p w:rsidR="00B569D0" w:rsidRPr="00150B4B" w:rsidRDefault="00B569D0" w:rsidP="00B569D0">
            <w:pPr>
              <w:rPr>
                <w:rFonts w:ascii="Times New Roman" w:hAnsi="Times New Roman"/>
                <w:bCs/>
                <w:color w:val="000000" w:themeColor="text1"/>
                <w:sz w:val="16"/>
                <w:szCs w:val="16"/>
                <w:lang w:val="uk-UA"/>
              </w:rPr>
            </w:pPr>
            <w:r w:rsidRPr="00150B4B">
              <w:rPr>
                <w:rFonts w:ascii="Times New Roman" w:hAnsi="Times New Roman"/>
                <w:bCs/>
                <w:color w:val="000000" w:themeColor="text1"/>
                <w:sz w:val="16"/>
                <w:szCs w:val="16"/>
                <w:lang w:val="uk-UA"/>
              </w:rPr>
              <w:t xml:space="preserve">Правописні норми сучасної української літературної мови </w:t>
            </w:r>
          </w:p>
        </w:tc>
        <w:tc>
          <w:tcPr>
            <w:tcW w:w="1779" w:type="dxa"/>
            <w:shd w:val="clear" w:color="auto" w:fill="C6E0B3"/>
            <w:vAlign w:val="center"/>
          </w:tcPr>
          <w:p w:rsidR="00B569D0" w:rsidRPr="00150B4B" w:rsidRDefault="00B569D0" w:rsidP="00B569D0">
            <w:pPr>
              <w:rPr>
                <w:rFonts w:ascii="Times New Roman" w:hAnsi="Times New Roman"/>
                <w:bCs/>
                <w:color w:val="000000" w:themeColor="text1"/>
                <w:sz w:val="16"/>
                <w:szCs w:val="16"/>
                <w:lang w:val="uk-UA"/>
              </w:rPr>
            </w:pPr>
            <w:r w:rsidRPr="00150B4B">
              <w:rPr>
                <w:rFonts w:ascii="Times New Roman" w:hAnsi="Times New Roman"/>
                <w:bCs/>
                <w:color w:val="000000" w:themeColor="text1"/>
                <w:sz w:val="16"/>
                <w:szCs w:val="16"/>
                <w:lang w:val="uk-UA"/>
              </w:rPr>
              <w:t>Медіалінгвістика /</w:t>
            </w:r>
          </w:p>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bCs/>
                <w:color w:val="000000" w:themeColor="text1"/>
                <w:sz w:val="16"/>
                <w:szCs w:val="16"/>
                <w:lang w:val="uk-UA"/>
              </w:rPr>
              <w:t xml:space="preserve">Соціолінгвістика </w:t>
            </w:r>
          </w:p>
        </w:tc>
        <w:tc>
          <w:tcPr>
            <w:tcW w:w="1765" w:type="dxa"/>
            <w:shd w:val="clear" w:color="auto" w:fill="C6E0B3"/>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bCs/>
                <w:color w:val="000000" w:themeColor="text1"/>
                <w:sz w:val="16"/>
                <w:szCs w:val="16"/>
                <w:lang w:val="uk-UA"/>
              </w:rPr>
              <w:t>Яворницькознавство / Українські модерні інтелектуальні традиції Придніпров’я</w:t>
            </w:r>
          </w:p>
        </w:tc>
        <w:tc>
          <w:tcPr>
            <w:tcW w:w="1559"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Основи науково-технічного перекладу</w:t>
            </w:r>
          </w:p>
        </w:tc>
        <w:tc>
          <w:tcPr>
            <w:tcW w:w="1985" w:type="dxa"/>
            <w:shd w:val="clear" w:color="auto" w:fill="CCCC00"/>
            <w:vAlign w:val="center"/>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Практика науково-технічного перекладу</w:t>
            </w:r>
          </w:p>
        </w:tc>
      </w:tr>
      <w:tr w:rsidR="00B569D0" w:rsidRPr="00150B4B" w:rsidTr="00B569D0">
        <w:trPr>
          <w:jc w:val="right"/>
        </w:trPr>
        <w:tc>
          <w:tcPr>
            <w:tcW w:w="1852"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Сучасна українська літературна мова</w:t>
            </w:r>
          </w:p>
        </w:tc>
        <w:tc>
          <w:tcPr>
            <w:tcW w:w="1691"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 xml:space="preserve">Сучасна українська літературна мова </w:t>
            </w:r>
          </w:p>
        </w:tc>
        <w:tc>
          <w:tcPr>
            <w:tcW w:w="1933"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Сучасна українська літературна мова</w:t>
            </w:r>
          </w:p>
        </w:tc>
        <w:tc>
          <w:tcPr>
            <w:tcW w:w="2037" w:type="dxa"/>
            <w:gridSpan w:val="2"/>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 xml:space="preserve">Сучасна українська літературна мова </w:t>
            </w:r>
          </w:p>
        </w:tc>
        <w:tc>
          <w:tcPr>
            <w:tcW w:w="1779"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 xml:space="preserve">Сучасна українська літературна мова </w:t>
            </w:r>
          </w:p>
        </w:tc>
        <w:tc>
          <w:tcPr>
            <w:tcW w:w="1765"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Сучасна українська літературна мова</w:t>
            </w:r>
          </w:p>
        </w:tc>
        <w:tc>
          <w:tcPr>
            <w:tcW w:w="1559"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Сучасна українська літературна мова</w:t>
            </w:r>
          </w:p>
        </w:tc>
        <w:tc>
          <w:tcPr>
            <w:tcW w:w="1985"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bCs/>
                <w:color w:val="000000" w:themeColor="text1"/>
                <w:sz w:val="16"/>
                <w:szCs w:val="16"/>
                <w:lang w:val="uk-UA"/>
              </w:rPr>
              <w:t xml:space="preserve">Науково-критичне письмо </w:t>
            </w:r>
          </w:p>
          <w:p w:rsidR="00B569D0" w:rsidRPr="00150B4B" w:rsidRDefault="00B569D0" w:rsidP="00B569D0">
            <w:pPr>
              <w:rPr>
                <w:rFonts w:ascii="Times New Roman" w:hAnsi="Times New Roman"/>
                <w:color w:val="000000" w:themeColor="text1"/>
                <w:sz w:val="16"/>
                <w:szCs w:val="16"/>
                <w:lang w:val="uk-UA"/>
              </w:rPr>
            </w:pPr>
          </w:p>
        </w:tc>
      </w:tr>
      <w:tr w:rsidR="00B569D0" w:rsidRPr="00150B4B" w:rsidTr="00B569D0">
        <w:trPr>
          <w:jc w:val="right"/>
        </w:trPr>
        <w:tc>
          <w:tcPr>
            <w:tcW w:w="1852"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 xml:space="preserve">Усна народна творчість </w:t>
            </w:r>
          </w:p>
        </w:tc>
        <w:tc>
          <w:tcPr>
            <w:tcW w:w="1691"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Історія української літератури</w:t>
            </w:r>
          </w:p>
        </w:tc>
        <w:tc>
          <w:tcPr>
            <w:tcW w:w="1933"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Історія української літератури</w:t>
            </w:r>
          </w:p>
        </w:tc>
        <w:tc>
          <w:tcPr>
            <w:tcW w:w="2037" w:type="dxa"/>
            <w:gridSpan w:val="2"/>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Історія української літератури</w:t>
            </w:r>
          </w:p>
        </w:tc>
        <w:tc>
          <w:tcPr>
            <w:tcW w:w="1779"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Історія української літератури</w:t>
            </w:r>
          </w:p>
        </w:tc>
        <w:tc>
          <w:tcPr>
            <w:tcW w:w="1765"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Історія української літератури</w:t>
            </w:r>
          </w:p>
        </w:tc>
        <w:tc>
          <w:tcPr>
            <w:tcW w:w="1559"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Історія української літератури</w:t>
            </w:r>
          </w:p>
        </w:tc>
        <w:tc>
          <w:tcPr>
            <w:tcW w:w="1985"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Історія української літератури</w:t>
            </w:r>
          </w:p>
        </w:tc>
      </w:tr>
      <w:tr w:rsidR="00B569D0" w:rsidRPr="00150B4B" w:rsidTr="00B569D0">
        <w:trPr>
          <w:jc w:val="right"/>
        </w:trPr>
        <w:tc>
          <w:tcPr>
            <w:tcW w:w="1852"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Іноземна мова</w:t>
            </w:r>
          </w:p>
        </w:tc>
        <w:tc>
          <w:tcPr>
            <w:tcW w:w="1691"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Іноземна мова</w:t>
            </w:r>
          </w:p>
        </w:tc>
        <w:tc>
          <w:tcPr>
            <w:tcW w:w="1933"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Іноземна мова</w:t>
            </w:r>
          </w:p>
        </w:tc>
        <w:tc>
          <w:tcPr>
            <w:tcW w:w="2037" w:type="dxa"/>
            <w:gridSpan w:val="2"/>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 xml:space="preserve">Іноземна мова </w:t>
            </w:r>
          </w:p>
        </w:tc>
        <w:tc>
          <w:tcPr>
            <w:tcW w:w="1779"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Іноземна мова</w:t>
            </w:r>
          </w:p>
        </w:tc>
        <w:tc>
          <w:tcPr>
            <w:tcW w:w="1765"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Іноземна мова</w:t>
            </w:r>
          </w:p>
        </w:tc>
        <w:tc>
          <w:tcPr>
            <w:tcW w:w="1559"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Іноземна мова</w:t>
            </w:r>
          </w:p>
        </w:tc>
        <w:tc>
          <w:tcPr>
            <w:tcW w:w="1985"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Іноземна мова</w:t>
            </w:r>
          </w:p>
        </w:tc>
      </w:tr>
      <w:tr w:rsidR="00B569D0" w:rsidRPr="009364C9" w:rsidTr="00B569D0">
        <w:trPr>
          <w:jc w:val="right"/>
        </w:trPr>
        <w:tc>
          <w:tcPr>
            <w:tcW w:w="1852"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Євроінтеграція України в лінгвокультурному та історичному аспектах</w:t>
            </w:r>
          </w:p>
        </w:tc>
        <w:tc>
          <w:tcPr>
            <w:tcW w:w="1691" w:type="dxa"/>
            <w:shd w:val="clear" w:color="auto" w:fill="C6E0B3"/>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Друга західноєвропейська мова</w:t>
            </w:r>
          </w:p>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 Друга слов’янська мова</w:t>
            </w:r>
          </w:p>
        </w:tc>
        <w:tc>
          <w:tcPr>
            <w:tcW w:w="1933" w:type="dxa"/>
            <w:shd w:val="clear" w:color="auto" w:fill="C6E0B3"/>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Друга західноєвропейська мова / Друга слов’янська мова</w:t>
            </w:r>
          </w:p>
        </w:tc>
        <w:tc>
          <w:tcPr>
            <w:tcW w:w="2037" w:type="dxa"/>
            <w:gridSpan w:val="2"/>
            <w:shd w:val="clear" w:color="auto" w:fill="C6E0B3"/>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 xml:space="preserve">Друга західноєвропейська мова / Друга слов’янська мова </w:t>
            </w:r>
          </w:p>
        </w:tc>
        <w:tc>
          <w:tcPr>
            <w:tcW w:w="1779" w:type="dxa"/>
            <w:shd w:val="clear" w:color="auto" w:fill="C6E0B3"/>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Основи редагування / Основи коректури</w:t>
            </w:r>
          </w:p>
        </w:tc>
        <w:tc>
          <w:tcPr>
            <w:tcW w:w="1765" w:type="dxa"/>
            <w:shd w:val="clear" w:color="auto" w:fill="C6E0B3"/>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bCs/>
                <w:color w:val="000000" w:themeColor="text1"/>
                <w:sz w:val="16"/>
                <w:szCs w:val="16"/>
                <w:lang w:val="uk-UA"/>
              </w:rPr>
              <w:t>Теорія і технологія перекладу / Основи теорії та практики перекладу</w:t>
            </w:r>
          </w:p>
        </w:tc>
        <w:tc>
          <w:tcPr>
            <w:tcW w:w="1559" w:type="dxa"/>
            <w:shd w:val="clear" w:color="auto" w:fill="C6E0B3"/>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bCs/>
                <w:color w:val="000000" w:themeColor="text1"/>
                <w:sz w:val="16"/>
                <w:szCs w:val="16"/>
                <w:lang w:val="uk-UA"/>
              </w:rPr>
              <w:t>Практика перекладу / Мовні навички перекладу</w:t>
            </w:r>
          </w:p>
        </w:tc>
        <w:tc>
          <w:tcPr>
            <w:tcW w:w="1985" w:type="dxa"/>
            <w:shd w:val="clear" w:color="auto" w:fill="C6E0B3"/>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bCs/>
                <w:color w:val="000000" w:themeColor="text1"/>
                <w:sz w:val="16"/>
                <w:szCs w:val="16"/>
                <w:lang w:val="uk-UA"/>
              </w:rPr>
              <w:t>Українське націєтворення в контексті європейського сталого розвитку / Сталість українського національного  проєкту</w:t>
            </w:r>
          </w:p>
        </w:tc>
      </w:tr>
      <w:tr w:rsidR="00B569D0" w:rsidRPr="009364C9" w:rsidTr="00B569D0">
        <w:trPr>
          <w:jc w:val="right"/>
        </w:trPr>
        <w:tc>
          <w:tcPr>
            <w:tcW w:w="1852" w:type="dxa"/>
            <w:shd w:val="clear" w:color="auto" w:fill="CCCC00"/>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Вступ до мовознавства</w:t>
            </w:r>
          </w:p>
        </w:tc>
        <w:tc>
          <w:tcPr>
            <w:tcW w:w="1691" w:type="dxa"/>
            <w:shd w:val="clear" w:color="auto" w:fill="F9CBAD"/>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Загальний курс будівництва</w:t>
            </w:r>
          </w:p>
        </w:tc>
        <w:tc>
          <w:tcPr>
            <w:tcW w:w="1933" w:type="dxa"/>
            <w:shd w:val="clear" w:color="auto" w:fill="FFE699"/>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Історія розвитку європейської естетичної думки / Теорія європейського мистецтва</w:t>
            </w:r>
          </w:p>
        </w:tc>
        <w:tc>
          <w:tcPr>
            <w:tcW w:w="2037" w:type="dxa"/>
            <w:gridSpan w:val="2"/>
            <w:shd w:val="clear" w:color="auto" w:fill="C6E0B3"/>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bCs/>
                <w:color w:val="000000" w:themeColor="text1"/>
                <w:sz w:val="16"/>
                <w:szCs w:val="16"/>
                <w:lang w:val="uk-UA"/>
              </w:rPr>
              <w:t>Літературне джерелознавство / Літературне краєзнавство</w:t>
            </w:r>
          </w:p>
        </w:tc>
        <w:tc>
          <w:tcPr>
            <w:tcW w:w="1779" w:type="dxa"/>
            <w:shd w:val="clear" w:color="auto" w:fill="C6E0B3"/>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color w:val="000000" w:themeColor="text1"/>
                <w:sz w:val="16"/>
                <w:szCs w:val="16"/>
                <w:lang w:val="uk-UA"/>
              </w:rPr>
              <w:t>Українська державність в особах / Державотворення України</w:t>
            </w:r>
          </w:p>
        </w:tc>
        <w:tc>
          <w:tcPr>
            <w:tcW w:w="1765" w:type="dxa"/>
            <w:shd w:val="clear" w:color="auto" w:fill="auto"/>
          </w:tcPr>
          <w:p w:rsidR="00B569D0" w:rsidRPr="00150B4B" w:rsidRDefault="00B569D0" w:rsidP="00B569D0">
            <w:pPr>
              <w:rPr>
                <w:rFonts w:ascii="Times New Roman" w:hAnsi="Times New Roman"/>
                <w:color w:val="000000" w:themeColor="text1"/>
                <w:sz w:val="16"/>
                <w:szCs w:val="16"/>
                <w:lang w:val="uk-UA"/>
              </w:rPr>
            </w:pPr>
          </w:p>
        </w:tc>
        <w:tc>
          <w:tcPr>
            <w:tcW w:w="1559" w:type="dxa"/>
            <w:shd w:val="clear" w:color="auto" w:fill="auto"/>
          </w:tcPr>
          <w:p w:rsidR="00B569D0" w:rsidRPr="00150B4B" w:rsidRDefault="00B569D0" w:rsidP="00B569D0">
            <w:pPr>
              <w:rPr>
                <w:rFonts w:ascii="Times New Roman" w:hAnsi="Times New Roman"/>
                <w:bCs/>
                <w:color w:val="000000" w:themeColor="text1"/>
                <w:sz w:val="16"/>
                <w:szCs w:val="16"/>
                <w:lang w:val="uk-UA"/>
              </w:rPr>
            </w:pPr>
            <w:r w:rsidRPr="00150B4B">
              <w:rPr>
                <w:rFonts w:ascii="Times New Roman" w:hAnsi="Times New Roman"/>
                <w:bCs/>
                <w:color w:val="000000" w:themeColor="text1"/>
                <w:sz w:val="16"/>
                <w:szCs w:val="16"/>
                <w:lang w:val="uk-UA"/>
              </w:rPr>
              <w:t xml:space="preserve"> </w:t>
            </w:r>
          </w:p>
        </w:tc>
        <w:tc>
          <w:tcPr>
            <w:tcW w:w="1985" w:type="dxa"/>
            <w:shd w:val="clear" w:color="auto" w:fill="F5B083"/>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bCs/>
                <w:color w:val="000000" w:themeColor="text1"/>
                <w:sz w:val="16"/>
                <w:szCs w:val="16"/>
                <w:lang w:val="uk-UA"/>
              </w:rPr>
              <w:t xml:space="preserve">Атестаційний екзамен з української мови </w:t>
            </w:r>
          </w:p>
        </w:tc>
      </w:tr>
      <w:tr w:rsidR="00B569D0" w:rsidRPr="009364C9" w:rsidTr="00B569D0">
        <w:trPr>
          <w:jc w:val="right"/>
        </w:trPr>
        <w:tc>
          <w:tcPr>
            <w:tcW w:w="1852" w:type="dxa"/>
            <w:vMerge w:val="restart"/>
            <w:shd w:val="clear" w:color="auto" w:fill="auto"/>
          </w:tcPr>
          <w:p w:rsidR="00B569D0" w:rsidRPr="00150B4B" w:rsidRDefault="00B569D0" w:rsidP="00B569D0">
            <w:pPr>
              <w:rPr>
                <w:rFonts w:ascii="Times New Roman" w:hAnsi="Times New Roman"/>
                <w:color w:val="000000" w:themeColor="text1"/>
                <w:sz w:val="16"/>
                <w:szCs w:val="16"/>
                <w:lang w:val="uk-UA"/>
              </w:rPr>
            </w:pPr>
          </w:p>
        </w:tc>
        <w:tc>
          <w:tcPr>
            <w:tcW w:w="1691" w:type="dxa"/>
            <w:vMerge w:val="restart"/>
            <w:shd w:val="clear" w:color="auto" w:fill="64BF11"/>
          </w:tcPr>
          <w:p w:rsidR="00B569D0" w:rsidRPr="00150B4B" w:rsidRDefault="00B569D0" w:rsidP="00B569D0">
            <w:pPr>
              <w:rPr>
                <w:rFonts w:ascii="Times New Roman" w:hAnsi="Times New Roman"/>
                <w:color w:val="000000" w:themeColor="text1"/>
                <w:sz w:val="16"/>
                <w:szCs w:val="16"/>
                <w:lang w:val="uk-UA"/>
              </w:rPr>
            </w:pPr>
            <w:r w:rsidRPr="00150B4B">
              <w:rPr>
                <w:rFonts w:ascii="Times New Roman" w:hAnsi="Times New Roman"/>
                <w:bCs/>
                <w:color w:val="000000" w:themeColor="text1"/>
                <w:sz w:val="16"/>
                <w:szCs w:val="16"/>
                <w:lang w:val="uk-UA"/>
              </w:rPr>
              <w:t>Навчальна практика 1</w:t>
            </w:r>
          </w:p>
        </w:tc>
        <w:tc>
          <w:tcPr>
            <w:tcW w:w="1933" w:type="dxa"/>
            <w:vMerge w:val="restart"/>
          </w:tcPr>
          <w:p w:rsidR="00B569D0" w:rsidRPr="00150B4B" w:rsidRDefault="00B569D0" w:rsidP="00B569D0">
            <w:pPr>
              <w:rPr>
                <w:rFonts w:ascii="Times New Roman" w:hAnsi="Times New Roman"/>
                <w:color w:val="000000" w:themeColor="text1"/>
                <w:sz w:val="16"/>
                <w:szCs w:val="16"/>
                <w:lang w:val="uk-UA"/>
              </w:rPr>
            </w:pPr>
          </w:p>
        </w:tc>
        <w:tc>
          <w:tcPr>
            <w:tcW w:w="2037" w:type="dxa"/>
            <w:gridSpan w:val="2"/>
            <w:vMerge w:val="restart"/>
            <w:shd w:val="clear" w:color="auto" w:fill="64BF11"/>
          </w:tcPr>
          <w:p w:rsidR="00B569D0" w:rsidRPr="00150B4B" w:rsidRDefault="00B569D0" w:rsidP="00B569D0">
            <w:pPr>
              <w:rPr>
                <w:rFonts w:ascii="Times New Roman" w:hAnsi="Times New Roman"/>
                <w:bCs/>
                <w:color w:val="000000" w:themeColor="text1"/>
                <w:sz w:val="16"/>
                <w:szCs w:val="16"/>
                <w:lang w:val="uk-UA"/>
              </w:rPr>
            </w:pPr>
            <w:r w:rsidRPr="00150B4B">
              <w:rPr>
                <w:rFonts w:ascii="Times New Roman" w:hAnsi="Times New Roman"/>
                <w:bCs/>
                <w:color w:val="000000" w:themeColor="text1"/>
                <w:sz w:val="16"/>
                <w:szCs w:val="16"/>
                <w:lang w:val="uk-UA"/>
              </w:rPr>
              <w:t>Навчальна практика 2</w:t>
            </w:r>
          </w:p>
        </w:tc>
        <w:tc>
          <w:tcPr>
            <w:tcW w:w="1779" w:type="dxa"/>
            <w:vMerge w:val="restart"/>
          </w:tcPr>
          <w:p w:rsidR="00B569D0" w:rsidRPr="00150B4B" w:rsidRDefault="00B569D0" w:rsidP="00B569D0">
            <w:pPr>
              <w:rPr>
                <w:rFonts w:ascii="Times New Roman" w:hAnsi="Times New Roman"/>
                <w:color w:val="000000" w:themeColor="text1"/>
                <w:sz w:val="16"/>
                <w:szCs w:val="16"/>
                <w:lang w:val="uk-UA"/>
              </w:rPr>
            </w:pPr>
          </w:p>
        </w:tc>
        <w:tc>
          <w:tcPr>
            <w:tcW w:w="1765" w:type="dxa"/>
            <w:vMerge w:val="restart"/>
            <w:shd w:val="clear" w:color="auto" w:fill="64BF11"/>
          </w:tcPr>
          <w:p w:rsidR="00B569D0" w:rsidRPr="00150B4B" w:rsidRDefault="00B569D0" w:rsidP="00B569D0">
            <w:pPr>
              <w:rPr>
                <w:rFonts w:ascii="Times New Roman" w:hAnsi="Times New Roman"/>
                <w:bCs/>
                <w:color w:val="000000" w:themeColor="text1"/>
                <w:sz w:val="16"/>
                <w:szCs w:val="16"/>
                <w:lang w:val="uk-UA"/>
              </w:rPr>
            </w:pPr>
            <w:r w:rsidRPr="00150B4B">
              <w:rPr>
                <w:rFonts w:ascii="Times New Roman" w:hAnsi="Times New Roman"/>
                <w:bCs/>
                <w:color w:val="000000" w:themeColor="text1"/>
                <w:sz w:val="16"/>
                <w:szCs w:val="16"/>
                <w:lang w:val="uk-UA"/>
              </w:rPr>
              <w:t>Навчальна практика 3</w:t>
            </w:r>
          </w:p>
        </w:tc>
        <w:tc>
          <w:tcPr>
            <w:tcW w:w="1559" w:type="dxa"/>
            <w:vMerge w:val="restart"/>
          </w:tcPr>
          <w:p w:rsidR="00B569D0" w:rsidRPr="00150B4B" w:rsidRDefault="00B569D0" w:rsidP="00B569D0">
            <w:pPr>
              <w:rPr>
                <w:rFonts w:ascii="Times New Roman" w:hAnsi="Times New Roman"/>
                <w:bCs/>
                <w:color w:val="000000" w:themeColor="text1"/>
                <w:sz w:val="16"/>
                <w:szCs w:val="16"/>
                <w:lang w:val="uk-UA"/>
              </w:rPr>
            </w:pPr>
          </w:p>
        </w:tc>
        <w:tc>
          <w:tcPr>
            <w:tcW w:w="1985" w:type="dxa"/>
            <w:shd w:val="clear" w:color="auto" w:fill="F5B083"/>
          </w:tcPr>
          <w:p w:rsidR="00B569D0" w:rsidRPr="00150B4B" w:rsidRDefault="00B569D0" w:rsidP="00B569D0">
            <w:pPr>
              <w:rPr>
                <w:rFonts w:ascii="Times New Roman" w:hAnsi="Times New Roman"/>
                <w:bCs/>
                <w:color w:val="000000" w:themeColor="text1"/>
                <w:sz w:val="16"/>
                <w:szCs w:val="16"/>
                <w:lang w:val="uk-UA"/>
              </w:rPr>
            </w:pPr>
            <w:r w:rsidRPr="00150B4B">
              <w:rPr>
                <w:rFonts w:ascii="Times New Roman" w:hAnsi="Times New Roman"/>
                <w:bCs/>
                <w:color w:val="000000" w:themeColor="text1"/>
                <w:sz w:val="16"/>
                <w:szCs w:val="16"/>
                <w:lang w:val="uk-UA"/>
              </w:rPr>
              <w:t xml:space="preserve">Атестаційний екзамен з української літератури </w:t>
            </w:r>
          </w:p>
        </w:tc>
      </w:tr>
      <w:tr w:rsidR="00B569D0" w:rsidRPr="009364C9" w:rsidTr="00B569D0">
        <w:trPr>
          <w:jc w:val="right"/>
        </w:trPr>
        <w:tc>
          <w:tcPr>
            <w:tcW w:w="1852" w:type="dxa"/>
            <w:vMerge/>
          </w:tcPr>
          <w:p w:rsidR="00B569D0" w:rsidRPr="00150B4B" w:rsidRDefault="00B569D0" w:rsidP="00B569D0">
            <w:pPr>
              <w:rPr>
                <w:rFonts w:ascii="Times New Roman" w:hAnsi="Times New Roman"/>
                <w:color w:val="000000" w:themeColor="text1"/>
                <w:sz w:val="16"/>
                <w:szCs w:val="16"/>
                <w:lang w:val="uk-UA"/>
              </w:rPr>
            </w:pPr>
          </w:p>
        </w:tc>
        <w:tc>
          <w:tcPr>
            <w:tcW w:w="1691" w:type="dxa"/>
            <w:vMerge/>
            <w:shd w:val="clear" w:color="auto" w:fill="64BF11"/>
          </w:tcPr>
          <w:p w:rsidR="00B569D0" w:rsidRPr="00150B4B" w:rsidRDefault="00B569D0" w:rsidP="00B569D0">
            <w:pPr>
              <w:rPr>
                <w:rFonts w:ascii="Times New Roman" w:hAnsi="Times New Roman"/>
                <w:bCs/>
                <w:color w:val="000000" w:themeColor="text1"/>
                <w:sz w:val="16"/>
                <w:szCs w:val="16"/>
                <w:lang w:val="uk-UA"/>
              </w:rPr>
            </w:pPr>
          </w:p>
        </w:tc>
        <w:tc>
          <w:tcPr>
            <w:tcW w:w="1933" w:type="dxa"/>
            <w:vMerge/>
          </w:tcPr>
          <w:p w:rsidR="00B569D0" w:rsidRPr="00150B4B" w:rsidRDefault="00B569D0" w:rsidP="00B569D0">
            <w:pPr>
              <w:rPr>
                <w:rFonts w:ascii="Times New Roman" w:hAnsi="Times New Roman"/>
                <w:color w:val="000000" w:themeColor="text1"/>
                <w:sz w:val="16"/>
                <w:szCs w:val="16"/>
                <w:lang w:val="uk-UA"/>
              </w:rPr>
            </w:pPr>
          </w:p>
        </w:tc>
        <w:tc>
          <w:tcPr>
            <w:tcW w:w="2037" w:type="dxa"/>
            <w:gridSpan w:val="2"/>
            <w:vMerge/>
            <w:shd w:val="clear" w:color="auto" w:fill="64BF11"/>
          </w:tcPr>
          <w:p w:rsidR="00B569D0" w:rsidRPr="00150B4B" w:rsidRDefault="00B569D0" w:rsidP="00B569D0">
            <w:pPr>
              <w:rPr>
                <w:rFonts w:ascii="Times New Roman" w:hAnsi="Times New Roman"/>
                <w:bCs/>
                <w:color w:val="000000" w:themeColor="text1"/>
                <w:sz w:val="16"/>
                <w:szCs w:val="16"/>
                <w:lang w:val="uk-UA"/>
              </w:rPr>
            </w:pPr>
          </w:p>
        </w:tc>
        <w:tc>
          <w:tcPr>
            <w:tcW w:w="1779" w:type="dxa"/>
            <w:vMerge/>
          </w:tcPr>
          <w:p w:rsidR="00B569D0" w:rsidRPr="00150B4B" w:rsidRDefault="00B569D0" w:rsidP="00B569D0">
            <w:pPr>
              <w:rPr>
                <w:rFonts w:ascii="Times New Roman" w:hAnsi="Times New Roman"/>
                <w:color w:val="000000" w:themeColor="text1"/>
                <w:sz w:val="16"/>
                <w:szCs w:val="16"/>
                <w:lang w:val="uk-UA"/>
              </w:rPr>
            </w:pPr>
          </w:p>
        </w:tc>
        <w:tc>
          <w:tcPr>
            <w:tcW w:w="1765" w:type="dxa"/>
            <w:vMerge/>
            <w:shd w:val="clear" w:color="auto" w:fill="64BF11"/>
          </w:tcPr>
          <w:p w:rsidR="00B569D0" w:rsidRPr="00150B4B" w:rsidRDefault="00B569D0" w:rsidP="00B569D0">
            <w:pPr>
              <w:rPr>
                <w:rFonts w:ascii="Times New Roman" w:hAnsi="Times New Roman"/>
                <w:bCs/>
                <w:color w:val="000000" w:themeColor="text1"/>
                <w:sz w:val="16"/>
                <w:szCs w:val="16"/>
                <w:lang w:val="uk-UA"/>
              </w:rPr>
            </w:pPr>
          </w:p>
        </w:tc>
        <w:tc>
          <w:tcPr>
            <w:tcW w:w="1559" w:type="dxa"/>
            <w:vMerge/>
          </w:tcPr>
          <w:p w:rsidR="00B569D0" w:rsidRPr="00150B4B" w:rsidRDefault="00B569D0" w:rsidP="00B569D0">
            <w:pPr>
              <w:rPr>
                <w:rFonts w:ascii="Times New Roman" w:hAnsi="Times New Roman"/>
                <w:bCs/>
                <w:color w:val="000000" w:themeColor="text1"/>
                <w:sz w:val="16"/>
                <w:szCs w:val="16"/>
                <w:lang w:val="uk-UA"/>
              </w:rPr>
            </w:pPr>
          </w:p>
        </w:tc>
        <w:tc>
          <w:tcPr>
            <w:tcW w:w="1985" w:type="dxa"/>
            <w:shd w:val="clear" w:color="auto" w:fill="F5B083"/>
          </w:tcPr>
          <w:p w:rsidR="00B569D0" w:rsidRPr="00150B4B" w:rsidRDefault="00B569D0" w:rsidP="00B569D0">
            <w:pPr>
              <w:rPr>
                <w:rFonts w:ascii="Times New Roman" w:hAnsi="Times New Roman"/>
                <w:bCs/>
                <w:color w:val="000000" w:themeColor="text1"/>
                <w:sz w:val="16"/>
                <w:szCs w:val="16"/>
                <w:lang w:val="uk-UA"/>
              </w:rPr>
            </w:pPr>
            <w:r w:rsidRPr="00150B4B">
              <w:rPr>
                <w:rFonts w:ascii="Times New Roman" w:hAnsi="Times New Roman"/>
                <w:bCs/>
                <w:color w:val="000000" w:themeColor="text1"/>
                <w:sz w:val="16"/>
                <w:szCs w:val="16"/>
                <w:lang w:val="uk-UA"/>
              </w:rPr>
              <w:t>Атестаційний екзамен з іноземної мови</w:t>
            </w:r>
          </w:p>
        </w:tc>
      </w:tr>
      <w:tr w:rsidR="00B569D0" w:rsidRPr="009364C9" w:rsidTr="00B569D0">
        <w:trPr>
          <w:jc w:val="right"/>
        </w:trPr>
        <w:tc>
          <w:tcPr>
            <w:tcW w:w="1852" w:type="dxa"/>
            <w:vMerge/>
          </w:tcPr>
          <w:p w:rsidR="00B569D0" w:rsidRPr="00150B4B" w:rsidRDefault="00B569D0" w:rsidP="00B569D0">
            <w:pPr>
              <w:pStyle w:val="af8"/>
              <w:rPr>
                <w:color w:val="000000" w:themeColor="text1"/>
                <w:sz w:val="16"/>
                <w:szCs w:val="16"/>
                <w:lang w:val="uk-UA"/>
              </w:rPr>
            </w:pPr>
          </w:p>
        </w:tc>
        <w:tc>
          <w:tcPr>
            <w:tcW w:w="1691" w:type="dxa"/>
            <w:vMerge/>
          </w:tcPr>
          <w:p w:rsidR="00B569D0" w:rsidRPr="00150B4B" w:rsidRDefault="00B569D0" w:rsidP="00B569D0">
            <w:pPr>
              <w:rPr>
                <w:rFonts w:ascii="Times New Roman" w:hAnsi="Times New Roman"/>
                <w:color w:val="000000" w:themeColor="text1"/>
                <w:sz w:val="16"/>
                <w:szCs w:val="16"/>
                <w:lang w:val="uk-UA"/>
              </w:rPr>
            </w:pPr>
          </w:p>
        </w:tc>
        <w:tc>
          <w:tcPr>
            <w:tcW w:w="1933" w:type="dxa"/>
            <w:vMerge/>
            <w:shd w:val="clear" w:color="auto" w:fill="auto"/>
          </w:tcPr>
          <w:p w:rsidR="00B569D0" w:rsidRPr="00150B4B" w:rsidRDefault="00B569D0" w:rsidP="00B569D0">
            <w:pPr>
              <w:pStyle w:val="af8"/>
              <w:rPr>
                <w:color w:val="000000" w:themeColor="text1"/>
                <w:sz w:val="16"/>
                <w:szCs w:val="16"/>
                <w:lang w:val="uk-UA"/>
              </w:rPr>
            </w:pPr>
          </w:p>
        </w:tc>
        <w:tc>
          <w:tcPr>
            <w:tcW w:w="2037" w:type="dxa"/>
            <w:gridSpan w:val="2"/>
            <w:vMerge/>
            <w:shd w:val="clear" w:color="auto" w:fill="auto"/>
          </w:tcPr>
          <w:p w:rsidR="00B569D0" w:rsidRPr="00150B4B" w:rsidRDefault="00B569D0" w:rsidP="00B569D0">
            <w:pPr>
              <w:pStyle w:val="af8"/>
              <w:rPr>
                <w:color w:val="000000" w:themeColor="text1"/>
                <w:sz w:val="16"/>
                <w:szCs w:val="16"/>
                <w:lang w:val="uk-UA"/>
              </w:rPr>
            </w:pPr>
          </w:p>
        </w:tc>
        <w:tc>
          <w:tcPr>
            <w:tcW w:w="1779" w:type="dxa"/>
            <w:vMerge/>
          </w:tcPr>
          <w:p w:rsidR="00B569D0" w:rsidRPr="00150B4B" w:rsidRDefault="00B569D0" w:rsidP="00B569D0">
            <w:pPr>
              <w:pStyle w:val="af8"/>
              <w:rPr>
                <w:color w:val="000000" w:themeColor="text1"/>
                <w:sz w:val="16"/>
                <w:szCs w:val="16"/>
                <w:lang w:val="uk-UA"/>
              </w:rPr>
            </w:pPr>
          </w:p>
        </w:tc>
        <w:tc>
          <w:tcPr>
            <w:tcW w:w="1765" w:type="dxa"/>
            <w:vMerge/>
            <w:shd w:val="clear" w:color="auto" w:fill="auto"/>
          </w:tcPr>
          <w:p w:rsidR="00B569D0" w:rsidRPr="00150B4B" w:rsidRDefault="00B569D0" w:rsidP="00B569D0">
            <w:pPr>
              <w:pStyle w:val="af8"/>
              <w:rPr>
                <w:color w:val="000000" w:themeColor="text1"/>
                <w:sz w:val="16"/>
                <w:szCs w:val="16"/>
                <w:lang w:val="uk-UA"/>
              </w:rPr>
            </w:pPr>
          </w:p>
        </w:tc>
        <w:tc>
          <w:tcPr>
            <w:tcW w:w="1559" w:type="dxa"/>
            <w:vMerge/>
            <w:shd w:val="clear" w:color="auto" w:fill="auto"/>
          </w:tcPr>
          <w:p w:rsidR="00B569D0" w:rsidRPr="00150B4B" w:rsidRDefault="00B569D0" w:rsidP="00B569D0">
            <w:pPr>
              <w:pStyle w:val="af8"/>
              <w:rPr>
                <w:color w:val="000000" w:themeColor="text1"/>
                <w:sz w:val="16"/>
                <w:szCs w:val="16"/>
                <w:lang w:val="uk-UA"/>
              </w:rPr>
            </w:pPr>
          </w:p>
        </w:tc>
        <w:tc>
          <w:tcPr>
            <w:tcW w:w="1985" w:type="dxa"/>
            <w:shd w:val="clear" w:color="auto" w:fill="F5B083"/>
          </w:tcPr>
          <w:p w:rsidR="00B569D0" w:rsidRPr="00150B4B" w:rsidRDefault="00B569D0" w:rsidP="00B569D0">
            <w:pPr>
              <w:pStyle w:val="af8"/>
              <w:rPr>
                <w:color w:val="000000" w:themeColor="text1"/>
                <w:sz w:val="16"/>
                <w:szCs w:val="16"/>
                <w:lang w:val="uk-UA"/>
              </w:rPr>
            </w:pPr>
            <w:r w:rsidRPr="00150B4B">
              <w:rPr>
                <w:bCs/>
                <w:color w:val="000000" w:themeColor="text1"/>
                <w:sz w:val="16"/>
                <w:szCs w:val="16"/>
                <w:lang w:val="uk-UA"/>
              </w:rPr>
              <w:t>Виконання та публічний захист кваліфікаційної роботи</w:t>
            </w:r>
          </w:p>
        </w:tc>
      </w:tr>
      <w:tr w:rsidR="00B569D0" w:rsidRPr="00150B4B" w:rsidTr="00B569D0">
        <w:trPr>
          <w:jc w:val="right"/>
        </w:trPr>
        <w:tc>
          <w:tcPr>
            <w:tcW w:w="3543" w:type="dxa"/>
            <w:gridSpan w:val="2"/>
            <w:shd w:val="clear" w:color="auto" w:fill="auto"/>
          </w:tcPr>
          <w:p w:rsidR="00B569D0" w:rsidRPr="00150B4B" w:rsidRDefault="00B569D0" w:rsidP="00B569D0">
            <w:pPr>
              <w:pStyle w:val="af8"/>
              <w:rPr>
                <w:color w:val="000000" w:themeColor="text1"/>
                <w:sz w:val="16"/>
                <w:szCs w:val="16"/>
                <w:lang w:val="uk-UA"/>
              </w:rPr>
            </w:pPr>
            <w:r w:rsidRPr="00150B4B">
              <w:rPr>
                <w:b/>
                <w:bCs/>
                <w:i/>
                <w:iCs/>
                <w:color w:val="000000" w:themeColor="text1"/>
                <w:sz w:val="16"/>
                <w:szCs w:val="16"/>
                <w:lang w:val="uk-UA"/>
              </w:rPr>
              <w:t>Позначки:</w:t>
            </w:r>
          </w:p>
        </w:tc>
        <w:tc>
          <w:tcPr>
            <w:tcW w:w="3970" w:type="dxa"/>
            <w:gridSpan w:val="3"/>
            <w:shd w:val="clear" w:color="auto" w:fill="FFE699"/>
          </w:tcPr>
          <w:p w:rsidR="00B569D0" w:rsidRPr="00150B4B" w:rsidRDefault="00B569D0" w:rsidP="00B569D0">
            <w:pPr>
              <w:pStyle w:val="af8"/>
              <w:rPr>
                <w:color w:val="000000" w:themeColor="text1"/>
                <w:sz w:val="16"/>
                <w:szCs w:val="16"/>
                <w:lang w:val="uk-UA"/>
              </w:rPr>
            </w:pPr>
            <w:r w:rsidRPr="00150B4B">
              <w:rPr>
                <w:color w:val="000000" w:themeColor="text1"/>
                <w:sz w:val="16"/>
                <w:szCs w:val="16"/>
                <w:lang w:val="uk-UA"/>
              </w:rPr>
              <w:t>дисципліни циклу загальної підготовки варіативні</w:t>
            </w:r>
          </w:p>
        </w:tc>
        <w:tc>
          <w:tcPr>
            <w:tcW w:w="1779" w:type="dxa"/>
            <w:shd w:val="clear" w:color="auto" w:fill="auto"/>
          </w:tcPr>
          <w:p w:rsidR="00B569D0" w:rsidRPr="00150B4B" w:rsidRDefault="00B569D0" w:rsidP="00B569D0">
            <w:pPr>
              <w:pStyle w:val="af8"/>
              <w:rPr>
                <w:color w:val="000000" w:themeColor="text1"/>
                <w:sz w:val="16"/>
                <w:szCs w:val="16"/>
                <w:lang w:val="uk-UA"/>
              </w:rPr>
            </w:pPr>
          </w:p>
        </w:tc>
        <w:tc>
          <w:tcPr>
            <w:tcW w:w="3324" w:type="dxa"/>
            <w:gridSpan w:val="2"/>
            <w:shd w:val="clear" w:color="auto" w:fill="C6E0B3"/>
          </w:tcPr>
          <w:p w:rsidR="00B569D0" w:rsidRPr="00150B4B" w:rsidRDefault="00B569D0" w:rsidP="00B569D0">
            <w:pPr>
              <w:pStyle w:val="af8"/>
              <w:rPr>
                <w:color w:val="000000" w:themeColor="text1"/>
                <w:sz w:val="16"/>
                <w:szCs w:val="16"/>
                <w:lang w:val="uk-UA"/>
              </w:rPr>
            </w:pPr>
            <w:r w:rsidRPr="00150B4B">
              <w:rPr>
                <w:color w:val="000000" w:themeColor="text1"/>
                <w:sz w:val="16"/>
                <w:szCs w:val="16"/>
                <w:lang w:val="uk-UA"/>
              </w:rPr>
              <w:t>дисципліни циклу професійної підготовки варіативні</w:t>
            </w:r>
          </w:p>
        </w:tc>
        <w:tc>
          <w:tcPr>
            <w:tcW w:w="1985" w:type="dxa"/>
            <w:shd w:val="clear" w:color="auto" w:fill="F5B083"/>
          </w:tcPr>
          <w:p w:rsidR="00B569D0" w:rsidRPr="00150B4B" w:rsidRDefault="00B569D0" w:rsidP="00B569D0">
            <w:pPr>
              <w:pStyle w:val="af8"/>
              <w:rPr>
                <w:color w:val="000000" w:themeColor="text1"/>
                <w:sz w:val="16"/>
                <w:szCs w:val="16"/>
                <w:lang w:val="uk-UA"/>
              </w:rPr>
            </w:pPr>
            <w:r w:rsidRPr="00150B4B">
              <w:rPr>
                <w:color w:val="000000" w:themeColor="text1"/>
                <w:sz w:val="16"/>
                <w:szCs w:val="16"/>
                <w:lang w:val="uk-UA"/>
              </w:rPr>
              <w:t xml:space="preserve">Атестаційний екзамен </w:t>
            </w:r>
          </w:p>
        </w:tc>
      </w:tr>
      <w:tr w:rsidR="00B569D0" w:rsidRPr="00150B4B" w:rsidTr="00B569D0">
        <w:trPr>
          <w:jc w:val="right"/>
        </w:trPr>
        <w:tc>
          <w:tcPr>
            <w:tcW w:w="3543" w:type="dxa"/>
            <w:gridSpan w:val="2"/>
            <w:shd w:val="clear" w:color="auto" w:fill="F9CBAD"/>
          </w:tcPr>
          <w:p w:rsidR="00B569D0" w:rsidRPr="00150B4B" w:rsidRDefault="00B569D0" w:rsidP="00B569D0">
            <w:pPr>
              <w:pStyle w:val="af8"/>
              <w:rPr>
                <w:color w:val="000000" w:themeColor="text1"/>
                <w:sz w:val="16"/>
                <w:szCs w:val="16"/>
                <w:lang w:val="uk-UA"/>
              </w:rPr>
            </w:pPr>
            <w:r w:rsidRPr="00150B4B">
              <w:rPr>
                <w:color w:val="000000" w:themeColor="text1"/>
                <w:sz w:val="16"/>
                <w:szCs w:val="16"/>
                <w:lang w:val="uk-UA"/>
              </w:rPr>
              <w:t>дисципліни циклу загальної підготовки нормативні</w:t>
            </w:r>
          </w:p>
        </w:tc>
        <w:tc>
          <w:tcPr>
            <w:tcW w:w="1933" w:type="dxa"/>
          </w:tcPr>
          <w:p w:rsidR="00B569D0" w:rsidRPr="00150B4B" w:rsidRDefault="00B569D0" w:rsidP="00B569D0">
            <w:pPr>
              <w:rPr>
                <w:rFonts w:ascii="Times New Roman" w:hAnsi="Times New Roman"/>
                <w:color w:val="000000" w:themeColor="text1"/>
                <w:sz w:val="16"/>
                <w:szCs w:val="16"/>
                <w:lang w:val="uk-UA"/>
              </w:rPr>
            </w:pPr>
          </w:p>
        </w:tc>
        <w:tc>
          <w:tcPr>
            <w:tcW w:w="3816" w:type="dxa"/>
            <w:gridSpan w:val="3"/>
            <w:shd w:val="clear" w:color="auto" w:fill="CCCC00"/>
          </w:tcPr>
          <w:p w:rsidR="00B569D0" w:rsidRPr="00150B4B" w:rsidRDefault="00B569D0" w:rsidP="00B569D0">
            <w:pPr>
              <w:pStyle w:val="af8"/>
              <w:rPr>
                <w:color w:val="000000" w:themeColor="text1"/>
                <w:sz w:val="16"/>
                <w:szCs w:val="16"/>
                <w:lang w:val="uk-UA"/>
              </w:rPr>
            </w:pPr>
            <w:r w:rsidRPr="00150B4B">
              <w:rPr>
                <w:color w:val="000000" w:themeColor="text1"/>
                <w:sz w:val="16"/>
                <w:szCs w:val="16"/>
                <w:lang w:val="uk-UA"/>
              </w:rPr>
              <w:t>дисципліни циклу професійної підготовки нормативні</w:t>
            </w:r>
          </w:p>
        </w:tc>
        <w:tc>
          <w:tcPr>
            <w:tcW w:w="1765" w:type="dxa"/>
          </w:tcPr>
          <w:p w:rsidR="00B569D0" w:rsidRPr="00150B4B" w:rsidRDefault="00B569D0" w:rsidP="00B569D0">
            <w:pPr>
              <w:rPr>
                <w:rFonts w:ascii="Times New Roman" w:hAnsi="Times New Roman"/>
                <w:color w:val="000000" w:themeColor="text1"/>
                <w:sz w:val="16"/>
                <w:szCs w:val="16"/>
                <w:lang w:val="uk-UA"/>
              </w:rPr>
            </w:pPr>
          </w:p>
        </w:tc>
        <w:tc>
          <w:tcPr>
            <w:tcW w:w="1559" w:type="dxa"/>
            <w:shd w:val="clear" w:color="auto" w:fill="64BF11"/>
          </w:tcPr>
          <w:p w:rsidR="00B569D0" w:rsidRPr="00150B4B" w:rsidRDefault="00B569D0" w:rsidP="00B569D0">
            <w:pPr>
              <w:pStyle w:val="af8"/>
              <w:rPr>
                <w:color w:val="000000" w:themeColor="text1"/>
                <w:sz w:val="16"/>
                <w:szCs w:val="16"/>
                <w:lang w:val="uk-UA"/>
              </w:rPr>
            </w:pPr>
            <w:r w:rsidRPr="00150B4B">
              <w:rPr>
                <w:color w:val="000000" w:themeColor="text1"/>
                <w:sz w:val="16"/>
                <w:szCs w:val="16"/>
                <w:lang w:val="uk-UA"/>
              </w:rPr>
              <w:t>практика</w:t>
            </w:r>
          </w:p>
        </w:tc>
        <w:tc>
          <w:tcPr>
            <w:tcW w:w="1985" w:type="dxa"/>
            <w:shd w:val="clear" w:color="auto" w:fill="F5B083"/>
          </w:tcPr>
          <w:p w:rsidR="00B569D0" w:rsidRPr="00150B4B" w:rsidRDefault="00B569D0" w:rsidP="00B569D0">
            <w:pPr>
              <w:pStyle w:val="af8"/>
              <w:rPr>
                <w:color w:val="000000" w:themeColor="text1"/>
                <w:sz w:val="16"/>
                <w:szCs w:val="16"/>
                <w:lang w:val="uk-UA"/>
              </w:rPr>
            </w:pPr>
            <w:r w:rsidRPr="00150B4B">
              <w:rPr>
                <w:color w:val="000000" w:themeColor="text1"/>
                <w:sz w:val="16"/>
                <w:szCs w:val="16"/>
                <w:lang w:val="uk-UA"/>
              </w:rPr>
              <w:t>Кваліфікаційна робота</w:t>
            </w:r>
          </w:p>
        </w:tc>
      </w:tr>
    </w:tbl>
    <w:p w:rsidR="00B569D0" w:rsidRDefault="00B569D0" w:rsidP="00B569D0">
      <w:pPr>
        <w:rPr>
          <w:rFonts w:ascii="Times New Roman" w:hAnsi="Times New Roman"/>
          <w:color w:val="000000" w:themeColor="text1"/>
          <w:sz w:val="24"/>
          <w:szCs w:val="24"/>
          <w:lang w:val="uk-UA"/>
        </w:rPr>
        <w:sectPr w:rsidR="00B569D0" w:rsidSect="00B569D0">
          <w:type w:val="continuous"/>
          <w:pgSz w:w="16838" w:h="11906" w:orient="landscape"/>
          <w:pgMar w:top="992" w:right="516" w:bottom="709" w:left="227" w:header="510" w:footer="284" w:gutter="0"/>
          <w:cols w:space="720"/>
          <w:docGrid w:linePitch="299"/>
        </w:sectPr>
      </w:pPr>
    </w:p>
    <w:p w:rsidR="00B569D0" w:rsidRDefault="00DB4F2D" w:rsidP="00B569D0">
      <w:pPr>
        <w:jc w:val="center"/>
        <w:rPr>
          <w:rFonts w:ascii="Times New Roman" w:hAnsi="Times New Roman"/>
          <w:sz w:val="24"/>
          <w:szCs w:val="24"/>
          <w:lang w:val="uk-UA"/>
        </w:rPr>
        <w:sectPr w:rsidR="00B569D0" w:rsidSect="00B569D0">
          <w:pgSz w:w="16838" w:h="11906" w:orient="landscape"/>
          <w:pgMar w:top="992" w:right="516" w:bottom="709" w:left="227" w:header="510" w:footer="284" w:gutter="0"/>
          <w:cols w:space="720"/>
          <w:docGrid w:linePitch="299"/>
        </w:sectPr>
      </w:pPr>
      <w:r>
        <w:rPr>
          <w:noProof/>
          <w:lang w:val="ru-RU" w:eastAsia="ru-RU"/>
        </w:rPr>
        <w:lastRenderedPageBreak/>
        <w:drawing>
          <wp:inline distT="0" distB="0" distL="0" distR="0" wp14:anchorId="7D43801B" wp14:editId="21969228">
            <wp:extent cx="9308978" cy="6638306"/>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174" t="22015" r="15938" b="13903"/>
                    <a:stretch/>
                  </pic:blipFill>
                  <pic:spPr bwMode="auto">
                    <a:xfrm>
                      <a:off x="0" y="0"/>
                      <a:ext cx="9339926" cy="6660375"/>
                    </a:xfrm>
                    <a:prstGeom prst="rect">
                      <a:avLst/>
                    </a:prstGeom>
                    <a:ln>
                      <a:noFill/>
                    </a:ln>
                    <a:extLst>
                      <a:ext uri="{53640926-AAD7-44D8-BBD7-CCE9431645EC}">
                        <a14:shadowObscured xmlns:a14="http://schemas.microsoft.com/office/drawing/2010/main"/>
                      </a:ext>
                    </a:extLst>
                  </pic:spPr>
                </pic:pic>
              </a:graphicData>
            </a:graphic>
          </wp:inline>
        </w:drawing>
      </w:r>
    </w:p>
    <w:p w:rsidR="00B569D0" w:rsidRPr="00276138" w:rsidRDefault="00B569D0" w:rsidP="00B569D0">
      <w:pPr>
        <w:jc w:val="center"/>
        <w:rPr>
          <w:rFonts w:ascii="Times New Roman" w:hAnsi="Times New Roman"/>
          <w:sz w:val="24"/>
          <w:szCs w:val="24"/>
          <w:lang w:val="uk-UA"/>
        </w:rPr>
      </w:pPr>
    </w:p>
    <w:p w:rsidR="00B569D0" w:rsidRPr="00276138" w:rsidRDefault="00B569D0" w:rsidP="00B569D0">
      <w:pPr>
        <w:rPr>
          <w:rFonts w:ascii="Times New Roman" w:hAnsi="Times New Roman"/>
          <w:sz w:val="24"/>
          <w:szCs w:val="24"/>
          <w:lang w:val="uk-UA"/>
        </w:rPr>
        <w:sectPr w:rsidR="00B569D0" w:rsidRPr="00276138" w:rsidSect="00B569D0">
          <w:pgSz w:w="11906" w:h="16838"/>
          <w:pgMar w:top="142" w:right="992" w:bottom="516" w:left="709" w:header="510" w:footer="284" w:gutter="0"/>
          <w:cols w:space="720"/>
          <w:docGrid w:linePitch="299"/>
        </w:sectPr>
      </w:pPr>
    </w:p>
    <w:p w:rsidR="00B569D0" w:rsidRPr="00276138" w:rsidRDefault="00B569D0" w:rsidP="00B569D0">
      <w:pPr>
        <w:pStyle w:val="1"/>
        <w:ind w:left="0"/>
        <w:jc w:val="center"/>
        <w:rPr>
          <w:spacing w:val="-1"/>
          <w:sz w:val="24"/>
          <w:szCs w:val="24"/>
          <w:lang w:val="uk-UA"/>
        </w:rPr>
      </w:pPr>
      <w:r w:rsidRPr="00276138">
        <w:rPr>
          <w:spacing w:val="-1"/>
          <w:sz w:val="24"/>
          <w:szCs w:val="24"/>
          <w:lang w:val="uk-UA"/>
        </w:rPr>
        <w:t>3</w:t>
      </w:r>
      <w:r w:rsidRPr="00276138">
        <w:rPr>
          <w:sz w:val="24"/>
          <w:szCs w:val="24"/>
          <w:lang w:val="uk-UA"/>
        </w:rPr>
        <w:t xml:space="preserve">. </w:t>
      </w:r>
      <w:r w:rsidRPr="00276138">
        <w:rPr>
          <w:spacing w:val="-1"/>
          <w:sz w:val="24"/>
          <w:szCs w:val="24"/>
          <w:lang w:val="uk-UA"/>
        </w:rPr>
        <w:t>Форми</w:t>
      </w:r>
      <w:r w:rsidRPr="00276138">
        <w:rPr>
          <w:spacing w:val="-4"/>
          <w:sz w:val="24"/>
          <w:szCs w:val="24"/>
          <w:lang w:val="uk-UA"/>
        </w:rPr>
        <w:t xml:space="preserve"> </w:t>
      </w:r>
      <w:r w:rsidRPr="00276138">
        <w:rPr>
          <w:spacing w:val="-1"/>
          <w:sz w:val="24"/>
          <w:szCs w:val="24"/>
          <w:lang w:val="uk-UA"/>
        </w:rPr>
        <w:t>атестації</w:t>
      </w:r>
      <w:r w:rsidRPr="00276138">
        <w:rPr>
          <w:spacing w:val="1"/>
          <w:sz w:val="24"/>
          <w:szCs w:val="24"/>
          <w:lang w:val="uk-UA"/>
        </w:rPr>
        <w:t xml:space="preserve"> </w:t>
      </w:r>
      <w:r w:rsidRPr="00276138">
        <w:rPr>
          <w:spacing w:val="-1"/>
          <w:sz w:val="24"/>
          <w:szCs w:val="24"/>
          <w:lang w:val="uk-UA"/>
        </w:rPr>
        <w:t>здобувачів вищої</w:t>
      </w:r>
      <w:r w:rsidRPr="00276138">
        <w:rPr>
          <w:spacing w:val="-3"/>
          <w:sz w:val="24"/>
          <w:szCs w:val="24"/>
          <w:lang w:val="uk-UA"/>
        </w:rPr>
        <w:t xml:space="preserve"> </w:t>
      </w:r>
      <w:r w:rsidRPr="00276138">
        <w:rPr>
          <w:spacing w:val="-1"/>
          <w:sz w:val="24"/>
          <w:szCs w:val="24"/>
          <w:lang w:val="uk-UA"/>
        </w:rPr>
        <w:t>освіти</w:t>
      </w:r>
    </w:p>
    <w:p w:rsidR="00B569D0" w:rsidRPr="00276138" w:rsidRDefault="00B569D0" w:rsidP="00B569D0">
      <w:pPr>
        <w:rPr>
          <w:rFonts w:ascii="Times New Roman" w:hAnsi="Times New Roman"/>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946"/>
      </w:tblGrid>
      <w:tr w:rsidR="00B569D0" w:rsidRPr="009364C9" w:rsidTr="00B569D0">
        <w:tc>
          <w:tcPr>
            <w:tcW w:w="2552" w:type="dxa"/>
          </w:tcPr>
          <w:p w:rsidR="00B569D0" w:rsidRPr="00276138" w:rsidRDefault="00B569D0" w:rsidP="00B569D0">
            <w:pPr>
              <w:pStyle w:val="1"/>
              <w:ind w:left="0"/>
              <w:rPr>
                <w:bCs w:val="0"/>
                <w:color w:val="000000" w:themeColor="text1"/>
                <w:sz w:val="24"/>
                <w:szCs w:val="24"/>
                <w:lang w:val="uk-UA"/>
              </w:rPr>
            </w:pPr>
            <w:r w:rsidRPr="00276138">
              <w:rPr>
                <w:color w:val="000000" w:themeColor="text1"/>
                <w:spacing w:val="-1"/>
                <w:sz w:val="24"/>
                <w:szCs w:val="24"/>
                <w:lang w:val="uk-UA"/>
              </w:rPr>
              <w:t>Форми атестації</w:t>
            </w:r>
            <w:r w:rsidRPr="00276138">
              <w:rPr>
                <w:color w:val="000000" w:themeColor="text1"/>
                <w:spacing w:val="24"/>
                <w:sz w:val="24"/>
                <w:szCs w:val="24"/>
                <w:lang w:val="uk-UA"/>
              </w:rPr>
              <w:t xml:space="preserve"> </w:t>
            </w:r>
            <w:r w:rsidRPr="00276138">
              <w:rPr>
                <w:color w:val="000000" w:themeColor="text1"/>
                <w:spacing w:val="-1"/>
                <w:sz w:val="24"/>
                <w:szCs w:val="24"/>
                <w:lang w:val="uk-UA"/>
              </w:rPr>
              <w:t>здобувачів</w:t>
            </w:r>
            <w:r w:rsidRPr="00276138">
              <w:rPr>
                <w:color w:val="000000" w:themeColor="text1"/>
                <w:spacing w:val="24"/>
                <w:sz w:val="24"/>
                <w:szCs w:val="24"/>
                <w:lang w:val="uk-UA"/>
              </w:rPr>
              <w:t xml:space="preserve"> </w:t>
            </w:r>
            <w:r w:rsidRPr="00276138">
              <w:rPr>
                <w:color w:val="000000" w:themeColor="text1"/>
                <w:spacing w:val="-2"/>
                <w:sz w:val="24"/>
                <w:szCs w:val="24"/>
                <w:lang w:val="uk-UA"/>
              </w:rPr>
              <w:t>вищої</w:t>
            </w:r>
            <w:r w:rsidRPr="00276138">
              <w:rPr>
                <w:color w:val="000000" w:themeColor="text1"/>
                <w:spacing w:val="29"/>
                <w:sz w:val="24"/>
                <w:szCs w:val="24"/>
                <w:lang w:val="uk-UA"/>
              </w:rPr>
              <w:t xml:space="preserve"> </w:t>
            </w:r>
            <w:r w:rsidRPr="00276138">
              <w:rPr>
                <w:color w:val="000000" w:themeColor="text1"/>
                <w:spacing w:val="-1"/>
                <w:sz w:val="24"/>
                <w:szCs w:val="24"/>
                <w:lang w:val="uk-UA"/>
              </w:rPr>
              <w:t>освіти</w:t>
            </w:r>
          </w:p>
        </w:tc>
        <w:tc>
          <w:tcPr>
            <w:tcW w:w="6946" w:type="dxa"/>
          </w:tcPr>
          <w:p w:rsidR="00B569D0" w:rsidRPr="00276138" w:rsidRDefault="00B569D0" w:rsidP="00B569D0">
            <w:pPr>
              <w:pStyle w:val="TableParagraph"/>
              <w:jc w:val="both"/>
              <w:rPr>
                <w:rFonts w:ascii="Times New Roman" w:hAnsi="Times New Roman"/>
                <w:b/>
                <w:bCs/>
                <w:color w:val="000000" w:themeColor="text1"/>
                <w:sz w:val="24"/>
                <w:szCs w:val="24"/>
                <w:lang w:val="uk-UA"/>
              </w:rPr>
            </w:pPr>
            <w:r w:rsidRPr="00276138">
              <w:rPr>
                <w:rFonts w:ascii="Times New Roman" w:hAnsi="Times New Roman"/>
                <w:color w:val="000000" w:themeColor="text1"/>
                <w:spacing w:val="-1"/>
                <w:sz w:val="24"/>
                <w:szCs w:val="24"/>
                <w:lang w:val="uk-UA"/>
              </w:rPr>
              <w:t>Атестація здійснюється у формі публічного захисту кваліфікаційної роботи та атестаційного екзамену.</w:t>
            </w:r>
          </w:p>
        </w:tc>
      </w:tr>
      <w:tr w:rsidR="00B569D0" w:rsidRPr="009364C9" w:rsidTr="00B569D0">
        <w:tc>
          <w:tcPr>
            <w:tcW w:w="2552" w:type="dxa"/>
          </w:tcPr>
          <w:p w:rsidR="00B569D0" w:rsidRPr="00276138" w:rsidRDefault="00B569D0" w:rsidP="00B569D0">
            <w:pPr>
              <w:pStyle w:val="TableParagraph"/>
              <w:tabs>
                <w:tab w:val="left" w:pos="2662"/>
              </w:tabs>
              <w:rPr>
                <w:rFonts w:ascii="Times New Roman" w:hAnsi="Times New Roman"/>
                <w:b/>
                <w:color w:val="000000" w:themeColor="text1"/>
                <w:spacing w:val="1"/>
                <w:sz w:val="24"/>
                <w:szCs w:val="24"/>
                <w:lang w:val="uk-UA"/>
              </w:rPr>
            </w:pPr>
            <w:r w:rsidRPr="00276138">
              <w:rPr>
                <w:rFonts w:ascii="Times New Roman" w:hAnsi="Times New Roman"/>
                <w:b/>
                <w:color w:val="000000" w:themeColor="text1"/>
                <w:spacing w:val="-1"/>
                <w:sz w:val="24"/>
                <w:szCs w:val="24"/>
                <w:lang w:val="uk-UA"/>
              </w:rPr>
              <w:t>Вимоги до</w:t>
            </w:r>
            <w:r w:rsidRPr="00276138">
              <w:rPr>
                <w:rFonts w:ascii="Times New Roman" w:hAnsi="Times New Roman"/>
                <w:b/>
                <w:color w:val="000000" w:themeColor="text1"/>
                <w:spacing w:val="25"/>
                <w:sz w:val="24"/>
                <w:szCs w:val="24"/>
                <w:lang w:val="uk-UA"/>
              </w:rPr>
              <w:t xml:space="preserve"> </w:t>
            </w:r>
            <w:r w:rsidRPr="00276138">
              <w:rPr>
                <w:rFonts w:ascii="Times New Roman" w:hAnsi="Times New Roman"/>
                <w:b/>
                <w:color w:val="000000" w:themeColor="text1"/>
                <w:spacing w:val="-1"/>
                <w:sz w:val="24"/>
                <w:szCs w:val="24"/>
                <w:lang w:val="uk-UA"/>
              </w:rPr>
              <w:t>атестаційного екзамену</w:t>
            </w:r>
            <w:r w:rsidRPr="00276138">
              <w:rPr>
                <w:rFonts w:ascii="Times New Roman" w:hAnsi="Times New Roman"/>
                <w:b/>
                <w:color w:val="000000" w:themeColor="text1"/>
                <w:spacing w:val="1"/>
                <w:sz w:val="24"/>
                <w:szCs w:val="24"/>
                <w:lang w:val="uk-UA"/>
              </w:rPr>
              <w:t xml:space="preserve"> </w:t>
            </w:r>
          </w:p>
          <w:p w:rsidR="00B569D0" w:rsidRPr="00276138" w:rsidRDefault="00B569D0" w:rsidP="00B569D0">
            <w:pPr>
              <w:pStyle w:val="1"/>
              <w:ind w:left="0"/>
              <w:rPr>
                <w:color w:val="000000" w:themeColor="text1"/>
                <w:spacing w:val="-1"/>
                <w:w w:val="95"/>
                <w:sz w:val="24"/>
                <w:szCs w:val="24"/>
                <w:lang w:val="uk-UA"/>
              </w:rPr>
            </w:pPr>
          </w:p>
        </w:tc>
        <w:tc>
          <w:tcPr>
            <w:tcW w:w="6946" w:type="dxa"/>
          </w:tcPr>
          <w:p w:rsidR="00B569D0" w:rsidRPr="00276138" w:rsidRDefault="00B569D0" w:rsidP="00B569D0">
            <w:pPr>
              <w:widowControl/>
              <w:jc w:val="both"/>
              <w:rPr>
                <w:rFonts w:ascii="Times New Roman" w:hAnsi="Times New Roman"/>
                <w:color w:val="000000" w:themeColor="text1"/>
                <w:sz w:val="24"/>
                <w:szCs w:val="24"/>
                <w:lang w:val="uk-UA" w:eastAsia="ru-RU"/>
              </w:rPr>
            </w:pPr>
            <w:r w:rsidRPr="00276138">
              <w:rPr>
                <w:rFonts w:ascii="Times New Roman" w:hAnsi="Times New Roman"/>
                <w:color w:val="000000" w:themeColor="text1"/>
                <w:sz w:val="24"/>
                <w:szCs w:val="24"/>
                <w:lang w:val="uk-UA"/>
              </w:rPr>
              <w:t xml:space="preserve">Атестаційний екзамен має оцінювати рівень досягнення результатів навчання, визначених стандартом вищої освіти та цією освітньою програмою. </w:t>
            </w:r>
          </w:p>
          <w:p w:rsidR="00B569D0" w:rsidRPr="00276138" w:rsidRDefault="00B569D0" w:rsidP="00B569D0">
            <w:pPr>
              <w:pStyle w:val="TableParagraph"/>
              <w:jc w:val="both"/>
              <w:rPr>
                <w:rFonts w:ascii="Times New Roman" w:hAnsi="Times New Roman"/>
                <w:color w:val="000000" w:themeColor="text1"/>
                <w:spacing w:val="-1"/>
                <w:sz w:val="24"/>
                <w:szCs w:val="24"/>
                <w:lang w:val="uk-UA"/>
              </w:rPr>
            </w:pPr>
            <w:r w:rsidRPr="00276138">
              <w:rPr>
                <w:rFonts w:ascii="Times New Roman" w:hAnsi="Times New Roman"/>
                <w:bCs/>
                <w:color w:val="000000" w:themeColor="text1"/>
                <w:sz w:val="24"/>
                <w:szCs w:val="24"/>
                <w:lang w:val="uk-UA"/>
              </w:rPr>
              <w:t>Для проведення атестаційного екзамену р</w:t>
            </w:r>
            <w:r w:rsidRPr="00276138">
              <w:rPr>
                <w:rFonts w:ascii="Times New Roman" w:hAnsi="Times New Roman"/>
                <w:color w:val="000000" w:themeColor="text1"/>
                <w:sz w:val="24"/>
                <w:szCs w:val="24"/>
                <w:lang w:val="uk-UA" w:eastAsia="ru-RU"/>
              </w:rPr>
              <w:t>озробляються екзаменаційні білети, які представлені у вигляді тестових завдань з навчальних дисциплін, унесених до атестації здобувачів вищої освіти, відповідно до навчального плану та програми атестації.</w:t>
            </w:r>
          </w:p>
        </w:tc>
      </w:tr>
      <w:tr w:rsidR="00B569D0" w:rsidRPr="009364C9" w:rsidTr="00B569D0">
        <w:tc>
          <w:tcPr>
            <w:tcW w:w="2552" w:type="dxa"/>
          </w:tcPr>
          <w:p w:rsidR="00B569D0" w:rsidRPr="00276138" w:rsidRDefault="00B569D0" w:rsidP="00B569D0">
            <w:pPr>
              <w:pStyle w:val="1"/>
              <w:ind w:left="0"/>
              <w:rPr>
                <w:color w:val="000000" w:themeColor="text1"/>
                <w:sz w:val="24"/>
                <w:szCs w:val="24"/>
                <w:lang w:val="uk-UA"/>
              </w:rPr>
            </w:pPr>
            <w:r w:rsidRPr="00276138">
              <w:rPr>
                <w:color w:val="000000" w:themeColor="text1"/>
                <w:sz w:val="24"/>
                <w:szCs w:val="24"/>
                <w:lang w:val="uk-UA"/>
              </w:rPr>
              <w:t>Вимоги до кваліфікаційної роботи</w:t>
            </w:r>
          </w:p>
          <w:p w:rsidR="00B569D0" w:rsidRPr="00276138" w:rsidRDefault="00B569D0" w:rsidP="00B569D0">
            <w:pPr>
              <w:pStyle w:val="1"/>
              <w:ind w:left="0"/>
              <w:rPr>
                <w:color w:val="000000" w:themeColor="text1"/>
                <w:spacing w:val="-1"/>
                <w:sz w:val="24"/>
                <w:szCs w:val="24"/>
                <w:lang w:val="uk-UA"/>
              </w:rPr>
            </w:pPr>
          </w:p>
        </w:tc>
        <w:tc>
          <w:tcPr>
            <w:tcW w:w="6946" w:type="dxa"/>
          </w:tcPr>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У кваліфікаційній роботі має бути досліджено одне з питань філологічної проблематики.</w:t>
            </w:r>
          </w:p>
          <w:p w:rsidR="00B569D0" w:rsidRPr="00276138" w:rsidRDefault="00B569D0" w:rsidP="00B569D0">
            <w:pPr>
              <w:jc w:val="both"/>
              <w:rPr>
                <w:rFonts w:ascii="Times New Roman" w:hAnsi="Times New Roman"/>
                <w:color w:val="000000" w:themeColor="text1"/>
                <w:sz w:val="24"/>
                <w:szCs w:val="24"/>
                <w:lang w:val="uk-UA" w:eastAsia="uk-UA"/>
              </w:rPr>
            </w:pPr>
            <w:r w:rsidRPr="00276138">
              <w:rPr>
                <w:rFonts w:ascii="Times New Roman" w:hAnsi="Times New Roman"/>
                <w:color w:val="000000" w:themeColor="text1"/>
                <w:sz w:val="24"/>
                <w:szCs w:val="24"/>
                <w:lang w:val="uk-UA" w:eastAsia="uk-UA"/>
              </w:rPr>
              <w:t xml:space="preserve">Кваліфікаційна робота не повинна містити академічного плагіату, фабрикації, фальсифікації. </w:t>
            </w:r>
          </w:p>
          <w:p w:rsidR="00B569D0" w:rsidRPr="00276138" w:rsidRDefault="00B569D0" w:rsidP="00C87CB5">
            <w:pPr>
              <w:pStyle w:val="TableParagraph"/>
              <w:jc w:val="both"/>
              <w:rPr>
                <w:rFonts w:ascii="Times New Roman" w:hAnsi="Times New Roman"/>
                <w:color w:val="000000" w:themeColor="text1"/>
                <w:spacing w:val="-1"/>
                <w:sz w:val="24"/>
                <w:szCs w:val="24"/>
                <w:lang w:val="uk-UA"/>
              </w:rPr>
            </w:pPr>
            <w:r w:rsidRPr="00276138">
              <w:rPr>
                <w:rFonts w:ascii="Times New Roman" w:hAnsi="Times New Roman"/>
                <w:color w:val="000000" w:themeColor="text1"/>
                <w:spacing w:val="-1"/>
                <w:sz w:val="24"/>
                <w:szCs w:val="24"/>
                <w:lang w:val="uk-UA"/>
              </w:rPr>
              <w:t xml:space="preserve">Кваліфікаційна робота розміщується в репозитарії </w:t>
            </w:r>
            <w:r w:rsidR="00C87CB5">
              <w:rPr>
                <w:rFonts w:ascii="Times New Roman" w:hAnsi="Times New Roman"/>
                <w:color w:val="000000" w:themeColor="text1"/>
                <w:spacing w:val="-1"/>
                <w:sz w:val="24"/>
                <w:szCs w:val="24"/>
                <w:lang w:val="uk-UA"/>
              </w:rPr>
              <w:t>університету</w:t>
            </w:r>
            <w:r w:rsidRPr="00276138">
              <w:rPr>
                <w:rFonts w:ascii="Times New Roman" w:hAnsi="Times New Roman"/>
                <w:color w:val="000000" w:themeColor="text1"/>
                <w:spacing w:val="-1"/>
                <w:sz w:val="24"/>
                <w:szCs w:val="24"/>
                <w:lang w:val="uk-UA"/>
              </w:rPr>
              <w:t>.</w:t>
            </w:r>
          </w:p>
        </w:tc>
      </w:tr>
      <w:tr w:rsidR="00B569D0" w:rsidRPr="009364C9" w:rsidTr="00B569D0">
        <w:tc>
          <w:tcPr>
            <w:tcW w:w="2552" w:type="dxa"/>
          </w:tcPr>
          <w:p w:rsidR="00B569D0" w:rsidRPr="00C87CB5" w:rsidRDefault="00B569D0" w:rsidP="00B569D0">
            <w:pPr>
              <w:pStyle w:val="TableParagraph"/>
              <w:tabs>
                <w:tab w:val="left" w:pos="2662"/>
              </w:tabs>
              <w:rPr>
                <w:rFonts w:ascii="Times New Roman" w:hAnsi="Times New Roman"/>
                <w:b/>
                <w:color w:val="000000" w:themeColor="text1"/>
                <w:spacing w:val="-1"/>
                <w:sz w:val="24"/>
                <w:szCs w:val="24"/>
                <w:lang w:val="uk-UA"/>
              </w:rPr>
            </w:pPr>
            <w:r w:rsidRPr="00C87CB5">
              <w:rPr>
                <w:rFonts w:ascii="Times New Roman" w:hAnsi="Times New Roman"/>
                <w:b/>
                <w:color w:val="000000" w:themeColor="text1"/>
                <w:spacing w:val="-1"/>
                <w:sz w:val="24"/>
                <w:szCs w:val="24"/>
                <w:lang w:val="uk-UA"/>
              </w:rPr>
              <w:t>Вимоги до</w:t>
            </w:r>
            <w:r w:rsidRPr="00C87CB5">
              <w:rPr>
                <w:rFonts w:ascii="Times New Roman" w:hAnsi="Times New Roman"/>
                <w:b/>
                <w:color w:val="000000" w:themeColor="text1"/>
                <w:spacing w:val="1"/>
                <w:sz w:val="24"/>
                <w:szCs w:val="24"/>
                <w:lang w:val="uk-UA"/>
              </w:rPr>
              <w:t xml:space="preserve"> </w:t>
            </w:r>
            <w:r w:rsidRPr="00C87CB5">
              <w:rPr>
                <w:rFonts w:ascii="Times New Roman" w:hAnsi="Times New Roman"/>
                <w:b/>
                <w:color w:val="000000" w:themeColor="text1"/>
                <w:spacing w:val="-1"/>
                <w:sz w:val="24"/>
                <w:szCs w:val="24"/>
                <w:lang w:val="uk-UA"/>
              </w:rPr>
              <w:t>публічного</w:t>
            </w:r>
            <w:r w:rsidRPr="00C87CB5">
              <w:rPr>
                <w:rFonts w:ascii="Times New Roman" w:hAnsi="Times New Roman"/>
                <w:b/>
                <w:color w:val="000000" w:themeColor="text1"/>
                <w:spacing w:val="27"/>
                <w:sz w:val="24"/>
                <w:szCs w:val="24"/>
                <w:lang w:val="uk-UA"/>
              </w:rPr>
              <w:t xml:space="preserve"> </w:t>
            </w:r>
            <w:r w:rsidRPr="00C87CB5">
              <w:rPr>
                <w:rFonts w:ascii="Times New Roman" w:hAnsi="Times New Roman"/>
                <w:b/>
                <w:color w:val="000000" w:themeColor="text1"/>
                <w:spacing w:val="-1"/>
                <w:sz w:val="24"/>
                <w:szCs w:val="24"/>
                <w:lang w:val="uk-UA"/>
              </w:rPr>
              <w:t>захисту</w:t>
            </w:r>
          </w:p>
          <w:p w:rsidR="00B569D0" w:rsidRPr="00276138" w:rsidRDefault="00B569D0" w:rsidP="00B569D0">
            <w:pPr>
              <w:pStyle w:val="TableParagraph"/>
              <w:tabs>
                <w:tab w:val="left" w:pos="2662"/>
              </w:tabs>
              <w:rPr>
                <w:rFonts w:ascii="Times New Roman" w:hAnsi="Times New Roman"/>
                <w:color w:val="000000" w:themeColor="text1"/>
                <w:spacing w:val="-1"/>
                <w:sz w:val="24"/>
                <w:szCs w:val="24"/>
                <w:lang w:val="uk-UA"/>
              </w:rPr>
            </w:pPr>
          </w:p>
          <w:p w:rsidR="00B569D0" w:rsidRPr="00276138" w:rsidRDefault="00B569D0" w:rsidP="00B569D0">
            <w:pPr>
              <w:pStyle w:val="TableParagraph"/>
              <w:tabs>
                <w:tab w:val="left" w:pos="2662"/>
              </w:tabs>
              <w:rPr>
                <w:rFonts w:ascii="Times New Roman" w:hAnsi="Times New Roman"/>
                <w:color w:val="000000" w:themeColor="text1"/>
                <w:spacing w:val="-1"/>
                <w:sz w:val="24"/>
                <w:szCs w:val="24"/>
                <w:lang w:val="uk-UA"/>
              </w:rPr>
            </w:pPr>
          </w:p>
        </w:tc>
        <w:tc>
          <w:tcPr>
            <w:tcW w:w="6946" w:type="dxa"/>
          </w:tcPr>
          <w:p w:rsidR="00B569D0" w:rsidRPr="00276138" w:rsidRDefault="00B569D0" w:rsidP="00B569D0">
            <w:pPr>
              <w:pStyle w:val="TableParagraph"/>
              <w:jc w:val="both"/>
              <w:rPr>
                <w:rFonts w:ascii="Times New Roman" w:hAnsi="Times New Roman"/>
                <w:spacing w:val="-1"/>
                <w:sz w:val="24"/>
                <w:szCs w:val="24"/>
                <w:lang w:val="uk-UA"/>
              </w:rPr>
            </w:pPr>
            <w:r w:rsidRPr="00276138">
              <w:rPr>
                <w:rFonts w:ascii="Times New Roman" w:hAnsi="Times New Roman"/>
                <w:spacing w:val="-1"/>
                <w:sz w:val="24"/>
                <w:szCs w:val="24"/>
                <w:lang w:val="uk-UA"/>
              </w:rPr>
              <w:t>Захист кваліфікаційної роботи проходить на відкритих  засіданнях екзаменаційної комісії. Порядок засідання екзаменаційної комісії та графік захисту затверджується  наказом по академії і заздалегідь повідомляється студентам. Погодження про допуск до захисту має бути оформлений підписом керівника, нормоконтролера ( зокрема щодо перевірки на антиплагіат), консультантів, після чого підписується завідувачем кафедри.</w:t>
            </w:r>
          </w:p>
          <w:p w:rsidR="00B569D0" w:rsidRPr="00276138" w:rsidRDefault="00B569D0" w:rsidP="00B569D0">
            <w:pPr>
              <w:pStyle w:val="TableParagraph"/>
              <w:jc w:val="both"/>
              <w:rPr>
                <w:rFonts w:ascii="Times New Roman" w:hAnsi="Times New Roman"/>
                <w:color w:val="000000" w:themeColor="text1"/>
                <w:spacing w:val="-1"/>
                <w:sz w:val="24"/>
                <w:szCs w:val="24"/>
                <w:lang w:val="uk-UA"/>
              </w:rPr>
            </w:pPr>
            <w:r w:rsidRPr="00276138">
              <w:rPr>
                <w:rFonts w:ascii="Times New Roman" w:hAnsi="Times New Roman"/>
                <w:spacing w:val="-1"/>
                <w:sz w:val="24"/>
                <w:szCs w:val="24"/>
                <w:lang w:val="uk-UA"/>
              </w:rPr>
              <w:t>Публічний захист кваліфікаційної роботи починається з доповіді здобувача вищої освіти, яка має супроводжуватись демонстрацією отриманих результатів самостійного дослідження у вигляді презентації з роздатковим матеріалом. Тривалість захисту зазвичай встановлюється до 30 хвилин. Тривалість доповіді здобувача – до 10 хвилин. Після доповіді зачитується рецензія на кваліфікаційну роботу; здобувач має відповісти на зауваження рецензента. Далі здобувач вищої освіти відповідає на питання членів екзаменаційної комісії, які ставляться з метою визначення рівня його професійної підготовки, рівеня досягнення результатів навчання, визначених освітньою програмою. Питання задаються в усній формі й вносяться до протоколу засідання. На всі запитання студент має дати аргументовану відповідь. Після публічного захисту роботи на закритому засіданні екзаменаційної комісії обговорюються результати захисту та ухвалюються рішення про оцінювання роботи.</w:t>
            </w:r>
          </w:p>
        </w:tc>
      </w:tr>
      <w:tr w:rsidR="00B569D0" w:rsidRPr="009364C9" w:rsidTr="00B569D0">
        <w:tc>
          <w:tcPr>
            <w:tcW w:w="2552" w:type="dxa"/>
          </w:tcPr>
          <w:p w:rsidR="00B569D0" w:rsidRPr="00276138" w:rsidRDefault="00B569D0" w:rsidP="00B569D0">
            <w:pPr>
              <w:pStyle w:val="TableParagraph"/>
              <w:tabs>
                <w:tab w:val="left" w:pos="2662"/>
              </w:tabs>
              <w:rPr>
                <w:rFonts w:ascii="Times New Roman" w:hAnsi="Times New Roman"/>
                <w:color w:val="000000" w:themeColor="text1"/>
                <w:spacing w:val="-1"/>
                <w:sz w:val="24"/>
                <w:szCs w:val="24"/>
                <w:lang w:val="uk-UA"/>
              </w:rPr>
            </w:pPr>
            <w:r w:rsidRPr="00276138">
              <w:rPr>
                <w:rFonts w:ascii="Times New Roman" w:hAnsi="Times New Roman"/>
                <w:b/>
                <w:bCs/>
                <w:color w:val="000000" w:themeColor="text1"/>
                <w:sz w:val="24"/>
                <w:szCs w:val="24"/>
                <w:lang w:val="uk-UA"/>
              </w:rPr>
              <w:t>Документи, які отримує випускник</w:t>
            </w:r>
          </w:p>
        </w:tc>
        <w:tc>
          <w:tcPr>
            <w:tcW w:w="6946" w:type="dxa"/>
          </w:tcPr>
          <w:p w:rsidR="00B569D0" w:rsidRPr="00276138" w:rsidRDefault="00B569D0" w:rsidP="00CD3D98">
            <w:pPr>
              <w:pStyle w:val="TableParagraph"/>
              <w:jc w:val="both"/>
              <w:rPr>
                <w:rFonts w:ascii="Times New Roman" w:hAnsi="Times New Roman"/>
                <w:spacing w:val="-1"/>
                <w:sz w:val="24"/>
                <w:szCs w:val="24"/>
                <w:lang w:val="uk-UA"/>
              </w:rPr>
            </w:pPr>
            <w:r w:rsidRPr="00276138">
              <w:rPr>
                <w:rFonts w:ascii="Times New Roman" w:hAnsi="Times New Roman"/>
                <w:color w:val="000000" w:themeColor="text1"/>
                <w:sz w:val="24"/>
                <w:szCs w:val="24"/>
                <w:lang w:val="uk-UA"/>
              </w:rPr>
              <w:t>Здобувач вищої освіти отримує документ встановленого зразка про присудження ступеня бакалавра із присвоєнням кваліфікації бакалавр</w:t>
            </w:r>
            <w:r w:rsidR="00CD3D98">
              <w:rPr>
                <w:rFonts w:ascii="Times New Roman" w:hAnsi="Times New Roman"/>
                <w:color w:val="000000" w:themeColor="text1"/>
                <w:sz w:val="24"/>
                <w:szCs w:val="24"/>
                <w:lang w:val="uk-UA"/>
              </w:rPr>
              <w:t>а</w:t>
            </w:r>
            <w:r w:rsidRPr="00276138">
              <w:rPr>
                <w:rFonts w:ascii="Times New Roman" w:hAnsi="Times New Roman"/>
                <w:color w:val="000000" w:themeColor="text1"/>
                <w:sz w:val="24"/>
                <w:szCs w:val="24"/>
                <w:lang w:val="uk-UA"/>
              </w:rPr>
              <w:t xml:space="preserve"> </w:t>
            </w:r>
            <w:r w:rsidR="00CD3D98" w:rsidRPr="00276138">
              <w:rPr>
                <w:rFonts w:ascii="Times New Roman" w:hAnsi="Times New Roman"/>
                <w:spacing w:val="-1"/>
                <w:sz w:val="24"/>
                <w:lang w:val="uk-UA"/>
              </w:rPr>
              <w:t>філології</w:t>
            </w:r>
            <w:r w:rsidRPr="00276138">
              <w:rPr>
                <w:rFonts w:ascii="Times New Roman" w:hAnsi="Times New Roman"/>
                <w:color w:val="000000" w:themeColor="text1"/>
                <w:sz w:val="24"/>
                <w:szCs w:val="24"/>
                <w:lang w:val="uk-UA"/>
              </w:rPr>
              <w:t>.</w:t>
            </w:r>
          </w:p>
        </w:tc>
      </w:tr>
    </w:tbl>
    <w:p w:rsidR="00B569D0" w:rsidRDefault="00B569D0" w:rsidP="00B569D0">
      <w:pPr>
        <w:rPr>
          <w:rFonts w:ascii="Times New Roman" w:hAnsi="Times New Roman"/>
          <w:color w:val="000000" w:themeColor="text1"/>
          <w:sz w:val="24"/>
          <w:szCs w:val="24"/>
          <w:lang w:val="uk-UA"/>
        </w:rPr>
      </w:pPr>
    </w:p>
    <w:p w:rsidR="00B569D0" w:rsidRDefault="00B569D0" w:rsidP="00B569D0">
      <w:pPr>
        <w:rPr>
          <w:rFonts w:ascii="Times New Roman" w:hAnsi="Times New Roman"/>
          <w:color w:val="000000" w:themeColor="text1"/>
          <w:sz w:val="24"/>
          <w:szCs w:val="24"/>
          <w:lang w:val="uk-UA"/>
        </w:rPr>
      </w:pPr>
    </w:p>
    <w:p w:rsidR="00B569D0" w:rsidRDefault="00B569D0" w:rsidP="00B569D0">
      <w:pPr>
        <w:rPr>
          <w:rFonts w:ascii="Times New Roman" w:hAnsi="Times New Roman"/>
          <w:color w:val="000000" w:themeColor="text1"/>
          <w:sz w:val="24"/>
          <w:szCs w:val="24"/>
          <w:lang w:val="uk-UA"/>
        </w:rPr>
      </w:pPr>
    </w:p>
    <w:p w:rsidR="00B569D0" w:rsidRDefault="00B569D0" w:rsidP="00B569D0">
      <w:pPr>
        <w:rPr>
          <w:rFonts w:ascii="Times New Roman" w:hAnsi="Times New Roman"/>
          <w:color w:val="000000" w:themeColor="text1"/>
          <w:sz w:val="24"/>
          <w:szCs w:val="24"/>
          <w:lang w:val="uk-UA"/>
        </w:rPr>
      </w:pPr>
    </w:p>
    <w:p w:rsidR="00B569D0" w:rsidRDefault="00B569D0" w:rsidP="00B569D0">
      <w:pPr>
        <w:rPr>
          <w:rFonts w:ascii="Times New Roman" w:hAnsi="Times New Roman"/>
          <w:color w:val="000000" w:themeColor="text1"/>
          <w:sz w:val="24"/>
          <w:szCs w:val="24"/>
          <w:lang w:val="uk-UA"/>
        </w:rPr>
      </w:pPr>
    </w:p>
    <w:p w:rsidR="00B569D0" w:rsidRDefault="00B569D0" w:rsidP="00B569D0">
      <w:pPr>
        <w:rPr>
          <w:rFonts w:ascii="Times New Roman" w:hAnsi="Times New Roman"/>
          <w:color w:val="000000" w:themeColor="text1"/>
          <w:sz w:val="24"/>
          <w:szCs w:val="24"/>
          <w:lang w:val="uk-UA"/>
        </w:rPr>
      </w:pPr>
    </w:p>
    <w:p w:rsidR="00B569D0" w:rsidRDefault="00B569D0" w:rsidP="00B569D0">
      <w:pPr>
        <w:rPr>
          <w:rFonts w:ascii="Times New Roman" w:hAnsi="Times New Roman"/>
          <w:color w:val="000000" w:themeColor="text1"/>
          <w:sz w:val="24"/>
          <w:szCs w:val="24"/>
          <w:lang w:val="uk-UA"/>
        </w:rPr>
      </w:pPr>
    </w:p>
    <w:p w:rsidR="00B569D0" w:rsidRDefault="00B569D0" w:rsidP="00B569D0">
      <w:pPr>
        <w:rPr>
          <w:rFonts w:ascii="Times New Roman" w:hAnsi="Times New Roman"/>
          <w:color w:val="000000" w:themeColor="text1"/>
          <w:sz w:val="24"/>
          <w:szCs w:val="24"/>
          <w:lang w:val="uk-UA"/>
        </w:rPr>
      </w:pPr>
    </w:p>
    <w:p w:rsidR="00B569D0" w:rsidRDefault="00B569D0" w:rsidP="00B569D0">
      <w:pPr>
        <w:rPr>
          <w:rFonts w:ascii="Times New Roman" w:hAnsi="Times New Roman"/>
          <w:color w:val="000000" w:themeColor="text1"/>
          <w:sz w:val="24"/>
          <w:szCs w:val="24"/>
          <w:lang w:val="uk-UA"/>
        </w:rPr>
      </w:pPr>
    </w:p>
    <w:p w:rsidR="00B569D0" w:rsidRDefault="00B569D0" w:rsidP="00B569D0">
      <w:pPr>
        <w:rPr>
          <w:rFonts w:ascii="Times New Roman" w:hAnsi="Times New Roman"/>
          <w:color w:val="000000" w:themeColor="text1"/>
          <w:sz w:val="24"/>
          <w:szCs w:val="24"/>
          <w:lang w:val="uk-UA"/>
        </w:rPr>
      </w:pPr>
    </w:p>
    <w:p w:rsidR="00B569D0" w:rsidRPr="00150B4B" w:rsidRDefault="00B569D0" w:rsidP="00B569D0">
      <w:pPr>
        <w:jc w:val="center"/>
        <w:rPr>
          <w:rFonts w:ascii="Times New Roman" w:hAnsi="Times New Roman"/>
          <w:b/>
          <w:sz w:val="24"/>
          <w:szCs w:val="24"/>
          <w:lang w:val="uk-UA"/>
        </w:rPr>
        <w:sectPr w:rsidR="00B569D0" w:rsidRPr="00150B4B" w:rsidSect="00B569D0">
          <w:headerReference w:type="default" r:id="rId16"/>
          <w:type w:val="continuous"/>
          <w:pgSz w:w="11906" w:h="16838"/>
          <w:pgMar w:top="516" w:right="709" w:bottom="142" w:left="992" w:header="510" w:footer="284" w:gutter="0"/>
          <w:cols w:space="720"/>
          <w:titlePg/>
          <w:docGrid w:linePitch="299"/>
        </w:sectPr>
      </w:pPr>
    </w:p>
    <w:p w:rsidR="00B569D0" w:rsidRPr="00150B4B" w:rsidRDefault="00B569D0" w:rsidP="00B569D0">
      <w:pPr>
        <w:jc w:val="center"/>
        <w:rPr>
          <w:rFonts w:ascii="Times New Roman" w:hAnsi="Times New Roman"/>
          <w:b/>
          <w:sz w:val="24"/>
          <w:szCs w:val="24"/>
          <w:lang w:val="ru-RU"/>
        </w:rPr>
      </w:pPr>
      <w:r w:rsidRPr="00150B4B">
        <w:rPr>
          <w:rFonts w:ascii="Times New Roman" w:hAnsi="Times New Roman"/>
          <w:b/>
          <w:sz w:val="24"/>
          <w:szCs w:val="24"/>
          <w:lang w:val="ru-RU"/>
        </w:rPr>
        <w:lastRenderedPageBreak/>
        <w:t>4. Матриця відповідності програмних компетентностей компонентам освітньої програми</w:t>
      </w:r>
    </w:p>
    <w:tbl>
      <w:tblPr>
        <w:tblStyle w:val="a5"/>
        <w:tblW w:w="16074" w:type="dxa"/>
        <w:tblLook w:val="04A0" w:firstRow="1" w:lastRow="0" w:firstColumn="1" w:lastColumn="0" w:noHBand="0" w:noVBand="1"/>
      </w:tblPr>
      <w:tblGrid>
        <w:gridCol w:w="748"/>
        <w:gridCol w:w="478"/>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8"/>
        <w:gridCol w:w="479"/>
        <w:gridCol w:w="479"/>
        <w:gridCol w:w="479"/>
        <w:gridCol w:w="479"/>
        <w:gridCol w:w="479"/>
        <w:gridCol w:w="479"/>
        <w:gridCol w:w="479"/>
        <w:gridCol w:w="479"/>
        <w:gridCol w:w="479"/>
        <w:gridCol w:w="479"/>
      </w:tblGrid>
      <w:tr w:rsidR="009364C9" w:rsidRPr="000B1C07" w:rsidTr="009364C9">
        <w:trPr>
          <w:cantSplit/>
          <w:trHeight w:val="841"/>
        </w:trPr>
        <w:tc>
          <w:tcPr>
            <w:tcW w:w="748" w:type="dxa"/>
          </w:tcPr>
          <w:p w:rsidR="009364C9" w:rsidRPr="00150B4B" w:rsidRDefault="009364C9" w:rsidP="009364C9">
            <w:pPr>
              <w:jc w:val="center"/>
              <w:rPr>
                <w:rFonts w:ascii="Times New Roman" w:hAnsi="Times New Roman"/>
                <w:sz w:val="18"/>
                <w:szCs w:val="18"/>
                <w:lang w:val="ru-RU"/>
              </w:rPr>
            </w:pPr>
          </w:p>
        </w:tc>
        <w:tc>
          <w:tcPr>
            <w:tcW w:w="478" w:type="dxa"/>
            <w:textDirection w:val="btLr"/>
          </w:tcPr>
          <w:p w:rsidR="009364C9" w:rsidRPr="000B1C07" w:rsidRDefault="009364C9" w:rsidP="009364C9">
            <w:pPr>
              <w:ind w:left="113" w:right="113"/>
              <w:rPr>
                <w:rFonts w:ascii="Times New Roman" w:hAnsi="Times New Roman"/>
                <w:sz w:val="18"/>
                <w:szCs w:val="18"/>
                <w:lang w:val="uk-UA"/>
              </w:rPr>
            </w:pPr>
            <w:r w:rsidRPr="000B1C07">
              <w:rPr>
                <w:rFonts w:ascii="Times New Roman" w:hAnsi="Times New Roman"/>
                <w:sz w:val="18"/>
                <w:szCs w:val="18"/>
                <w:lang w:val="uk-UA"/>
              </w:rPr>
              <w:t>ОК1.1</w:t>
            </w:r>
          </w:p>
        </w:tc>
        <w:tc>
          <w:tcPr>
            <w:tcW w:w="479" w:type="dxa"/>
            <w:textDirection w:val="btLr"/>
          </w:tcPr>
          <w:p w:rsidR="009364C9" w:rsidRPr="000B1C07" w:rsidRDefault="009364C9" w:rsidP="009364C9">
            <w:pPr>
              <w:ind w:left="113" w:right="113"/>
              <w:rPr>
                <w:rFonts w:ascii="Times New Roman" w:hAnsi="Times New Roman"/>
                <w:sz w:val="18"/>
                <w:szCs w:val="18"/>
                <w:lang w:val="uk-UA"/>
              </w:rPr>
            </w:pPr>
            <w:r w:rsidRPr="000B1C07">
              <w:rPr>
                <w:rFonts w:ascii="Times New Roman" w:hAnsi="Times New Roman"/>
                <w:sz w:val="18"/>
                <w:szCs w:val="18"/>
                <w:lang w:val="uk-UA"/>
              </w:rPr>
              <w:t>ОК1.2</w:t>
            </w:r>
          </w:p>
        </w:tc>
        <w:tc>
          <w:tcPr>
            <w:tcW w:w="479" w:type="dxa"/>
            <w:textDirection w:val="btLr"/>
          </w:tcPr>
          <w:p w:rsidR="009364C9" w:rsidRPr="000B1C07" w:rsidRDefault="009364C9" w:rsidP="009364C9">
            <w:pPr>
              <w:ind w:left="113" w:right="113"/>
              <w:rPr>
                <w:rFonts w:ascii="Times New Roman" w:hAnsi="Times New Roman"/>
                <w:sz w:val="18"/>
                <w:szCs w:val="18"/>
                <w:lang w:val="uk-UA"/>
              </w:rPr>
            </w:pPr>
            <w:r w:rsidRPr="000B1C07">
              <w:rPr>
                <w:rFonts w:ascii="Times New Roman" w:hAnsi="Times New Roman"/>
                <w:sz w:val="18"/>
                <w:szCs w:val="18"/>
                <w:lang w:val="uk-UA"/>
              </w:rPr>
              <w:t>ОК1.</w:t>
            </w:r>
            <w:r>
              <w:rPr>
                <w:rFonts w:ascii="Times New Roman" w:hAnsi="Times New Roman"/>
                <w:sz w:val="18"/>
                <w:szCs w:val="18"/>
                <w:lang w:val="uk-UA"/>
              </w:rPr>
              <w:t>3</w:t>
            </w:r>
          </w:p>
        </w:tc>
        <w:tc>
          <w:tcPr>
            <w:tcW w:w="479" w:type="dxa"/>
            <w:textDirection w:val="btLr"/>
          </w:tcPr>
          <w:p w:rsidR="009364C9" w:rsidRPr="000B1C07" w:rsidRDefault="009364C9" w:rsidP="009364C9">
            <w:pPr>
              <w:ind w:left="113" w:right="113"/>
              <w:rPr>
                <w:rFonts w:ascii="Times New Roman" w:hAnsi="Times New Roman"/>
                <w:sz w:val="18"/>
                <w:szCs w:val="18"/>
                <w:lang w:val="uk-UA"/>
              </w:rPr>
            </w:pPr>
            <w:r w:rsidRPr="000B1C07">
              <w:rPr>
                <w:rFonts w:ascii="Times New Roman" w:hAnsi="Times New Roman"/>
                <w:sz w:val="18"/>
                <w:szCs w:val="18"/>
                <w:lang w:val="uk-UA"/>
              </w:rPr>
              <w:t>ОК1.4</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ОК1.5</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ОК1.6</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ОК1.7</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ОК1.8</w:t>
            </w:r>
          </w:p>
        </w:tc>
        <w:tc>
          <w:tcPr>
            <w:tcW w:w="479" w:type="dxa"/>
            <w:textDirection w:val="btLr"/>
          </w:tcPr>
          <w:p w:rsidR="009364C9" w:rsidRPr="000B1C07" w:rsidRDefault="009364C9" w:rsidP="009364C9">
            <w:pPr>
              <w:ind w:left="113" w:right="113"/>
              <w:rPr>
                <w:rFonts w:ascii="Times New Roman" w:hAnsi="Times New Roman"/>
                <w:sz w:val="18"/>
                <w:szCs w:val="18"/>
                <w:lang w:val="uk-UA"/>
              </w:rPr>
            </w:pPr>
            <w:r>
              <w:rPr>
                <w:rFonts w:ascii="Times New Roman" w:hAnsi="Times New Roman"/>
                <w:sz w:val="18"/>
                <w:szCs w:val="18"/>
                <w:lang w:val="uk-UA"/>
              </w:rPr>
              <w:t>ОК1.9</w:t>
            </w:r>
          </w:p>
        </w:tc>
        <w:tc>
          <w:tcPr>
            <w:tcW w:w="479" w:type="dxa"/>
            <w:textDirection w:val="btLr"/>
          </w:tcPr>
          <w:p w:rsidR="009364C9" w:rsidRPr="000B1C07" w:rsidRDefault="009364C9" w:rsidP="009364C9">
            <w:pPr>
              <w:ind w:left="113" w:right="113"/>
              <w:rPr>
                <w:rFonts w:ascii="Times New Roman" w:hAnsi="Times New Roman"/>
                <w:sz w:val="18"/>
                <w:szCs w:val="18"/>
                <w:lang w:val="uk-UA"/>
              </w:rPr>
            </w:pPr>
            <w:r>
              <w:rPr>
                <w:rFonts w:ascii="Times New Roman" w:hAnsi="Times New Roman"/>
                <w:sz w:val="18"/>
                <w:szCs w:val="18"/>
                <w:lang w:val="uk-UA"/>
              </w:rPr>
              <w:t>ОК1.10</w:t>
            </w:r>
          </w:p>
        </w:tc>
        <w:tc>
          <w:tcPr>
            <w:tcW w:w="479" w:type="dxa"/>
            <w:textDirection w:val="btLr"/>
          </w:tcPr>
          <w:p w:rsidR="009364C9" w:rsidRPr="000B1C07" w:rsidRDefault="009364C9" w:rsidP="009364C9">
            <w:pPr>
              <w:ind w:left="113" w:right="113"/>
              <w:rPr>
                <w:rFonts w:ascii="Times New Roman" w:hAnsi="Times New Roman"/>
                <w:sz w:val="18"/>
                <w:szCs w:val="18"/>
                <w:lang w:val="uk-UA"/>
              </w:rPr>
            </w:pPr>
            <w:r>
              <w:rPr>
                <w:rFonts w:ascii="Times New Roman" w:hAnsi="Times New Roman"/>
                <w:sz w:val="18"/>
                <w:szCs w:val="18"/>
                <w:lang w:val="uk-UA"/>
              </w:rPr>
              <w:t>ОК1.11</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ОК2.1</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ОК2.2</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ОК2.3</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ОК2.4</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ОК2.5</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ОК2.6</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ОК2.7</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ОК2.8</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ОК2.9</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ОК2.10</w:t>
            </w:r>
          </w:p>
        </w:tc>
        <w:tc>
          <w:tcPr>
            <w:tcW w:w="478"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ОК2.11</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ОК2.12</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ОК2.13</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ОК2.14</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ОК2.15</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ОК2.16</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ОК2.17</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ОК2.18</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ОК2.19</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ОК2.20</w:t>
            </w:r>
          </w:p>
        </w:tc>
        <w:tc>
          <w:tcPr>
            <w:tcW w:w="479" w:type="dxa"/>
            <w:textDirection w:val="btLr"/>
          </w:tcPr>
          <w:p w:rsidR="009364C9" w:rsidRPr="000B1C07" w:rsidRDefault="009364C9" w:rsidP="009364C9">
            <w:pPr>
              <w:ind w:left="113" w:right="113"/>
              <w:rPr>
                <w:rFonts w:ascii="Times New Roman" w:hAnsi="Times New Roman"/>
                <w:sz w:val="18"/>
                <w:szCs w:val="18"/>
              </w:rPr>
            </w:pPr>
            <w:r w:rsidRPr="000B1C07">
              <w:rPr>
                <w:rFonts w:ascii="Times New Roman" w:hAnsi="Times New Roman"/>
                <w:sz w:val="18"/>
                <w:szCs w:val="18"/>
                <w:lang w:val="uk-UA"/>
              </w:rPr>
              <w:t>ОК2.21</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ЗК1</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9364C9" w:rsidRDefault="009364C9" w:rsidP="009364C9">
            <w:pPr>
              <w:rPr>
                <w:rFonts w:ascii="Times New Roman" w:hAnsi="Times New Roman"/>
                <w:lang w:val="uk-UA"/>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ЗК2</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ЗК3</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ЗК4</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ЗК5</w:t>
            </w:r>
          </w:p>
        </w:tc>
        <w:tc>
          <w:tcPr>
            <w:tcW w:w="478"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ЗК6</w:t>
            </w:r>
          </w:p>
        </w:tc>
        <w:tc>
          <w:tcPr>
            <w:tcW w:w="478"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ЗК7</w:t>
            </w:r>
          </w:p>
        </w:tc>
        <w:tc>
          <w:tcPr>
            <w:tcW w:w="478"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9364C9" w:rsidP="009364C9">
            <w:pPr>
              <w:rPr>
                <w:rFonts w:ascii="Times New Roman" w:hAnsi="Times New Roman"/>
                <w:lang w:val="uk-UA"/>
              </w:rPr>
            </w:pPr>
          </w:p>
        </w:tc>
        <w:tc>
          <w:tcPr>
            <w:tcW w:w="479" w:type="dxa"/>
          </w:tcPr>
          <w:p w:rsidR="009364C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ЗК8</w:t>
            </w:r>
          </w:p>
        </w:tc>
        <w:tc>
          <w:tcPr>
            <w:tcW w:w="478"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ЗК9</w:t>
            </w:r>
          </w:p>
        </w:tc>
        <w:tc>
          <w:tcPr>
            <w:tcW w:w="478"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ЗК10</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ЗК11</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ЗК12</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ЗК13</w:t>
            </w:r>
          </w:p>
        </w:tc>
        <w:tc>
          <w:tcPr>
            <w:tcW w:w="478"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Pr>
                <w:rFonts w:ascii="Times New Roman" w:hAnsi="Times New Roman"/>
                <w:lang w:val="uk-UA"/>
              </w:rPr>
              <w:t>ЗК14</w:t>
            </w:r>
          </w:p>
        </w:tc>
        <w:tc>
          <w:tcPr>
            <w:tcW w:w="478" w:type="dxa"/>
          </w:tcPr>
          <w:p w:rsid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Pr="009364C9" w:rsidRDefault="009364C9" w:rsidP="009364C9">
            <w:pPr>
              <w:rPr>
                <w:rFonts w:ascii="Times New Roman" w:hAnsi="Times New Roman"/>
                <w:lang w:val="uk-UA"/>
              </w:rPr>
            </w:pPr>
            <w:r w:rsidRPr="009364C9">
              <w:rPr>
                <w:rFonts w:ascii="Times New Roman" w:hAnsi="Times New Roman"/>
                <w:lang w:val="uk-UA"/>
              </w:rPr>
              <w:t>+</w:t>
            </w: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Pr="000B1C07" w:rsidRDefault="009364C9" w:rsidP="009364C9">
            <w:pPr>
              <w:rPr>
                <w:rFonts w:ascii="Times New Roman" w:hAnsi="Times New Roman"/>
              </w:rPr>
            </w:pPr>
          </w:p>
        </w:tc>
        <w:tc>
          <w:tcPr>
            <w:tcW w:w="478"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Pr>
                <w:rFonts w:ascii="Times New Roman" w:hAnsi="Times New Roman"/>
                <w:lang w:val="uk-UA"/>
              </w:rPr>
              <w:t>ЗК15</w:t>
            </w:r>
          </w:p>
        </w:tc>
        <w:tc>
          <w:tcPr>
            <w:tcW w:w="478"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0B1C07" w:rsidRDefault="009364C9" w:rsidP="009364C9">
            <w:pPr>
              <w:rPr>
                <w:rFonts w:ascii="Times New Roman" w:hAnsi="Times New Roman"/>
              </w:rPr>
            </w:pPr>
          </w:p>
        </w:tc>
        <w:tc>
          <w:tcPr>
            <w:tcW w:w="478"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0B1C07" w:rsidRDefault="009364C9" w:rsidP="009364C9">
            <w:pPr>
              <w:rPr>
                <w:rFonts w:ascii="Times New Roman" w:hAnsi="Times New Roman"/>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Pr>
                <w:rFonts w:ascii="Times New Roman" w:hAnsi="Times New Roman"/>
                <w:lang w:val="uk-UA"/>
              </w:rPr>
              <w:t>ЗК16</w:t>
            </w:r>
          </w:p>
        </w:tc>
        <w:tc>
          <w:tcPr>
            <w:tcW w:w="478"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8"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r>
      <w:tr w:rsidR="009364C9" w:rsidRPr="000B1C07" w:rsidTr="009364C9">
        <w:tc>
          <w:tcPr>
            <w:tcW w:w="748" w:type="dxa"/>
          </w:tcPr>
          <w:p w:rsidR="009364C9" w:rsidRPr="000B1C07" w:rsidRDefault="009364C9" w:rsidP="009364C9">
            <w:pPr>
              <w:rPr>
                <w:rFonts w:ascii="Times New Roman" w:hAnsi="Times New Roman"/>
                <w:lang w:val="uk-UA"/>
              </w:rPr>
            </w:pPr>
            <w:r>
              <w:rPr>
                <w:rFonts w:ascii="Times New Roman" w:hAnsi="Times New Roman"/>
                <w:lang w:val="uk-UA"/>
              </w:rPr>
              <w:t>ЗК17</w:t>
            </w:r>
          </w:p>
        </w:tc>
        <w:tc>
          <w:tcPr>
            <w:tcW w:w="478"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613DE9" w:rsidRDefault="009364C9" w:rsidP="009364C9">
            <w:pPr>
              <w:rPr>
                <w:rFonts w:ascii="Times New Roman" w:hAnsi="Times New Roman"/>
                <w:lang w:val="uk-UA"/>
              </w:rPr>
            </w:pPr>
          </w:p>
        </w:tc>
        <w:tc>
          <w:tcPr>
            <w:tcW w:w="479" w:type="dxa"/>
          </w:tcPr>
          <w:p w:rsidR="009364C9" w:rsidRPr="000B1C07" w:rsidRDefault="009364C9" w:rsidP="009364C9">
            <w:pPr>
              <w:rPr>
                <w:rFonts w:ascii="Times New Roman" w:hAnsi="Times New Roman"/>
              </w:rPr>
            </w:pPr>
          </w:p>
        </w:tc>
        <w:tc>
          <w:tcPr>
            <w:tcW w:w="479"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8"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ФК1</w:t>
            </w:r>
          </w:p>
        </w:tc>
        <w:tc>
          <w:tcPr>
            <w:tcW w:w="478"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0B1C07" w:rsidRDefault="009364C9" w:rsidP="009364C9">
            <w:pPr>
              <w:rPr>
                <w:rFonts w:ascii="Times New Roman" w:hAnsi="Times New Roman"/>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ФК2</w:t>
            </w:r>
          </w:p>
        </w:tc>
        <w:tc>
          <w:tcPr>
            <w:tcW w:w="478"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ФК3</w:t>
            </w:r>
          </w:p>
        </w:tc>
        <w:tc>
          <w:tcPr>
            <w:tcW w:w="478"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ФК4</w:t>
            </w:r>
          </w:p>
        </w:tc>
        <w:tc>
          <w:tcPr>
            <w:tcW w:w="478"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ФК5</w:t>
            </w:r>
          </w:p>
        </w:tc>
        <w:tc>
          <w:tcPr>
            <w:tcW w:w="478"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613DE9" w:rsidRDefault="00613DE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ФК6</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Default="00B54FF8" w:rsidP="009364C9">
            <w:pPr>
              <w:rPr>
                <w:rFonts w:ascii="Times New Roman" w:hAnsi="Times New Roman"/>
                <w:lang w:val="uk-UA"/>
              </w:rPr>
            </w:pPr>
            <w:r>
              <w:rPr>
                <w:rFonts w:ascii="Times New Roman" w:hAnsi="Times New Roman"/>
                <w:lang w:val="uk-UA"/>
              </w:rPr>
              <w:t>+</w:t>
            </w:r>
          </w:p>
        </w:tc>
        <w:tc>
          <w:tcPr>
            <w:tcW w:w="479" w:type="dxa"/>
          </w:tcPr>
          <w:p w:rsidR="009364C9" w:rsidRDefault="00B54FF8" w:rsidP="009364C9">
            <w:pPr>
              <w:rPr>
                <w:rFonts w:ascii="Times New Roman" w:hAnsi="Times New Roman"/>
                <w:lang w:val="uk-UA"/>
              </w:rPr>
            </w:pPr>
            <w:r>
              <w:rPr>
                <w:rFonts w:ascii="Times New Roman" w:hAnsi="Times New Roman"/>
                <w:lang w:val="uk-UA"/>
              </w:rPr>
              <w:t>+</w:t>
            </w:r>
          </w:p>
        </w:tc>
        <w:tc>
          <w:tcPr>
            <w:tcW w:w="479" w:type="dxa"/>
          </w:tcPr>
          <w:p w:rsidR="009364C9" w:rsidRDefault="00B54FF8"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ФК7</w:t>
            </w:r>
          </w:p>
        </w:tc>
        <w:tc>
          <w:tcPr>
            <w:tcW w:w="478"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B54FF8"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B54FF8"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ФК8</w:t>
            </w:r>
          </w:p>
        </w:tc>
        <w:tc>
          <w:tcPr>
            <w:tcW w:w="478"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ФК9</w:t>
            </w:r>
          </w:p>
        </w:tc>
        <w:tc>
          <w:tcPr>
            <w:tcW w:w="478" w:type="dxa"/>
          </w:tcPr>
          <w:p w:rsidR="009364C9" w:rsidRPr="00C37D2B" w:rsidRDefault="009364C9" w:rsidP="009364C9">
            <w:pPr>
              <w:rPr>
                <w:rFonts w:ascii="Times New Roman" w:hAnsi="Times New Roman"/>
                <w:lang w:val="uk-UA"/>
              </w:rPr>
            </w:pPr>
          </w:p>
        </w:tc>
        <w:tc>
          <w:tcPr>
            <w:tcW w:w="479" w:type="dxa"/>
          </w:tcPr>
          <w:p w:rsidR="009364C9" w:rsidRPr="00C37D2B" w:rsidRDefault="00B54FF8"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ФК10</w:t>
            </w:r>
          </w:p>
        </w:tc>
        <w:tc>
          <w:tcPr>
            <w:tcW w:w="478"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ФК11</w:t>
            </w:r>
          </w:p>
        </w:tc>
        <w:tc>
          <w:tcPr>
            <w:tcW w:w="478"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ФК12</w:t>
            </w:r>
          </w:p>
        </w:tc>
        <w:tc>
          <w:tcPr>
            <w:tcW w:w="478"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bookmarkStart w:id="5" w:name="_GoBack"/>
            <w:bookmarkEnd w:id="5"/>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8"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C37D2B"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1F5B92"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ФК13</w:t>
            </w:r>
          </w:p>
        </w:tc>
        <w:tc>
          <w:tcPr>
            <w:tcW w:w="478"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8"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C37D2B" w:rsidRDefault="009364C9" w:rsidP="009364C9">
            <w:pPr>
              <w:rPr>
                <w:rFonts w:ascii="Times New Roman" w:hAnsi="Times New Roman"/>
                <w:lang w:val="uk-UA"/>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ФК14</w:t>
            </w:r>
          </w:p>
        </w:tc>
        <w:tc>
          <w:tcPr>
            <w:tcW w:w="478"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8"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1F5B92" w:rsidRDefault="009364C9" w:rsidP="009364C9">
            <w:pPr>
              <w:rPr>
                <w:rFonts w:ascii="Times New Roman" w:hAnsi="Times New Roman"/>
                <w:lang w:val="uk-UA"/>
              </w:rPr>
            </w:pPr>
            <w:r>
              <w:rPr>
                <w:rFonts w:ascii="Times New Roman" w:hAnsi="Times New Roman"/>
                <w:lang w:val="uk-UA"/>
              </w:rPr>
              <w:t>+</w:t>
            </w:r>
          </w:p>
        </w:tc>
      </w:tr>
      <w:tr w:rsidR="009364C9" w:rsidRPr="000B1C07" w:rsidTr="009364C9">
        <w:tc>
          <w:tcPr>
            <w:tcW w:w="748" w:type="dxa"/>
          </w:tcPr>
          <w:p w:rsidR="009364C9" w:rsidRPr="000B1C07" w:rsidRDefault="009364C9" w:rsidP="009364C9">
            <w:pPr>
              <w:rPr>
                <w:rFonts w:ascii="Times New Roman" w:hAnsi="Times New Roman"/>
                <w:lang w:val="uk-UA"/>
              </w:rPr>
            </w:pPr>
            <w:r w:rsidRPr="000B1C07">
              <w:rPr>
                <w:rFonts w:ascii="Times New Roman" w:hAnsi="Times New Roman"/>
                <w:lang w:val="uk-UA"/>
              </w:rPr>
              <w:t>ФК15</w:t>
            </w:r>
          </w:p>
        </w:tc>
        <w:tc>
          <w:tcPr>
            <w:tcW w:w="478"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371E87"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8"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5301B0" w:rsidRDefault="009364C9" w:rsidP="009364C9">
            <w:pPr>
              <w:rPr>
                <w:rFonts w:ascii="Times New Roman" w:hAnsi="Times New Roman"/>
                <w:lang w:val="uk-UA"/>
              </w:rPr>
            </w:pPr>
            <w:r>
              <w:rPr>
                <w:rFonts w:ascii="Times New Roman" w:hAnsi="Times New Roman"/>
                <w:lang w:val="uk-UA"/>
              </w:rPr>
              <w:t>+</w:t>
            </w: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0B1C07" w:rsidRDefault="009364C9" w:rsidP="009364C9">
            <w:pPr>
              <w:rPr>
                <w:rFonts w:ascii="Times New Roman" w:hAnsi="Times New Roman"/>
              </w:rPr>
            </w:pPr>
          </w:p>
        </w:tc>
        <w:tc>
          <w:tcPr>
            <w:tcW w:w="479" w:type="dxa"/>
          </w:tcPr>
          <w:p w:rsidR="009364C9" w:rsidRPr="001F5B92" w:rsidRDefault="009364C9" w:rsidP="009364C9">
            <w:pPr>
              <w:rPr>
                <w:rFonts w:ascii="Times New Roman" w:hAnsi="Times New Roman"/>
                <w:lang w:val="uk-UA"/>
              </w:rPr>
            </w:pPr>
            <w:r>
              <w:rPr>
                <w:rFonts w:ascii="Times New Roman" w:hAnsi="Times New Roman"/>
                <w:lang w:val="uk-UA"/>
              </w:rPr>
              <w:t>+</w:t>
            </w:r>
          </w:p>
        </w:tc>
      </w:tr>
    </w:tbl>
    <w:p w:rsidR="00B569D0" w:rsidRDefault="00B569D0" w:rsidP="00B569D0">
      <w:pPr>
        <w:rPr>
          <w:rFonts w:ascii="Times New Roman" w:hAnsi="Times New Roman"/>
          <w:color w:val="000000" w:themeColor="text1"/>
          <w:sz w:val="24"/>
          <w:szCs w:val="24"/>
          <w:lang w:val="uk-UA"/>
        </w:rPr>
        <w:sectPr w:rsidR="00B569D0" w:rsidSect="00B569D0">
          <w:type w:val="continuous"/>
          <w:pgSz w:w="16838" w:h="11906" w:orient="landscape"/>
          <w:pgMar w:top="709" w:right="238" w:bottom="992" w:left="516" w:header="510" w:footer="284" w:gutter="0"/>
          <w:cols w:space="720"/>
          <w:titlePg/>
          <w:docGrid w:linePitch="299"/>
        </w:sectPr>
      </w:pPr>
    </w:p>
    <w:p w:rsidR="00B569D0" w:rsidRPr="002D3E1D" w:rsidRDefault="00B569D0" w:rsidP="00B569D0">
      <w:pPr>
        <w:jc w:val="center"/>
        <w:rPr>
          <w:rFonts w:ascii="Times New Roman" w:hAnsi="Times New Roman"/>
          <w:b/>
          <w:sz w:val="24"/>
          <w:szCs w:val="24"/>
          <w:lang w:val="ru-RU"/>
        </w:rPr>
      </w:pPr>
      <w:r w:rsidRPr="002D3E1D">
        <w:rPr>
          <w:rFonts w:ascii="Times New Roman" w:hAnsi="Times New Roman"/>
          <w:b/>
          <w:sz w:val="24"/>
          <w:szCs w:val="24"/>
          <w:lang w:val="ru-RU"/>
        </w:rPr>
        <w:lastRenderedPageBreak/>
        <w:t>5. Матриця забезпечення програмних результатів навчання відповідними компонентами освітньої програми</w:t>
      </w:r>
    </w:p>
    <w:p w:rsidR="00B569D0" w:rsidRPr="002D3E1D" w:rsidRDefault="00B569D0" w:rsidP="00B569D0">
      <w:pPr>
        <w:rPr>
          <w:lang w:val="ru-RU"/>
        </w:rPr>
      </w:pPr>
    </w:p>
    <w:tbl>
      <w:tblPr>
        <w:tblStyle w:val="a5"/>
        <w:tblW w:w="0" w:type="auto"/>
        <w:tblLook w:val="04A0" w:firstRow="1" w:lastRow="0" w:firstColumn="1" w:lastColumn="0" w:noHBand="0" w:noVBand="1"/>
      </w:tblPr>
      <w:tblGrid>
        <w:gridCol w:w="1057"/>
        <w:gridCol w:w="447"/>
        <w:gridCol w:w="448"/>
        <w:gridCol w:w="448"/>
        <w:gridCol w:w="448"/>
        <w:gridCol w:w="448"/>
        <w:gridCol w:w="448"/>
        <w:gridCol w:w="447"/>
        <w:gridCol w:w="448"/>
        <w:gridCol w:w="448"/>
        <w:gridCol w:w="448"/>
        <w:gridCol w:w="448"/>
        <w:gridCol w:w="448"/>
        <w:gridCol w:w="447"/>
        <w:gridCol w:w="448"/>
        <w:gridCol w:w="448"/>
        <w:gridCol w:w="448"/>
        <w:gridCol w:w="448"/>
        <w:gridCol w:w="448"/>
        <w:gridCol w:w="448"/>
        <w:gridCol w:w="447"/>
        <w:gridCol w:w="448"/>
        <w:gridCol w:w="448"/>
        <w:gridCol w:w="448"/>
        <w:gridCol w:w="448"/>
        <w:gridCol w:w="448"/>
        <w:gridCol w:w="447"/>
        <w:gridCol w:w="448"/>
        <w:gridCol w:w="448"/>
        <w:gridCol w:w="448"/>
        <w:gridCol w:w="448"/>
        <w:gridCol w:w="448"/>
        <w:gridCol w:w="448"/>
      </w:tblGrid>
      <w:tr w:rsidR="0039716D" w:rsidRPr="000B1C07" w:rsidTr="0039716D">
        <w:trPr>
          <w:cantSplit/>
          <w:trHeight w:val="841"/>
        </w:trPr>
        <w:tc>
          <w:tcPr>
            <w:tcW w:w="1057" w:type="dxa"/>
          </w:tcPr>
          <w:p w:rsidR="0039716D" w:rsidRPr="002D3E1D" w:rsidRDefault="0039716D" w:rsidP="00B569D0">
            <w:pPr>
              <w:jc w:val="center"/>
              <w:rPr>
                <w:rFonts w:ascii="Times New Roman" w:hAnsi="Times New Roman"/>
                <w:sz w:val="18"/>
                <w:szCs w:val="18"/>
                <w:lang w:val="ru-RU"/>
              </w:rPr>
            </w:pPr>
          </w:p>
        </w:tc>
        <w:tc>
          <w:tcPr>
            <w:tcW w:w="447" w:type="dxa"/>
            <w:textDirection w:val="btLr"/>
          </w:tcPr>
          <w:p w:rsidR="0039716D" w:rsidRPr="000B1C07" w:rsidRDefault="0039716D" w:rsidP="00B569D0">
            <w:pPr>
              <w:ind w:left="113" w:right="113"/>
              <w:rPr>
                <w:rFonts w:ascii="Times New Roman" w:hAnsi="Times New Roman"/>
                <w:sz w:val="18"/>
                <w:szCs w:val="18"/>
                <w:lang w:val="uk-UA"/>
              </w:rPr>
            </w:pPr>
            <w:r w:rsidRPr="000B1C07">
              <w:rPr>
                <w:rFonts w:ascii="Times New Roman" w:hAnsi="Times New Roman"/>
                <w:sz w:val="18"/>
                <w:szCs w:val="18"/>
                <w:lang w:val="uk-UA"/>
              </w:rPr>
              <w:t>ОК1.1</w:t>
            </w:r>
          </w:p>
        </w:tc>
        <w:tc>
          <w:tcPr>
            <w:tcW w:w="448" w:type="dxa"/>
            <w:textDirection w:val="btLr"/>
          </w:tcPr>
          <w:p w:rsidR="0039716D" w:rsidRPr="000B1C07" w:rsidRDefault="0039716D" w:rsidP="00B569D0">
            <w:pPr>
              <w:ind w:left="113" w:right="113"/>
              <w:rPr>
                <w:rFonts w:ascii="Times New Roman" w:hAnsi="Times New Roman"/>
                <w:sz w:val="18"/>
                <w:szCs w:val="18"/>
                <w:lang w:val="uk-UA"/>
              </w:rPr>
            </w:pPr>
            <w:r w:rsidRPr="000B1C07">
              <w:rPr>
                <w:rFonts w:ascii="Times New Roman" w:hAnsi="Times New Roman"/>
                <w:sz w:val="18"/>
                <w:szCs w:val="18"/>
                <w:lang w:val="uk-UA"/>
              </w:rPr>
              <w:t>ОК1.2</w:t>
            </w:r>
          </w:p>
        </w:tc>
        <w:tc>
          <w:tcPr>
            <w:tcW w:w="448" w:type="dxa"/>
            <w:textDirection w:val="btLr"/>
          </w:tcPr>
          <w:p w:rsidR="0039716D" w:rsidRPr="000B1C07" w:rsidRDefault="0039716D" w:rsidP="00B569D0">
            <w:pPr>
              <w:ind w:left="113" w:right="113"/>
              <w:rPr>
                <w:rFonts w:ascii="Times New Roman" w:hAnsi="Times New Roman"/>
                <w:sz w:val="18"/>
                <w:szCs w:val="18"/>
                <w:lang w:val="uk-UA"/>
              </w:rPr>
            </w:pPr>
            <w:r w:rsidRPr="000B1C07">
              <w:rPr>
                <w:rFonts w:ascii="Times New Roman" w:hAnsi="Times New Roman"/>
                <w:sz w:val="18"/>
                <w:szCs w:val="18"/>
                <w:lang w:val="uk-UA"/>
              </w:rPr>
              <w:t>ОК1.</w:t>
            </w:r>
            <w:r>
              <w:rPr>
                <w:rFonts w:ascii="Times New Roman" w:hAnsi="Times New Roman"/>
                <w:sz w:val="18"/>
                <w:szCs w:val="18"/>
                <w:lang w:val="uk-UA"/>
              </w:rPr>
              <w:t>3</w:t>
            </w:r>
          </w:p>
        </w:tc>
        <w:tc>
          <w:tcPr>
            <w:tcW w:w="448" w:type="dxa"/>
            <w:textDirection w:val="btLr"/>
          </w:tcPr>
          <w:p w:rsidR="0039716D" w:rsidRPr="000B1C07" w:rsidRDefault="0039716D" w:rsidP="00B569D0">
            <w:pPr>
              <w:ind w:left="113" w:right="113"/>
              <w:rPr>
                <w:rFonts w:ascii="Times New Roman" w:hAnsi="Times New Roman"/>
                <w:sz w:val="18"/>
                <w:szCs w:val="18"/>
                <w:lang w:val="uk-UA"/>
              </w:rPr>
            </w:pPr>
            <w:r w:rsidRPr="000B1C07">
              <w:rPr>
                <w:rFonts w:ascii="Times New Roman" w:hAnsi="Times New Roman"/>
                <w:sz w:val="18"/>
                <w:szCs w:val="18"/>
                <w:lang w:val="uk-UA"/>
              </w:rPr>
              <w:t>ОК1.4</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ОК1.5</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ОК1.6</w:t>
            </w:r>
          </w:p>
        </w:tc>
        <w:tc>
          <w:tcPr>
            <w:tcW w:w="447"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ОК1.7</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ОК1.8</w:t>
            </w:r>
          </w:p>
        </w:tc>
        <w:tc>
          <w:tcPr>
            <w:tcW w:w="448" w:type="dxa"/>
            <w:textDirection w:val="btLr"/>
          </w:tcPr>
          <w:p w:rsidR="0039716D" w:rsidRPr="000B1C07" w:rsidRDefault="0039716D" w:rsidP="00B569D0">
            <w:pPr>
              <w:ind w:left="113" w:right="113"/>
              <w:rPr>
                <w:rFonts w:ascii="Times New Roman" w:hAnsi="Times New Roman"/>
                <w:sz w:val="18"/>
                <w:szCs w:val="18"/>
                <w:lang w:val="uk-UA"/>
              </w:rPr>
            </w:pPr>
            <w:r>
              <w:rPr>
                <w:rFonts w:ascii="Times New Roman" w:hAnsi="Times New Roman"/>
                <w:sz w:val="18"/>
                <w:szCs w:val="18"/>
                <w:lang w:val="uk-UA"/>
              </w:rPr>
              <w:t>ОК1.9</w:t>
            </w:r>
          </w:p>
        </w:tc>
        <w:tc>
          <w:tcPr>
            <w:tcW w:w="448" w:type="dxa"/>
            <w:textDirection w:val="btLr"/>
          </w:tcPr>
          <w:p w:rsidR="0039716D" w:rsidRPr="000B1C07" w:rsidRDefault="0039716D" w:rsidP="00B569D0">
            <w:pPr>
              <w:ind w:left="113" w:right="113"/>
              <w:rPr>
                <w:rFonts w:ascii="Times New Roman" w:hAnsi="Times New Roman"/>
                <w:sz w:val="18"/>
                <w:szCs w:val="18"/>
                <w:lang w:val="uk-UA"/>
              </w:rPr>
            </w:pPr>
            <w:r>
              <w:rPr>
                <w:rFonts w:ascii="Times New Roman" w:hAnsi="Times New Roman"/>
                <w:sz w:val="18"/>
                <w:szCs w:val="18"/>
                <w:lang w:val="uk-UA"/>
              </w:rPr>
              <w:t>ОК1.10</w:t>
            </w:r>
          </w:p>
        </w:tc>
        <w:tc>
          <w:tcPr>
            <w:tcW w:w="448" w:type="dxa"/>
            <w:textDirection w:val="btLr"/>
          </w:tcPr>
          <w:p w:rsidR="0039716D" w:rsidRPr="000B1C07" w:rsidRDefault="0039716D" w:rsidP="00B569D0">
            <w:pPr>
              <w:ind w:left="113" w:right="113"/>
              <w:rPr>
                <w:rFonts w:ascii="Times New Roman" w:hAnsi="Times New Roman"/>
                <w:sz w:val="18"/>
                <w:szCs w:val="18"/>
                <w:lang w:val="uk-UA"/>
              </w:rPr>
            </w:pPr>
            <w:r>
              <w:rPr>
                <w:rFonts w:ascii="Times New Roman" w:hAnsi="Times New Roman"/>
                <w:sz w:val="18"/>
                <w:szCs w:val="18"/>
                <w:lang w:val="uk-UA"/>
              </w:rPr>
              <w:t>ОК1.11</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ОК2.1</w:t>
            </w:r>
          </w:p>
        </w:tc>
        <w:tc>
          <w:tcPr>
            <w:tcW w:w="447"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ОК2.2</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ОК2.3</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ОК2.4</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ОК2.5</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ОК2.6</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ОК2.7</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ОК2.8</w:t>
            </w:r>
          </w:p>
        </w:tc>
        <w:tc>
          <w:tcPr>
            <w:tcW w:w="447"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ОК2.9</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ОК2.10</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ОК2.11</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ОК2.12</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ОК2.13</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ОК2.14</w:t>
            </w:r>
          </w:p>
        </w:tc>
        <w:tc>
          <w:tcPr>
            <w:tcW w:w="447"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ОК2.15</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ОК2.16</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ОК2.17</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ОК2.18</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ОК2.19</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ОК2.20</w:t>
            </w:r>
          </w:p>
        </w:tc>
        <w:tc>
          <w:tcPr>
            <w:tcW w:w="448" w:type="dxa"/>
            <w:textDirection w:val="btLr"/>
          </w:tcPr>
          <w:p w:rsidR="0039716D" w:rsidRPr="000B1C07" w:rsidRDefault="0039716D" w:rsidP="00B569D0">
            <w:pPr>
              <w:ind w:left="113" w:right="113"/>
              <w:rPr>
                <w:rFonts w:ascii="Times New Roman" w:hAnsi="Times New Roman"/>
                <w:sz w:val="18"/>
                <w:szCs w:val="18"/>
              </w:rPr>
            </w:pPr>
            <w:r w:rsidRPr="000B1C07">
              <w:rPr>
                <w:rFonts w:ascii="Times New Roman" w:hAnsi="Times New Roman"/>
                <w:sz w:val="18"/>
                <w:szCs w:val="18"/>
                <w:lang w:val="uk-UA"/>
              </w:rPr>
              <w:t>ОК2.21</w:t>
            </w: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ПРН1</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39716D"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ПРН2</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ПРН3</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39716D"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39716D"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39716D"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39716D"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483BDC" w:rsidRDefault="00483BDC"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ПРН4</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p>
        </w:tc>
        <w:tc>
          <w:tcPr>
            <w:tcW w:w="448" w:type="dxa"/>
          </w:tcPr>
          <w:p w:rsidR="0039716D" w:rsidRPr="001F5B92" w:rsidRDefault="0039716D" w:rsidP="00B569D0">
            <w:pPr>
              <w:rPr>
                <w:rFonts w:ascii="Times New Roman" w:hAnsi="Times New Roman"/>
                <w:sz w:val="28"/>
                <w:szCs w:val="28"/>
                <w:lang w:val="uk-UA"/>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39716D"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483BDC" w:rsidRDefault="00483BDC"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483BDC" w:rsidRDefault="00483BDC"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483BDC" w:rsidRDefault="00483BDC"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ПРН5</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p>
        </w:tc>
        <w:tc>
          <w:tcPr>
            <w:tcW w:w="448" w:type="dxa"/>
          </w:tcPr>
          <w:p w:rsidR="0039716D" w:rsidRPr="001F5B92" w:rsidRDefault="0039716D" w:rsidP="00B569D0">
            <w:pPr>
              <w:rPr>
                <w:rFonts w:ascii="Times New Roman" w:hAnsi="Times New Roman"/>
                <w:sz w:val="28"/>
                <w:szCs w:val="28"/>
                <w:lang w:val="uk-UA"/>
              </w:rPr>
            </w:pPr>
          </w:p>
        </w:tc>
        <w:tc>
          <w:tcPr>
            <w:tcW w:w="447" w:type="dxa"/>
          </w:tcPr>
          <w:p w:rsidR="0039716D" w:rsidRPr="00483BDC" w:rsidRDefault="00483BDC"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39716D"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483BDC" w:rsidRDefault="0039716D" w:rsidP="00B569D0">
            <w:pPr>
              <w:rPr>
                <w:rFonts w:ascii="Times New Roman" w:hAnsi="Times New Roman"/>
                <w:sz w:val="28"/>
                <w:szCs w:val="28"/>
                <w:lang w:val="uk-UA"/>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CC2240" w:rsidRDefault="0039716D" w:rsidP="00B569D0">
            <w:pPr>
              <w:rPr>
                <w:rFonts w:ascii="Times New Roman" w:hAnsi="Times New Roman"/>
                <w:sz w:val="28"/>
                <w:szCs w:val="28"/>
                <w:lang w:val="uk-UA"/>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ПРН6</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483BDC" w:rsidRDefault="00483BDC"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483BDC" w:rsidRDefault="00483BDC"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ПРН7</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Default="0039716D" w:rsidP="00B569D0">
            <w:pPr>
              <w:rPr>
                <w:rFonts w:ascii="Times New Roman" w:hAnsi="Times New Roman"/>
                <w:sz w:val="28"/>
                <w:szCs w:val="28"/>
                <w:lang w:val="uk-UA"/>
              </w:rPr>
            </w:pPr>
          </w:p>
        </w:tc>
        <w:tc>
          <w:tcPr>
            <w:tcW w:w="448" w:type="dxa"/>
          </w:tcPr>
          <w:p w:rsidR="0039716D" w:rsidRDefault="0039716D" w:rsidP="00B569D0">
            <w:pPr>
              <w:rPr>
                <w:rFonts w:ascii="Times New Roman" w:hAnsi="Times New Roman"/>
                <w:sz w:val="28"/>
                <w:szCs w:val="28"/>
                <w:lang w:val="uk-UA"/>
              </w:rPr>
            </w:pPr>
          </w:p>
        </w:tc>
        <w:tc>
          <w:tcPr>
            <w:tcW w:w="448" w:type="dxa"/>
          </w:tcPr>
          <w:p w:rsidR="0039716D" w:rsidRDefault="0039716D" w:rsidP="00B569D0">
            <w:pPr>
              <w:rPr>
                <w:rFonts w:ascii="Times New Roman" w:hAnsi="Times New Roman"/>
                <w:sz w:val="28"/>
                <w:szCs w:val="28"/>
                <w:lang w:val="uk-UA"/>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ПРН8</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Default="0039716D" w:rsidP="00B569D0">
            <w:pPr>
              <w:rPr>
                <w:rFonts w:ascii="Times New Roman" w:hAnsi="Times New Roman"/>
                <w:sz w:val="28"/>
                <w:szCs w:val="28"/>
                <w:lang w:val="uk-UA"/>
              </w:rPr>
            </w:pPr>
          </w:p>
        </w:tc>
        <w:tc>
          <w:tcPr>
            <w:tcW w:w="448" w:type="dxa"/>
          </w:tcPr>
          <w:p w:rsidR="0039716D" w:rsidRDefault="0039716D" w:rsidP="00B569D0">
            <w:pPr>
              <w:rPr>
                <w:rFonts w:ascii="Times New Roman" w:hAnsi="Times New Roman"/>
                <w:sz w:val="28"/>
                <w:szCs w:val="28"/>
                <w:lang w:val="uk-UA"/>
              </w:rPr>
            </w:pPr>
          </w:p>
        </w:tc>
        <w:tc>
          <w:tcPr>
            <w:tcW w:w="448" w:type="dxa"/>
          </w:tcPr>
          <w:p w:rsidR="0039716D" w:rsidRDefault="0039716D" w:rsidP="00B569D0">
            <w:pPr>
              <w:rPr>
                <w:rFonts w:ascii="Times New Roman" w:hAnsi="Times New Roman"/>
                <w:sz w:val="28"/>
                <w:szCs w:val="28"/>
                <w:lang w:val="uk-UA"/>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ПРН9</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ПРН10</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ПРН11</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ПРН12</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Default="0039716D" w:rsidP="00B569D0">
            <w:pPr>
              <w:rPr>
                <w:rFonts w:ascii="Times New Roman" w:hAnsi="Times New Roman"/>
                <w:sz w:val="28"/>
                <w:szCs w:val="28"/>
                <w:lang w:val="uk-UA"/>
              </w:rPr>
            </w:pPr>
          </w:p>
        </w:tc>
        <w:tc>
          <w:tcPr>
            <w:tcW w:w="448" w:type="dxa"/>
          </w:tcPr>
          <w:p w:rsidR="0039716D" w:rsidRDefault="0039716D" w:rsidP="00B569D0">
            <w:pPr>
              <w:rPr>
                <w:rFonts w:ascii="Times New Roman" w:hAnsi="Times New Roman"/>
                <w:sz w:val="28"/>
                <w:szCs w:val="28"/>
                <w:lang w:val="uk-UA"/>
              </w:rPr>
            </w:pPr>
          </w:p>
        </w:tc>
        <w:tc>
          <w:tcPr>
            <w:tcW w:w="448" w:type="dxa"/>
          </w:tcPr>
          <w:p w:rsidR="0039716D" w:rsidRDefault="0039716D" w:rsidP="00B569D0">
            <w:pPr>
              <w:rPr>
                <w:rFonts w:ascii="Times New Roman" w:hAnsi="Times New Roman"/>
                <w:sz w:val="28"/>
                <w:szCs w:val="28"/>
                <w:lang w:val="uk-UA"/>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1F5B92" w:rsidRDefault="0039716D" w:rsidP="00B569D0">
            <w:pPr>
              <w:rPr>
                <w:rFonts w:ascii="Times New Roman" w:hAnsi="Times New Roman"/>
                <w:sz w:val="28"/>
                <w:szCs w:val="28"/>
                <w:lang w:val="uk-UA"/>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ПРН13</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ПРН14</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ПРН15</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Default="0039716D" w:rsidP="00B569D0">
            <w:pPr>
              <w:rPr>
                <w:rFonts w:ascii="Times New Roman" w:hAnsi="Times New Roman"/>
                <w:sz w:val="28"/>
                <w:szCs w:val="28"/>
                <w:lang w:val="uk-UA"/>
              </w:rPr>
            </w:pPr>
          </w:p>
        </w:tc>
        <w:tc>
          <w:tcPr>
            <w:tcW w:w="448" w:type="dxa"/>
          </w:tcPr>
          <w:p w:rsidR="0039716D" w:rsidRDefault="0039716D" w:rsidP="00B569D0">
            <w:pPr>
              <w:rPr>
                <w:rFonts w:ascii="Times New Roman" w:hAnsi="Times New Roman"/>
                <w:sz w:val="28"/>
                <w:szCs w:val="28"/>
                <w:lang w:val="uk-UA"/>
              </w:rPr>
            </w:pPr>
          </w:p>
        </w:tc>
        <w:tc>
          <w:tcPr>
            <w:tcW w:w="448" w:type="dxa"/>
          </w:tcPr>
          <w:p w:rsidR="0039716D" w:rsidRDefault="0039716D" w:rsidP="00B569D0">
            <w:pPr>
              <w:rPr>
                <w:rFonts w:ascii="Times New Roman" w:hAnsi="Times New Roman"/>
                <w:sz w:val="28"/>
                <w:szCs w:val="28"/>
                <w:lang w:val="uk-UA"/>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ПРН16</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Default="0039716D" w:rsidP="00B569D0">
            <w:pPr>
              <w:rPr>
                <w:rFonts w:ascii="Times New Roman" w:hAnsi="Times New Roman"/>
                <w:sz w:val="28"/>
                <w:szCs w:val="28"/>
                <w:lang w:val="uk-UA"/>
              </w:rPr>
            </w:pPr>
          </w:p>
        </w:tc>
        <w:tc>
          <w:tcPr>
            <w:tcW w:w="448" w:type="dxa"/>
          </w:tcPr>
          <w:p w:rsidR="0039716D" w:rsidRDefault="0039716D" w:rsidP="00B569D0">
            <w:pPr>
              <w:rPr>
                <w:rFonts w:ascii="Times New Roman" w:hAnsi="Times New Roman"/>
                <w:sz w:val="28"/>
                <w:szCs w:val="28"/>
                <w:lang w:val="uk-UA"/>
              </w:rPr>
            </w:pPr>
          </w:p>
        </w:tc>
        <w:tc>
          <w:tcPr>
            <w:tcW w:w="448" w:type="dxa"/>
          </w:tcPr>
          <w:p w:rsidR="0039716D" w:rsidRDefault="0039716D" w:rsidP="00B569D0">
            <w:pPr>
              <w:rPr>
                <w:rFonts w:ascii="Times New Roman" w:hAnsi="Times New Roman"/>
                <w:sz w:val="28"/>
                <w:szCs w:val="28"/>
                <w:lang w:val="uk-UA"/>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ПРН17</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ПРН18</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483BDC" w:rsidRDefault="00483BDC"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ПРН19</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ПРН20</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483BDC" w:rsidRDefault="00483BDC"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1F5B92"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r>
      <w:tr w:rsidR="0039716D" w:rsidRPr="000B1C07" w:rsidTr="0039716D">
        <w:tc>
          <w:tcPr>
            <w:tcW w:w="1057" w:type="dxa"/>
          </w:tcPr>
          <w:p w:rsidR="0039716D" w:rsidRPr="0021606F" w:rsidRDefault="0039716D" w:rsidP="00B569D0">
            <w:pPr>
              <w:rPr>
                <w:rFonts w:ascii="Times New Roman" w:hAnsi="Times New Roman"/>
                <w:sz w:val="28"/>
                <w:szCs w:val="28"/>
                <w:lang w:val="uk-UA"/>
              </w:rPr>
            </w:pPr>
            <w:r w:rsidRPr="0021606F">
              <w:rPr>
                <w:rFonts w:ascii="Times New Roman" w:hAnsi="Times New Roman"/>
                <w:sz w:val="28"/>
                <w:szCs w:val="28"/>
                <w:lang w:val="uk-UA"/>
              </w:rPr>
              <w:t>ПРН21</w:t>
            </w: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483BDC" w:rsidRDefault="00483BDC"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1F5B92" w:rsidRDefault="0039716D" w:rsidP="00B569D0">
            <w:pPr>
              <w:rPr>
                <w:rFonts w:ascii="Times New Roman" w:hAnsi="Times New Roman"/>
                <w:sz w:val="28"/>
                <w:szCs w:val="28"/>
                <w:lang w:val="uk-UA"/>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CC2240" w:rsidRDefault="0039716D" w:rsidP="00B569D0">
            <w:pPr>
              <w:rPr>
                <w:rFonts w:ascii="Times New Roman" w:hAnsi="Times New Roman"/>
                <w:sz w:val="28"/>
                <w:szCs w:val="28"/>
                <w:lang w:val="uk-UA"/>
              </w:rPr>
            </w:pPr>
            <w:r>
              <w:rPr>
                <w:rFonts w:ascii="Times New Roman" w:hAnsi="Times New Roman"/>
                <w:sz w:val="28"/>
                <w:szCs w:val="28"/>
                <w:lang w:val="uk-UA"/>
              </w:rPr>
              <w:t>+</w:t>
            </w: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7"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c>
          <w:tcPr>
            <w:tcW w:w="448" w:type="dxa"/>
          </w:tcPr>
          <w:p w:rsidR="0039716D" w:rsidRPr="0021606F" w:rsidRDefault="0039716D" w:rsidP="00B569D0">
            <w:pPr>
              <w:rPr>
                <w:rFonts w:ascii="Times New Roman" w:hAnsi="Times New Roman"/>
                <w:sz w:val="28"/>
                <w:szCs w:val="28"/>
              </w:rPr>
            </w:pPr>
          </w:p>
        </w:tc>
      </w:tr>
    </w:tbl>
    <w:p w:rsidR="00B569D0" w:rsidRDefault="00B569D0" w:rsidP="00B569D0"/>
    <w:p w:rsidR="00B569D0" w:rsidRPr="00276138" w:rsidRDefault="00B569D0" w:rsidP="00B569D0">
      <w:pPr>
        <w:rPr>
          <w:rFonts w:ascii="Times New Roman" w:hAnsi="Times New Roman"/>
          <w:color w:val="000000" w:themeColor="text1"/>
          <w:sz w:val="24"/>
          <w:szCs w:val="24"/>
          <w:lang w:val="uk-UA"/>
        </w:rPr>
      </w:pPr>
    </w:p>
    <w:p w:rsidR="00B569D0" w:rsidRDefault="00B569D0"/>
    <w:sectPr w:rsidR="00B569D0" w:rsidSect="00B569D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67A" w:rsidRDefault="0050367A">
      <w:r>
        <w:separator/>
      </w:r>
    </w:p>
  </w:endnote>
  <w:endnote w:type="continuationSeparator" w:id="0">
    <w:p w:rsidR="0050367A" w:rsidRDefault="0050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67A" w:rsidRDefault="0050367A">
      <w:r>
        <w:separator/>
      </w:r>
    </w:p>
  </w:footnote>
  <w:footnote w:type="continuationSeparator" w:id="0">
    <w:p w:rsidR="0050367A" w:rsidRDefault="0050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C9" w:rsidRDefault="009364C9">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397884"/>
      <w:docPartObj>
        <w:docPartGallery w:val="Page Numbers (Top of Page)"/>
        <w:docPartUnique/>
      </w:docPartObj>
    </w:sdtPr>
    <w:sdtContent>
      <w:p w:rsidR="009364C9" w:rsidRDefault="009364C9">
        <w:pPr>
          <w:pStyle w:val="af"/>
          <w:jc w:val="center"/>
        </w:pPr>
        <w:r>
          <w:fldChar w:fldCharType="begin"/>
        </w:r>
        <w:r>
          <w:instrText>PAGE   \* MERGEFORMAT</w:instrText>
        </w:r>
        <w:r>
          <w:fldChar w:fldCharType="separate"/>
        </w:r>
        <w:r w:rsidR="00B54FF8" w:rsidRPr="00B54FF8">
          <w:rPr>
            <w:noProof/>
            <w:lang w:val="uk-UA"/>
          </w:rPr>
          <w:t>20</w:t>
        </w:r>
        <w:r>
          <w:fldChar w:fldCharType="end"/>
        </w:r>
      </w:p>
    </w:sdtContent>
  </w:sdt>
  <w:p w:rsidR="009364C9" w:rsidRDefault="009364C9">
    <w:pPr>
      <w:pStyle w:val="af"/>
    </w:pPr>
  </w:p>
  <w:p w:rsidR="009364C9" w:rsidRDefault="009364C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561972"/>
      <w:docPartObj>
        <w:docPartGallery w:val="Page Numbers (Top of Page)"/>
        <w:docPartUnique/>
      </w:docPartObj>
    </w:sdtPr>
    <w:sdtContent>
      <w:p w:rsidR="009364C9" w:rsidRDefault="009364C9">
        <w:pPr>
          <w:pStyle w:val="af"/>
          <w:jc w:val="center"/>
        </w:pPr>
        <w:r>
          <w:fldChar w:fldCharType="begin"/>
        </w:r>
        <w:r>
          <w:instrText>PAGE   \* MERGEFORMAT</w:instrText>
        </w:r>
        <w:r>
          <w:fldChar w:fldCharType="separate"/>
        </w:r>
        <w:r w:rsidR="00613DE9" w:rsidRPr="00613DE9">
          <w:rPr>
            <w:noProof/>
            <w:lang w:val="uk-UA"/>
          </w:rPr>
          <w:t>22</w:t>
        </w:r>
        <w:r>
          <w:fldChar w:fldCharType="end"/>
        </w:r>
      </w:p>
    </w:sdtContent>
  </w:sdt>
  <w:p w:rsidR="009364C9" w:rsidRDefault="009364C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108F1"/>
    <w:multiLevelType w:val="hybridMultilevel"/>
    <w:tmpl w:val="D2D01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79B280C"/>
    <w:multiLevelType w:val="hybridMultilevel"/>
    <w:tmpl w:val="6BBED672"/>
    <w:lvl w:ilvl="0" w:tplc="D87C97D0">
      <w:start w:val="3439"/>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DA3C9D"/>
    <w:multiLevelType w:val="hybridMultilevel"/>
    <w:tmpl w:val="0A8AAC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F4272B"/>
    <w:multiLevelType w:val="multilevel"/>
    <w:tmpl w:val="CB8A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00462"/>
    <w:multiLevelType w:val="hybridMultilevel"/>
    <w:tmpl w:val="921A58DE"/>
    <w:lvl w:ilvl="0" w:tplc="AB0A3730">
      <w:start w:val="1"/>
      <w:numFmt w:val="bullet"/>
      <w:lvlText w:val="-"/>
      <w:lvlJc w:val="left"/>
      <w:pPr>
        <w:ind w:left="102" w:hanging="490"/>
      </w:pPr>
      <w:rPr>
        <w:rFonts w:ascii="Calibri" w:eastAsia="Times New Roman" w:hAnsi="Calibri" w:hint="default"/>
        <w:sz w:val="28"/>
      </w:rPr>
    </w:lvl>
    <w:lvl w:ilvl="1" w:tplc="73F03F5A">
      <w:start w:val="1"/>
      <w:numFmt w:val="bullet"/>
      <w:lvlText w:val="•"/>
      <w:lvlJc w:val="left"/>
      <w:pPr>
        <w:ind w:left="791" w:hanging="490"/>
      </w:pPr>
      <w:rPr>
        <w:rFonts w:hint="default"/>
      </w:rPr>
    </w:lvl>
    <w:lvl w:ilvl="2" w:tplc="BCBE3E26">
      <w:start w:val="1"/>
      <w:numFmt w:val="bullet"/>
      <w:lvlText w:val="•"/>
      <w:lvlJc w:val="left"/>
      <w:pPr>
        <w:ind w:left="1480" w:hanging="490"/>
      </w:pPr>
      <w:rPr>
        <w:rFonts w:hint="default"/>
      </w:rPr>
    </w:lvl>
    <w:lvl w:ilvl="3" w:tplc="C59EED64">
      <w:start w:val="1"/>
      <w:numFmt w:val="bullet"/>
      <w:lvlText w:val="•"/>
      <w:lvlJc w:val="left"/>
      <w:pPr>
        <w:ind w:left="2170" w:hanging="490"/>
      </w:pPr>
      <w:rPr>
        <w:rFonts w:hint="default"/>
      </w:rPr>
    </w:lvl>
    <w:lvl w:ilvl="4" w:tplc="9998CFEA">
      <w:start w:val="1"/>
      <w:numFmt w:val="bullet"/>
      <w:lvlText w:val="•"/>
      <w:lvlJc w:val="left"/>
      <w:pPr>
        <w:ind w:left="2859" w:hanging="490"/>
      </w:pPr>
      <w:rPr>
        <w:rFonts w:hint="default"/>
      </w:rPr>
    </w:lvl>
    <w:lvl w:ilvl="5" w:tplc="DB829A72">
      <w:start w:val="1"/>
      <w:numFmt w:val="bullet"/>
      <w:lvlText w:val="•"/>
      <w:lvlJc w:val="left"/>
      <w:pPr>
        <w:ind w:left="3548" w:hanging="490"/>
      </w:pPr>
      <w:rPr>
        <w:rFonts w:hint="default"/>
      </w:rPr>
    </w:lvl>
    <w:lvl w:ilvl="6" w:tplc="7548E15A">
      <w:start w:val="1"/>
      <w:numFmt w:val="bullet"/>
      <w:lvlText w:val="•"/>
      <w:lvlJc w:val="left"/>
      <w:pPr>
        <w:ind w:left="4238" w:hanging="490"/>
      </w:pPr>
      <w:rPr>
        <w:rFonts w:hint="default"/>
      </w:rPr>
    </w:lvl>
    <w:lvl w:ilvl="7" w:tplc="C01463CA">
      <w:start w:val="1"/>
      <w:numFmt w:val="bullet"/>
      <w:lvlText w:val="•"/>
      <w:lvlJc w:val="left"/>
      <w:pPr>
        <w:ind w:left="4927" w:hanging="490"/>
      </w:pPr>
      <w:rPr>
        <w:rFonts w:hint="default"/>
      </w:rPr>
    </w:lvl>
    <w:lvl w:ilvl="8" w:tplc="D64EFC9E">
      <w:start w:val="1"/>
      <w:numFmt w:val="bullet"/>
      <w:lvlText w:val="•"/>
      <w:lvlJc w:val="left"/>
      <w:pPr>
        <w:ind w:left="5616" w:hanging="490"/>
      </w:pPr>
      <w:rPr>
        <w:rFonts w:hint="default"/>
      </w:rPr>
    </w:lvl>
  </w:abstractNum>
  <w:abstractNum w:abstractNumId="5" w15:restartNumberingAfterBreak="0">
    <w:nsid w:val="3C624348"/>
    <w:multiLevelType w:val="multilevel"/>
    <w:tmpl w:val="EA5EA89C"/>
    <w:lvl w:ilvl="0">
      <w:start w:val="1"/>
      <w:numFmt w:val="bullet"/>
      <w:lvlText w:val="–"/>
      <w:lvlJc w:val="left"/>
      <w:pPr>
        <w:ind w:left="1117"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0976AC"/>
    <w:multiLevelType w:val="hybridMultilevel"/>
    <w:tmpl w:val="DD14D7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2DF73A1"/>
    <w:multiLevelType w:val="multilevel"/>
    <w:tmpl w:val="E0FA57CC"/>
    <w:lvl w:ilvl="0">
      <w:start w:val="1"/>
      <w:numFmt w:val="decimal"/>
      <w:pStyle w:val="a"/>
      <w:suff w:val="space"/>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5CB672FB"/>
    <w:multiLevelType w:val="hybridMultilevel"/>
    <w:tmpl w:val="C97632E4"/>
    <w:lvl w:ilvl="0" w:tplc="41246ECC">
      <w:start w:val="1"/>
      <w:numFmt w:val="bullet"/>
      <w:lvlText w:val=""/>
      <w:lvlJc w:val="left"/>
      <w:pPr>
        <w:ind w:left="786" w:hanging="360"/>
      </w:pPr>
      <w:rPr>
        <w:rFonts w:ascii="Symbol" w:hAnsi="Symbol" w:hint="default"/>
        <w:color w:val="auto"/>
        <w:sz w:val="16"/>
      </w:rPr>
    </w:lvl>
    <w:lvl w:ilvl="1" w:tplc="6DEA3B12">
      <w:start w:val="1"/>
      <w:numFmt w:val="bullet"/>
      <w:lvlText w:val=""/>
      <w:lvlJc w:val="left"/>
      <w:pPr>
        <w:tabs>
          <w:tab w:val="num" w:pos="1307"/>
        </w:tabs>
        <w:ind w:left="1080"/>
      </w:pPr>
      <w:rPr>
        <w:rFonts w:ascii="Symbol" w:hAnsi="Symbol" w:hint="default"/>
        <w:color w:val="auto"/>
        <w:sz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A10F70"/>
    <w:multiLevelType w:val="hybridMultilevel"/>
    <w:tmpl w:val="DD14D7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5112BC"/>
    <w:multiLevelType w:val="hybridMultilevel"/>
    <w:tmpl w:val="F738BC4C"/>
    <w:lvl w:ilvl="0" w:tplc="095203D8">
      <w:start w:val="1"/>
      <w:numFmt w:val="bullet"/>
      <w:lvlText w:val="–"/>
      <w:lvlJc w:val="left"/>
      <w:pPr>
        <w:ind w:left="480" w:hanging="360"/>
      </w:pPr>
      <w:rPr>
        <w:rFonts w:ascii="Times New Roman" w:eastAsia="Times New Roman" w:hAnsi="Times New Roman" w:cs="Times New Roman" w:hint="default"/>
        <w:color w:val="000000" w:themeColor="text1"/>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1" w15:restartNumberingAfterBreak="0">
    <w:nsid w:val="7545227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992" w:hanging="432"/>
      </w:pPr>
    </w:lvl>
    <w:lvl w:ilvl="2">
      <w:start w:val="1"/>
      <w:numFmt w:val="decimal"/>
      <w:lvlText w:val="%1.%2.%3."/>
      <w:lvlJc w:val="left"/>
      <w:pPr>
        <w:ind w:left="674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B147A5"/>
    <w:multiLevelType w:val="multilevel"/>
    <w:tmpl w:val="506A6B3C"/>
    <w:lvl w:ilvl="0">
      <w:start w:val="1"/>
      <w:numFmt w:val="decimal"/>
      <w:pStyle w:val="a0"/>
      <w:suff w:val="space"/>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num>
  <w:num w:numId="2">
    <w:abstractNumId w:val="4"/>
  </w:num>
  <w:num w:numId="3">
    <w:abstractNumId w:val="0"/>
  </w:num>
  <w:num w:numId="4">
    <w:abstractNumId w:val="2"/>
  </w:num>
  <w:num w:numId="5">
    <w:abstractNumId w:val="12"/>
  </w:num>
  <w:num w:numId="6">
    <w:abstractNumId w:val="7"/>
  </w:num>
  <w:num w:numId="7">
    <w:abstractNumId w:val="11"/>
  </w:num>
  <w:num w:numId="8">
    <w:abstractNumId w:val="6"/>
  </w:num>
  <w:num w:numId="9">
    <w:abstractNumId w:val="1"/>
  </w:num>
  <w:num w:numId="10">
    <w:abstractNumId w:val="5"/>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48"/>
    <w:rsid w:val="00390148"/>
    <w:rsid w:val="0039716D"/>
    <w:rsid w:val="00437D2A"/>
    <w:rsid w:val="00483BDC"/>
    <w:rsid w:val="0050367A"/>
    <w:rsid w:val="00613DE9"/>
    <w:rsid w:val="00630605"/>
    <w:rsid w:val="00902AB9"/>
    <w:rsid w:val="009364C9"/>
    <w:rsid w:val="00A247BA"/>
    <w:rsid w:val="00B54FF8"/>
    <w:rsid w:val="00B56540"/>
    <w:rsid w:val="00B569D0"/>
    <w:rsid w:val="00B86F57"/>
    <w:rsid w:val="00B87E66"/>
    <w:rsid w:val="00BF405B"/>
    <w:rsid w:val="00C87CB5"/>
    <w:rsid w:val="00CD3D98"/>
    <w:rsid w:val="00D8124F"/>
    <w:rsid w:val="00D93B72"/>
    <w:rsid w:val="00DB4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65F1"/>
  <w15:chartTrackingRefBased/>
  <w15:docId w15:val="{540393F3-EE43-427F-9E6F-B7A786D2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569D0"/>
    <w:pPr>
      <w:widowControl w:val="0"/>
      <w:spacing w:after="0" w:line="240" w:lineRule="auto"/>
    </w:pPr>
    <w:rPr>
      <w:rFonts w:ascii="Calibri" w:eastAsia="Times New Roman" w:hAnsi="Calibri" w:cs="Times New Roman"/>
      <w:lang w:val="en-US"/>
    </w:rPr>
  </w:style>
  <w:style w:type="paragraph" w:styleId="1">
    <w:name w:val="heading 1"/>
    <w:basedOn w:val="a1"/>
    <w:link w:val="10"/>
    <w:qFormat/>
    <w:rsid w:val="00B569D0"/>
    <w:pPr>
      <w:ind w:left="824"/>
      <w:outlineLvl w:val="0"/>
    </w:pPr>
    <w:rPr>
      <w:rFonts w:ascii="Times New Roman" w:eastAsia="Calibri" w:hAnsi="Times New Roman"/>
      <w:b/>
      <w:bCs/>
      <w:sz w:val="28"/>
      <w:szCs w:val="28"/>
    </w:rPr>
  </w:style>
  <w:style w:type="paragraph" w:styleId="2">
    <w:name w:val="heading 2"/>
    <w:basedOn w:val="a1"/>
    <w:next w:val="a1"/>
    <w:link w:val="20"/>
    <w:qFormat/>
    <w:rsid w:val="00B569D0"/>
    <w:pPr>
      <w:keepNext/>
      <w:keepLines/>
      <w:spacing w:before="200"/>
      <w:outlineLvl w:val="1"/>
    </w:pPr>
    <w:rPr>
      <w:rFonts w:ascii="Cambria" w:eastAsia="Calibri" w:hAnsi="Cambria"/>
      <w:b/>
      <w:bCs/>
      <w:color w:val="4F81BD"/>
      <w:sz w:val="26"/>
      <w:szCs w:val="26"/>
    </w:rPr>
  </w:style>
  <w:style w:type="paragraph" w:styleId="3">
    <w:name w:val="heading 3"/>
    <w:basedOn w:val="a1"/>
    <w:next w:val="a1"/>
    <w:link w:val="30"/>
    <w:uiPriority w:val="9"/>
    <w:semiHidden/>
    <w:unhideWhenUsed/>
    <w:qFormat/>
    <w:rsid w:val="00B569D0"/>
    <w:pPr>
      <w:keepNext/>
      <w:spacing w:before="240"/>
      <w:outlineLvl w:val="2"/>
    </w:pPr>
    <w:rPr>
      <w:rFonts w:ascii="Courier New" w:hAnsi="Courier New" w:cs="Courier New"/>
      <w:b/>
      <w:bCs/>
      <w:color w:val="000000"/>
      <w:sz w:val="24"/>
      <w:szCs w:val="26"/>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569D0"/>
    <w:rPr>
      <w:rFonts w:ascii="Times New Roman" w:eastAsia="Calibri" w:hAnsi="Times New Roman" w:cs="Times New Roman"/>
      <w:b/>
      <w:bCs/>
      <w:sz w:val="28"/>
      <w:szCs w:val="28"/>
      <w:lang w:val="en-US"/>
    </w:rPr>
  </w:style>
  <w:style w:type="character" w:customStyle="1" w:styleId="20">
    <w:name w:val="Заголовок 2 Знак"/>
    <w:basedOn w:val="a2"/>
    <w:link w:val="2"/>
    <w:rsid w:val="00B569D0"/>
    <w:rPr>
      <w:rFonts w:ascii="Cambria" w:eastAsia="Calibri" w:hAnsi="Cambria" w:cs="Times New Roman"/>
      <w:b/>
      <w:bCs/>
      <w:color w:val="4F81BD"/>
      <w:sz w:val="26"/>
      <w:szCs w:val="26"/>
      <w:lang w:val="en-US"/>
    </w:rPr>
  </w:style>
  <w:style w:type="character" w:customStyle="1" w:styleId="30">
    <w:name w:val="Заголовок 3 Знак"/>
    <w:basedOn w:val="a2"/>
    <w:link w:val="3"/>
    <w:uiPriority w:val="9"/>
    <w:semiHidden/>
    <w:rsid w:val="00B569D0"/>
    <w:rPr>
      <w:rFonts w:ascii="Courier New" w:eastAsia="Times New Roman" w:hAnsi="Courier New" w:cs="Courier New"/>
      <w:b/>
      <w:bCs/>
      <w:color w:val="000000"/>
      <w:sz w:val="24"/>
      <w:szCs w:val="26"/>
      <w:lang w:val="uk-UA" w:eastAsia="uk-UA"/>
    </w:rPr>
  </w:style>
  <w:style w:type="table" w:styleId="a5">
    <w:name w:val="Table Grid"/>
    <w:basedOn w:val="a3"/>
    <w:uiPriority w:val="39"/>
    <w:rsid w:val="00B569D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rsid w:val="00B569D0"/>
    <w:pPr>
      <w:widowControl/>
      <w:tabs>
        <w:tab w:val="left" w:pos="709"/>
        <w:tab w:val="right" w:leader="dot" w:pos="9631"/>
      </w:tabs>
      <w:spacing w:line="360" w:lineRule="auto"/>
    </w:pPr>
    <w:rPr>
      <w:rFonts w:ascii="Times New Roman" w:hAnsi="Times New Roman"/>
      <w:caps/>
      <w:lang w:val="uk-UA" w:eastAsia="ru-RU"/>
    </w:rPr>
  </w:style>
  <w:style w:type="paragraph" w:styleId="a6">
    <w:name w:val="Body Text"/>
    <w:basedOn w:val="a1"/>
    <w:link w:val="a7"/>
    <w:rsid w:val="00B569D0"/>
    <w:pPr>
      <w:ind w:left="116"/>
    </w:pPr>
    <w:rPr>
      <w:rFonts w:ascii="Times New Roman" w:eastAsia="Calibri" w:hAnsi="Times New Roman"/>
      <w:sz w:val="28"/>
      <w:szCs w:val="28"/>
      <w:lang w:val="ru-RU" w:eastAsia="ru-RU"/>
    </w:rPr>
  </w:style>
  <w:style w:type="character" w:customStyle="1" w:styleId="a7">
    <w:name w:val="Основной текст Знак"/>
    <w:basedOn w:val="a2"/>
    <w:link w:val="a6"/>
    <w:rsid w:val="00B569D0"/>
    <w:rPr>
      <w:rFonts w:ascii="Times New Roman" w:eastAsia="Calibri" w:hAnsi="Times New Roman" w:cs="Times New Roman"/>
      <w:sz w:val="28"/>
      <w:szCs w:val="28"/>
      <w:lang w:eastAsia="ru-RU"/>
    </w:rPr>
  </w:style>
  <w:style w:type="paragraph" w:customStyle="1" w:styleId="12">
    <w:name w:val="Абзац списка1"/>
    <w:basedOn w:val="a1"/>
    <w:rsid w:val="00B569D0"/>
  </w:style>
  <w:style w:type="paragraph" w:customStyle="1" w:styleId="TableParagraph">
    <w:name w:val="Table Paragraph"/>
    <w:basedOn w:val="a1"/>
    <w:rsid w:val="00B569D0"/>
  </w:style>
  <w:style w:type="paragraph" w:customStyle="1" w:styleId="rvps2">
    <w:name w:val="rvps2"/>
    <w:basedOn w:val="a1"/>
    <w:rsid w:val="00B569D0"/>
    <w:pPr>
      <w:widowControl/>
      <w:spacing w:before="100" w:beforeAutospacing="1" w:after="100" w:afterAutospacing="1"/>
    </w:pPr>
    <w:rPr>
      <w:rFonts w:ascii="Times New Roman" w:hAnsi="Times New Roman"/>
      <w:sz w:val="24"/>
      <w:szCs w:val="24"/>
      <w:lang w:val="ru-RU" w:eastAsia="ru-RU"/>
    </w:rPr>
  </w:style>
  <w:style w:type="character" w:customStyle="1" w:styleId="rvts0">
    <w:name w:val="rvts0"/>
    <w:basedOn w:val="a2"/>
    <w:rsid w:val="00B569D0"/>
  </w:style>
  <w:style w:type="paragraph" w:styleId="a8">
    <w:name w:val="footer"/>
    <w:basedOn w:val="a1"/>
    <w:link w:val="a9"/>
    <w:rsid w:val="00B569D0"/>
    <w:pPr>
      <w:widowControl/>
      <w:tabs>
        <w:tab w:val="center" w:pos="4819"/>
        <w:tab w:val="right" w:pos="9639"/>
      </w:tabs>
      <w:spacing w:after="200" w:line="276" w:lineRule="auto"/>
    </w:pPr>
    <w:rPr>
      <w:rFonts w:eastAsia="Calibri"/>
      <w:lang w:val="ru-RU"/>
    </w:rPr>
  </w:style>
  <w:style w:type="character" w:customStyle="1" w:styleId="a9">
    <w:name w:val="Нижний колонтитул Знак"/>
    <w:basedOn w:val="a2"/>
    <w:link w:val="a8"/>
    <w:rsid w:val="00B569D0"/>
    <w:rPr>
      <w:rFonts w:ascii="Calibri" w:eastAsia="Calibri" w:hAnsi="Calibri" w:cs="Times New Roman"/>
    </w:rPr>
  </w:style>
  <w:style w:type="character" w:styleId="aa">
    <w:name w:val="Hyperlink"/>
    <w:basedOn w:val="a2"/>
    <w:unhideWhenUsed/>
    <w:rsid w:val="00B569D0"/>
    <w:rPr>
      <w:color w:val="0563C1" w:themeColor="hyperlink"/>
      <w:u w:val="single"/>
    </w:rPr>
  </w:style>
  <w:style w:type="paragraph" w:styleId="ab">
    <w:name w:val="Balloon Text"/>
    <w:basedOn w:val="a1"/>
    <w:link w:val="ac"/>
    <w:semiHidden/>
    <w:unhideWhenUsed/>
    <w:rsid w:val="00B569D0"/>
    <w:rPr>
      <w:rFonts w:ascii="Segoe UI" w:hAnsi="Segoe UI" w:cs="Segoe UI"/>
      <w:sz w:val="18"/>
      <w:szCs w:val="18"/>
    </w:rPr>
  </w:style>
  <w:style w:type="character" w:customStyle="1" w:styleId="ac">
    <w:name w:val="Текст выноски Знак"/>
    <w:basedOn w:val="a2"/>
    <w:link w:val="ab"/>
    <w:semiHidden/>
    <w:rsid w:val="00B569D0"/>
    <w:rPr>
      <w:rFonts w:ascii="Segoe UI" w:eastAsia="Times New Roman" w:hAnsi="Segoe UI" w:cs="Segoe UI"/>
      <w:sz w:val="18"/>
      <w:szCs w:val="18"/>
      <w:lang w:val="en-US"/>
    </w:rPr>
  </w:style>
  <w:style w:type="table" w:customStyle="1" w:styleId="TableNormal1">
    <w:name w:val="Table Normal1"/>
    <w:semiHidden/>
    <w:rsid w:val="00B569D0"/>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ad">
    <w:name w:val="Body Text Indent"/>
    <w:basedOn w:val="a1"/>
    <w:link w:val="ae"/>
    <w:semiHidden/>
    <w:rsid w:val="00B569D0"/>
    <w:pPr>
      <w:spacing w:after="120"/>
      <w:ind w:left="283"/>
    </w:pPr>
  </w:style>
  <w:style w:type="character" w:customStyle="1" w:styleId="ae">
    <w:name w:val="Основной текст с отступом Знак"/>
    <w:basedOn w:val="a2"/>
    <w:link w:val="ad"/>
    <w:semiHidden/>
    <w:rsid w:val="00B569D0"/>
    <w:rPr>
      <w:rFonts w:ascii="Calibri" w:eastAsia="Times New Roman" w:hAnsi="Calibri" w:cs="Times New Roman"/>
      <w:lang w:val="en-US"/>
    </w:rPr>
  </w:style>
  <w:style w:type="paragraph" w:styleId="af">
    <w:name w:val="header"/>
    <w:basedOn w:val="a1"/>
    <w:link w:val="af0"/>
    <w:uiPriority w:val="99"/>
    <w:rsid w:val="00B569D0"/>
    <w:pPr>
      <w:tabs>
        <w:tab w:val="center" w:pos="4677"/>
        <w:tab w:val="right" w:pos="9355"/>
      </w:tabs>
    </w:pPr>
  </w:style>
  <w:style w:type="character" w:customStyle="1" w:styleId="af0">
    <w:name w:val="Верхний колонтитул Знак"/>
    <w:basedOn w:val="a2"/>
    <w:link w:val="af"/>
    <w:uiPriority w:val="99"/>
    <w:rsid w:val="00B569D0"/>
    <w:rPr>
      <w:rFonts w:ascii="Calibri" w:eastAsia="Times New Roman" w:hAnsi="Calibri" w:cs="Times New Roman"/>
      <w:lang w:val="en-US"/>
    </w:rPr>
  </w:style>
  <w:style w:type="paragraph" w:customStyle="1" w:styleId="13">
    <w:name w:val="Обычный (веб)1"/>
    <w:basedOn w:val="a1"/>
    <w:rsid w:val="00B569D0"/>
    <w:pPr>
      <w:widowControl/>
      <w:spacing w:before="100" w:beforeAutospacing="1" w:after="100" w:afterAutospacing="1"/>
    </w:pPr>
    <w:rPr>
      <w:rFonts w:ascii="Times New Roman" w:hAnsi="Times New Roman"/>
      <w:sz w:val="24"/>
      <w:szCs w:val="24"/>
      <w:lang w:val="ru-RU" w:eastAsia="ru-RU"/>
    </w:rPr>
  </w:style>
  <w:style w:type="character" w:styleId="af1">
    <w:name w:val="Strong"/>
    <w:basedOn w:val="a2"/>
    <w:uiPriority w:val="22"/>
    <w:qFormat/>
    <w:rsid w:val="00B569D0"/>
    <w:rPr>
      <w:rFonts w:cs="Times New Roman"/>
      <w:b/>
      <w:bCs/>
    </w:rPr>
  </w:style>
  <w:style w:type="paragraph" w:customStyle="1" w:styleId="a">
    <w:name w:val="Название раздела"/>
    <w:basedOn w:val="1"/>
    <w:next w:val="a1"/>
    <w:autoRedefine/>
    <w:rsid w:val="00B569D0"/>
    <w:pPr>
      <w:keepNext/>
      <w:numPr>
        <w:numId w:val="6"/>
      </w:numPr>
      <w:spacing w:before="240" w:after="60"/>
      <w:jc w:val="center"/>
    </w:pPr>
    <w:rPr>
      <w:rFonts w:eastAsia="Times New Roman" w:cs="Arial"/>
      <w:b w:val="0"/>
      <w:caps/>
      <w:kern w:val="32"/>
      <w:szCs w:val="32"/>
    </w:rPr>
  </w:style>
  <w:style w:type="paragraph" w:customStyle="1" w:styleId="a0">
    <w:name w:val="Название пункта"/>
    <w:basedOn w:val="1"/>
    <w:rsid w:val="00B569D0"/>
    <w:pPr>
      <w:keepNext/>
      <w:numPr>
        <w:numId w:val="5"/>
      </w:numPr>
      <w:spacing w:before="240" w:after="60"/>
      <w:jc w:val="center"/>
    </w:pPr>
    <w:rPr>
      <w:rFonts w:eastAsia="Times New Roman" w:cs="Arial"/>
      <w:b w:val="0"/>
      <w:kern w:val="32"/>
      <w:szCs w:val="32"/>
    </w:rPr>
  </w:style>
  <w:style w:type="paragraph" w:styleId="af2">
    <w:name w:val="annotation text"/>
    <w:basedOn w:val="a1"/>
    <w:link w:val="af3"/>
    <w:semiHidden/>
    <w:rsid w:val="00B569D0"/>
    <w:rPr>
      <w:sz w:val="20"/>
      <w:szCs w:val="20"/>
    </w:rPr>
  </w:style>
  <w:style w:type="character" w:customStyle="1" w:styleId="af3">
    <w:name w:val="Текст примечания Знак"/>
    <w:basedOn w:val="a2"/>
    <w:link w:val="af2"/>
    <w:semiHidden/>
    <w:rsid w:val="00B569D0"/>
    <w:rPr>
      <w:rFonts w:ascii="Calibri" w:eastAsia="Times New Roman" w:hAnsi="Calibri" w:cs="Times New Roman"/>
      <w:sz w:val="20"/>
      <w:szCs w:val="20"/>
      <w:lang w:val="en-US"/>
    </w:rPr>
  </w:style>
  <w:style w:type="paragraph" w:styleId="af4">
    <w:name w:val="annotation subject"/>
    <w:basedOn w:val="af2"/>
    <w:next w:val="af2"/>
    <w:link w:val="af5"/>
    <w:semiHidden/>
    <w:rsid w:val="00B569D0"/>
    <w:rPr>
      <w:b/>
      <w:bCs/>
    </w:rPr>
  </w:style>
  <w:style w:type="character" w:customStyle="1" w:styleId="af5">
    <w:name w:val="Тема примечания Знак"/>
    <w:basedOn w:val="af3"/>
    <w:link w:val="af4"/>
    <w:semiHidden/>
    <w:rsid w:val="00B569D0"/>
    <w:rPr>
      <w:rFonts w:ascii="Calibri" w:eastAsia="Times New Roman" w:hAnsi="Calibri" w:cs="Times New Roman"/>
      <w:b/>
      <w:bCs/>
      <w:sz w:val="20"/>
      <w:szCs w:val="20"/>
      <w:lang w:val="en-US"/>
    </w:rPr>
  </w:style>
  <w:style w:type="character" w:customStyle="1" w:styleId="186">
    <w:name w:val="Основной текст (186)_"/>
    <w:link w:val="1860"/>
    <w:locked/>
    <w:rsid w:val="00B569D0"/>
    <w:rPr>
      <w:b/>
      <w:sz w:val="19"/>
      <w:shd w:val="clear" w:color="auto" w:fill="FFFFFF"/>
    </w:rPr>
  </w:style>
  <w:style w:type="paragraph" w:customStyle="1" w:styleId="1860">
    <w:name w:val="Основной текст (186)"/>
    <w:basedOn w:val="a1"/>
    <w:link w:val="186"/>
    <w:rsid w:val="00B569D0"/>
    <w:pPr>
      <w:shd w:val="clear" w:color="auto" w:fill="FFFFFF"/>
      <w:spacing w:line="294" w:lineRule="exact"/>
      <w:ind w:firstLine="280"/>
    </w:pPr>
    <w:rPr>
      <w:rFonts w:asciiTheme="minorHAnsi" w:eastAsiaTheme="minorHAnsi" w:hAnsiTheme="minorHAnsi" w:cstheme="minorBidi"/>
      <w:b/>
      <w:sz w:val="19"/>
      <w:lang w:val="ru-RU"/>
    </w:rPr>
  </w:style>
  <w:style w:type="character" w:customStyle="1" w:styleId="21">
    <w:name w:val="Знак Знак2"/>
    <w:rsid w:val="00B569D0"/>
    <w:rPr>
      <w:rFonts w:ascii="Times New Roman" w:eastAsia="Times New Roman" w:hAnsi="Times New Roman" w:cs="Times New Roman"/>
      <w:sz w:val="24"/>
      <w:szCs w:val="24"/>
      <w:lang w:val="uk-UA" w:eastAsia="x-none"/>
    </w:rPr>
  </w:style>
  <w:style w:type="character" w:customStyle="1" w:styleId="73Corbel">
    <w:name w:val="Основной текст (73) + Corbel"/>
    <w:aliases w:val="12 pt,Не полужирный17"/>
    <w:uiPriority w:val="99"/>
    <w:rsid w:val="00B569D0"/>
    <w:rPr>
      <w:rFonts w:ascii="Corbel" w:hAnsi="Corbel"/>
      <w:spacing w:val="-10"/>
      <w:sz w:val="24"/>
      <w:shd w:val="clear" w:color="auto" w:fill="FFFFFF"/>
    </w:rPr>
  </w:style>
  <w:style w:type="paragraph" w:customStyle="1" w:styleId="Default">
    <w:name w:val="Default"/>
    <w:rsid w:val="00B569D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6">
    <w:name w:val="FollowedHyperlink"/>
    <w:basedOn w:val="a2"/>
    <w:uiPriority w:val="99"/>
    <w:semiHidden/>
    <w:unhideWhenUsed/>
    <w:rsid w:val="00B569D0"/>
    <w:rPr>
      <w:color w:val="954F72" w:themeColor="followedHyperlink"/>
      <w:u w:val="single"/>
    </w:rPr>
  </w:style>
  <w:style w:type="table" w:customStyle="1" w:styleId="14">
    <w:name w:val="Сетка таблицы1"/>
    <w:basedOn w:val="a3"/>
    <w:next w:val="a5"/>
    <w:uiPriority w:val="59"/>
    <w:rsid w:val="00B569D0"/>
    <w:pPr>
      <w:spacing w:after="0" w:line="240" w:lineRule="auto"/>
      <w:jc w:val="center"/>
    </w:pPr>
    <w:rPr>
      <w:rFonts w:ascii="Times New Roman" w:eastAsia="Calibri" w:hAnsi="Times New Roman" w:cs="Times New Roman"/>
      <w:sz w:val="28"/>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1"/>
    <w:uiPriority w:val="34"/>
    <w:qFormat/>
    <w:rsid w:val="00B569D0"/>
    <w:pPr>
      <w:ind w:left="720"/>
      <w:contextualSpacing/>
    </w:pPr>
  </w:style>
  <w:style w:type="paragraph" w:styleId="af8">
    <w:name w:val="Normal (Web)"/>
    <w:basedOn w:val="a1"/>
    <w:uiPriority w:val="99"/>
    <w:unhideWhenUsed/>
    <w:rsid w:val="00B569D0"/>
    <w:pPr>
      <w:widowControl/>
      <w:spacing w:before="100" w:beforeAutospacing="1" w:after="100" w:afterAutospacing="1"/>
    </w:pPr>
    <w:rPr>
      <w:rFonts w:ascii="Times New Roman" w:hAnsi="Times New Roman"/>
      <w:sz w:val="24"/>
      <w:szCs w:val="24"/>
      <w:lang w:eastAsia="ru-RU"/>
    </w:rPr>
  </w:style>
  <w:style w:type="character" w:customStyle="1" w:styleId="apple-converted-space">
    <w:name w:val="apple-converted-space"/>
    <w:basedOn w:val="a2"/>
    <w:rsid w:val="00B569D0"/>
  </w:style>
  <w:style w:type="numbering" w:customStyle="1" w:styleId="15">
    <w:name w:val="Нет списка1"/>
    <w:next w:val="a4"/>
    <w:uiPriority w:val="99"/>
    <w:semiHidden/>
    <w:unhideWhenUsed/>
    <w:rsid w:val="00B5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edu.ua/" TargetMode="External"/><Relationship Id="rId13" Type="http://schemas.openxmlformats.org/officeDocument/2006/relationships/hyperlink" Target="https://lider.ust.edu.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biblioteka.udhtu.edu.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ust.edu.ua/uk"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udhtu.edu.ua/" TargetMode="External"/><Relationship Id="rId4" Type="http://schemas.openxmlformats.org/officeDocument/2006/relationships/webSettings" Target="webSettings.xml"/><Relationship Id="rId9" Type="http://schemas.openxmlformats.org/officeDocument/2006/relationships/hyperlink" Target="https://udhtu.edu.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22</Pages>
  <Words>6434</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Богуславська</dc:creator>
  <cp:keywords/>
  <dc:description/>
  <cp:lastModifiedBy>Лариса Богуславська</cp:lastModifiedBy>
  <cp:revision>5</cp:revision>
  <cp:lastPrinted>2024-06-17T12:26:00Z</cp:lastPrinted>
  <dcterms:created xsi:type="dcterms:W3CDTF">2024-06-13T19:03:00Z</dcterms:created>
  <dcterms:modified xsi:type="dcterms:W3CDTF">2024-06-17T12:43:00Z</dcterms:modified>
</cp:coreProperties>
</file>