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09700236" w:rsidR="00D7334F" w:rsidRPr="00695F8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695F8B">
              <w:rPr>
                <w:color w:val="244061"/>
                <w:sz w:val="24"/>
                <w:szCs w:val="24"/>
              </w:rPr>
              <w:t>«</w:t>
            </w:r>
            <w:r w:rsidR="00695F8B" w:rsidRPr="00695F8B">
              <w:rPr>
                <w:color w:val="000000" w:themeColor="text1"/>
                <w:sz w:val="24"/>
                <w:szCs w:val="24"/>
              </w:rPr>
              <w:t>Теорія і практика машинного перекладу та основи лексикографування</w:t>
            </w:r>
            <w:r w:rsidRPr="00695F8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65585BFE" w:rsidR="00D7334F" w:rsidRDefault="003951F2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00463E0D" w:rsidR="00D7334F" w:rsidRPr="003951F2" w:rsidRDefault="003951F2" w:rsidP="006C41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A72F5B">
              <w:rPr>
                <w:sz w:val="24"/>
                <w:szCs w:val="24"/>
              </w:rPr>
              <w:t>країнська</w:t>
            </w:r>
            <w:r>
              <w:rPr>
                <w:sz w:val="24"/>
                <w:szCs w:val="24"/>
              </w:rPr>
              <w:t>, 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3951F2" w14:paraId="4DBAB52C" w14:textId="77777777" w:rsidTr="00533ABE">
        <w:tc>
          <w:tcPr>
            <w:tcW w:w="3397" w:type="dxa"/>
            <w:vAlign w:val="center"/>
          </w:tcPr>
          <w:p w14:paraId="6CC35E8E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5FF4BD18" w14:textId="77777777" w:rsidR="003951F2" w:rsidRDefault="003951F2" w:rsidP="003951F2">
            <w:pPr>
              <w:pStyle w:val="21"/>
            </w:pPr>
            <w:r w:rsidRPr="003951F2">
              <w:t>Практика перекладу з основної іноземної мови (англійська)</w:t>
            </w:r>
          </w:p>
          <w:p w14:paraId="1E0F5849" w14:textId="1B49F055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Виробнича практика 2/Виробнича практика у видавничій та бібліотечній галузі/Перекладацька практика/Педагогічна практика у ЗНЗ</w:t>
            </w:r>
          </w:p>
        </w:tc>
      </w:tr>
      <w:tr w:rsidR="003951F2" w14:paraId="0007C3B7" w14:textId="77777777" w:rsidTr="002076C2">
        <w:tc>
          <w:tcPr>
            <w:tcW w:w="3397" w:type="dxa"/>
          </w:tcPr>
          <w:p w14:paraId="0EC52BDC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109F8103" w:rsidR="003951F2" w:rsidRPr="003951F2" w:rsidRDefault="003951F2" w:rsidP="003951F2">
            <w:pPr>
              <w:pStyle w:val="ae"/>
              <w:spacing w:line="240" w:lineRule="auto"/>
              <w:ind w:firstLine="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>Метою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 xml:space="preserve"> викладання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 дисципліни є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 xml:space="preserve"> 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висвітлення 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 xml:space="preserve">теоретичних і практичних 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>питань проблемного характеру</w:t>
            </w:r>
            <w:r w:rsidR="00695F8B">
              <w:rPr>
                <w:rFonts w:eastAsiaTheme="majorEastAsia" w:cs="Times New Roman"/>
                <w:bCs/>
                <w:sz w:val="24"/>
                <w:szCs w:val="24"/>
              </w:rPr>
              <w:t>, пов’язаних із застосуванням технологій машинного перекладу у перекладацькій діяльності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 xml:space="preserve">, а також ознайомлення студентів з видовим розмаїттям словників, </w:t>
            </w:r>
            <w:r w:rsidR="001C31D5">
              <w:rPr>
                <w:rFonts w:eastAsiaTheme="majorEastAsia" w:cs="Times New Roman"/>
                <w:bCs/>
                <w:sz w:val="24"/>
                <w:szCs w:val="24"/>
              </w:rPr>
              <w:t xml:space="preserve">їх </w:t>
            </w:r>
            <w:r w:rsidRPr="00006C7A">
              <w:rPr>
                <w:rFonts w:eastAsiaTheme="majorEastAsia" w:cs="Times New Roman"/>
                <w:bCs/>
                <w:sz w:val="24"/>
                <w:szCs w:val="24"/>
              </w:rPr>
              <w:t>структур</w:t>
            </w:r>
            <w:r w:rsidR="001C31D5">
              <w:rPr>
                <w:rFonts w:eastAsiaTheme="majorEastAsia" w:cs="Times New Roman"/>
                <w:bCs/>
                <w:sz w:val="24"/>
                <w:szCs w:val="24"/>
              </w:rPr>
              <w:t>ою та основами лексикографування.</w:t>
            </w:r>
          </w:p>
        </w:tc>
      </w:tr>
      <w:tr w:rsidR="003951F2" w14:paraId="2C82B5AF" w14:textId="77777777" w:rsidTr="002076C2">
        <w:tc>
          <w:tcPr>
            <w:tcW w:w="3397" w:type="dxa"/>
          </w:tcPr>
          <w:p w14:paraId="44EBEEDD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Очікувані результати </w:t>
            </w:r>
            <w:r>
              <w:rPr>
                <w:b/>
                <w:color w:val="244061"/>
                <w:sz w:val="24"/>
                <w:szCs w:val="24"/>
              </w:rPr>
              <w:lastRenderedPageBreak/>
              <w:t>навчання</w:t>
            </w:r>
          </w:p>
        </w:tc>
        <w:tc>
          <w:tcPr>
            <w:tcW w:w="5954" w:type="dxa"/>
          </w:tcPr>
          <w:p w14:paraId="7CB78A17" w14:textId="3638AC1B" w:rsid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lastRenderedPageBreak/>
              <w:t>ОРН 1</w:t>
            </w:r>
            <w:r w:rsidRPr="003951F2">
              <w:rPr>
                <w:sz w:val="24"/>
                <w:szCs w:val="24"/>
              </w:rPr>
              <w:tab/>
            </w:r>
            <w:r w:rsidR="001F3068">
              <w:rPr>
                <w:sz w:val="24"/>
                <w:szCs w:val="24"/>
              </w:rPr>
              <w:t>Оперувати</w:t>
            </w:r>
            <w:r w:rsidRPr="003951F2">
              <w:rPr>
                <w:sz w:val="24"/>
                <w:szCs w:val="24"/>
              </w:rPr>
              <w:t xml:space="preserve"> </w:t>
            </w:r>
            <w:r w:rsidR="001F3068" w:rsidRPr="003951F2">
              <w:rPr>
                <w:sz w:val="24"/>
                <w:szCs w:val="24"/>
              </w:rPr>
              <w:t>базов</w:t>
            </w:r>
            <w:r w:rsidR="001F3068">
              <w:rPr>
                <w:sz w:val="24"/>
                <w:szCs w:val="24"/>
              </w:rPr>
              <w:t>аними</w:t>
            </w:r>
            <w:r w:rsidRPr="003951F2">
              <w:rPr>
                <w:sz w:val="24"/>
                <w:szCs w:val="24"/>
              </w:rPr>
              <w:t xml:space="preserve"> категорі</w:t>
            </w:r>
            <w:r w:rsidR="001F3068">
              <w:rPr>
                <w:sz w:val="24"/>
                <w:szCs w:val="24"/>
              </w:rPr>
              <w:t>ями</w:t>
            </w:r>
            <w:r w:rsidRPr="003951F2">
              <w:rPr>
                <w:sz w:val="24"/>
                <w:szCs w:val="24"/>
              </w:rPr>
              <w:t xml:space="preserve"> </w:t>
            </w:r>
            <w:r w:rsidRPr="003951F2">
              <w:rPr>
                <w:sz w:val="24"/>
                <w:szCs w:val="24"/>
              </w:rPr>
              <w:lastRenderedPageBreak/>
              <w:t>лексикографії,</w:t>
            </w:r>
            <w:r w:rsidR="001F3068">
              <w:rPr>
                <w:sz w:val="24"/>
                <w:szCs w:val="24"/>
              </w:rPr>
              <w:t xml:space="preserve"> теорії машинного перекладу тощо</w:t>
            </w:r>
          </w:p>
          <w:p w14:paraId="3ABE70CD" w14:textId="3093EEB0" w:rsidR="001F3068" w:rsidRPr="003951F2" w:rsidRDefault="001F3068" w:rsidP="00395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 2 Визначати мікро- і макроструктуру словника</w:t>
            </w:r>
          </w:p>
          <w:p w14:paraId="418F7FF2" w14:textId="22D3C0B0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3</w:t>
            </w:r>
            <w:r w:rsidRPr="003951F2">
              <w:rPr>
                <w:sz w:val="24"/>
                <w:szCs w:val="24"/>
              </w:rPr>
              <w:tab/>
              <w:t>Класифікувати</w:t>
            </w:r>
            <w:r w:rsidR="001F3068">
              <w:rPr>
                <w:sz w:val="24"/>
                <w:szCs w:val="24"/>
              </w:rPr>
              <w:t xml:space="preserve"> </w:t>
            </w:r>
            <w:r w:rsidRPr="003951F2">
              <w:rPr>
                <w:sz w:val="24"/>
                <w:szCs w:val="24"/>
              </w:rPr>
              <w:t>різноманітні типи словників</w:t>
            </w:r>
          </w:p>
          <w:p w14:paraId="392C2E19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4</w:t>
            </w:r>
            <w:r w:rsidRPr="003951F2">
              <w:rPr>
                <w:sz w:val="24"/>
                <w:szCs w:val="24"/>
              </w:rPr>
              <w:tab/>
              <w:t>Ідентифікувати особливості функціонування машинних систем перекладу</w:t>
            </w:r>
          </w:p>
          <w:p w14:paraId="6EF13DFC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5</w:t>
            </w:r>
            <w:r w:rsidRPr="003951F2">
              <w:rPr>
                <w:sz w:val="24"/>
                <w:szCs w:val="24"/>
              </w:rPr>
              <w:tab/>
              <w:t>Визначати типи гіпертекстових систем та особливості їх функціонування в електронних словниках</w:t>
            </w:r>
          </w:p>
          <w:p w14:paraId="37E3E2A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6</w:t>
            </w:r>
            <w:r w:rsidRPr="003951F2">
              <w:rPr>
                <w:sz w:val="24"/>
                <w:szCs w:val="24"/>
              </w:rPr>
              <w:tab/>
              <w:t xml:space="preserve">Формувати словникові статті, добираючи відповідну структуру для найкращого ілюстрування лексичної (словникової) одиниці  </w:t>
            </w:r>
          </w:p>
          <w:p w14:paraId="3C7A44E2" w14:textId="77777777" w:rsidR="003951F2" w:rsidRPr="003951F2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7</w:t>
            </w:r>
            <w:r w:rsidRPr="003951F2">
              <w:rPr>
                <w:sz w:val="24"/>
                <w:szCs w:val="24"/>
              </w:rPr>
              <w:tab/>
              <w:t>Застосовувати у своїй діяльності автоматизовані системи машинного перекладу для підвищення ефективності та якості праці</w:t>
            </w:r>
          </w:p>
          <w:p w14:paraId="2A3774A5" w14:textId="0AF98E46" w:rsidR="003951F2" w:rsidRPr="005A798B" w:rsidRDefault="003951F2" w:rsidP="003951F2">
            <w:pPr>
              <w:jc w:val="both"/>
              <w:rPr>
                <w:sz w:val="24"/>
                <w:szCs w:val="24"/>
              </w:rPr>
            </w:pPr>
            <w:r w:rsidRPr="003951F2">
              <w:rPr>
                <w:sz w:val="24"/>
                <w:szCs w:val="24"/>
              </w:rPr>
              <w:t>ОРН 8</w:t>
            </w:r>
            <w:r w:rsidRPr="003951F2">
              <w:rPr>
                <w:sz w:val="24"/>
                <w:szCs w:val="24"/>
              </w:rPr>
              <w:tab/>
              <w:t>Застосовувати новітні комп’ютерні  алгоритми, програми, технології укладання і використання електронних словників</w:t>
            </w:r>
          </w:p>
        </w:tc>
      </w:tr>
      <w:tr w:rsidR="003951F2" w14:paraId="51CE4CD4" w14:textId="77777777" w:rsidTr="002076C2">
        <w:tc>
          <w:tcPr>
            <w:tcW w:w="3397" w:type="dxa"/>
          </w:tcPr>
          <w:p w14:paraId="2D80C8F3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3951F2" w:rsidRPr="006079B2" w:rsidRDefault="003951F2" w:rsidP="003951F2">
            <w:pPr>
              <w:pStyle w:val="4"/>
            </w:pPr>
            <w:r w:rsidRPr="006079B2">
              <w:t>Лекції</w:t>
            </w:r>
          </w:p>
          <w:p w14:paraId="475E8D9C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Особливості перекладу спеціальних текстів за допомогою комп’ютерних програм;  </w:t>
            </w:r>
          </w:p>
          <w:p w14:paraId="6429A404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Переклад і Інтернет. </w:t>
            </w:r>
          </w:p>
          <w:p w14:paraId="2FC3B809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>Системи автоматизованого і машинного перекладу;</w:t>
            </w:r>
          </w:p>
          <w:p w14:paraId="51690D30" w14:textId="520798F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Електронні онлайн та офлайн словники для перекладу науково-технічної літератури. </w:t>
            </w:r>
          </w:p>
          <w:p w14:paraId="1B6E59EE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Електронні бази даних. </w:t>
            </w:r>
          </w:p>
          <w:p w14:paraId="162AE1D9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Інтернет-ресурси для перекладачів. </w:t>
            </w:r>
          </w:p>
          <w:p w14:paraId="2135D702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Лексикографія як наука; </w:t>
            </w:r>
          </w:p>
          <w:p w14:paraId="1D073AF0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Основні принципи лексикографування; </w:t>
            </w:r>
          </w:p>
          <w:p w14:paraId="1EFE2FDC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>Особливості укладання словників різних типів;</w:t>
            </w:r>
          </w:p>
          <w:p w14:paraId="6F50D127" w14:textId="187EC2E5" w:rsidR="003951F2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>Перекладна лексикографія.</w:t>
            </w:r>
          </w:p>
          <w:p w14:paraId="2412FFE1" w14:textId="77777777" w:rsidR="003951F2" w:rsidRPr="006079B2" w:rsidRDefault="003951F2" w:rsidP="003951F2">
            <w:pPr>
              <w:jc w:val="both"/>
              <w:rPr>
                <w:sz w:val="24"/>
                <w:szCs w:val="24"/>
              </w:rPr>
            </w:pPr>
          </w:p>
          <w:p w14:paraId="14FF0A64" w14:textId="07A26E72" w:rsidR="001F3068" w:rsidRPr="001F3068" w:rsidRDefault="003951F2" w:rsidP="001F306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7745B18D" w14:textId="773CD89C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>Системи машинного перекладу</w:t>
            </w:r>
            <w:r>
              <w:rPr>
                <w:sz w:val="24"/>
                <w:szCs w:val="24"/>
              </w:rPr>
              <w:t>;</w:t>
            </w:r>
            <w:r w:rsidRPr="001F3068">
              <w:rPr>
                <w:sz w:val="24"/>
                <w:szCs w:val="24"/>
              </w:rPr>
              <w:t xml:space="preserve"> </w:t>
            </w:r>
          </w:p>
          <w:p w14:paraId="2C16A814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Автоматизований переклад; </w:t>
            </w:r>
          </w:p>
          <w:p w14:paraId="0FFF99D5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Застосування електронних словників у перекладах спеціальних текстів; </w:t>
            </w:r>
          </w:p>
          <w:p w14:paraId="050AE3C5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Технології машинного перекладу; </w:t>
            </w:r>
          </w:p>
          <w:p w14:paraId="17CB0105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Машинний переклад в Україні; </w:t>
            </w:r>
          </w:p>
          <w:p w14:paraId="3B6CDC13" w14:textId="77777777" w:rsidR="001F3068" w:rsidRDefault="001F3068" w:rsidP="001F3068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 xml:space="preserve">Терміносистема лексикографії; </w:t>
            </w:r>
          </w:p>
          <w:p w14:paraId="40A9EBF7" w14:textId="5A43905B" w:rsidR="003951F2" w:rsidRPr="006079B2" w:rsidRDefault="001F3068" w:rsidP="003951F2">
            <w:pPr>
              <w:jc w:val="both"/>
              <w:rPr>
                <w:sz w:val="24"/>
                <w:szCs w:val="24"/>
              </w:rPr>
            </w:pPr>
            <w:r w:rsidRPr="001F3068">
              <w:rPr>
                <w:sz w:val="24"/>
                <w:szCs w:val="24"/>
              </w:rPr>
              <w:t>Словникарство.</w:t>
            </w:r>
          </w:p>
        </w:tc>
      </w:tr>
      <w:tr w:rsidR="003951F2" w14:paraId="1E8C769B" w14:textId="77777777" w:rsidTr="002076C2">
        <w:tc>
          <w:tcPr>
            <w:tcW w:w="3397" w:type="dxa"/>
          </w:tcPr>
          <w:p w14:paraId="726642A5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1F468189" w14:textId="77777777" w:rsidR="003951F2" w:rsidRPr="004E6D75" w:rsidRDefault="003951F2" w:rsidP="003951F2">
            <w:pPr>
              <w:pStyle w:val="ac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</w:t>
            </w:r>
            <w:r>
              <w:rPr>
                <w:rFonts w:cs="Times New Roman"/>
                <w:sz w:val="24"/>
                <w:szCs w:val="24"/>
              </w:rPr>
              <w:t xml:space="preserve"> у четвертому семестрі </w:t>
            </w:r>
            <w:r w:rsidRPr="004E6D75">
              <w:rPr>
                <w:rFonts w:cs="Times New Roman"/>
                <w:sz w:val="24"/>
                <w:szCs w:val="24"/>
              </w:rPr>
              <w:t xml:space="preserve">формується за 100-бальною шкалою як сума оцінок поточних </w:t>
            </w:r>
            <w:r w:rsidRPr="00436CBD">
              <w:rPr>
                <w:rFonts w:cs="Times New Roman"/>
                <w:sz w:val="24"/>
                <w:szCs w:val="24"/>
              </w:rPr>
              <w:t>контролів (ПК1 та ПК2). Максимальні оцінки поточних та модульних контролів становлять: ПК1 – 50 балів, ПК2 – 50 балів (</w:t>
            </w:r>
            <w:r>
              <w:rPr>
                <w:rFonts w:cs="Times New Roman"/>
                <w:sz w:val="24"/>
                <w:szCs w:val="24"/>
              </w:rPr>
              <w:t>четверт</w:t>
            </w:r>
            <w:r w:rsidRPr="00436CBD">
              <w:rPr>
                <w:rFonts w:cs="Times New Roman"/>
                <w:sz w:val="24"/>
                <w:szCs w:val="24"/>
              </w:rPr>
              <w:t>ий семестр).</w:t>
            </w:r>
            <w:r w:rsidRPr="004E6D75">
              <w:rPr>
                <w:rFonts w:cs="Times New Roman"/>
                <w:sz w:val="24"/>
                <w:szCs w:val="24"/>
              </w:rPr>
              <w:t>Студент не допускається до екзамену, якщо не виконав 100% практичних робіт з дисципліни, та не отримав мінімальні бали за всіма контрольними заходами. Для отримання загальної позитивної оцінки з дисципліни оцінка має бути не менше ніж 60 балів.</w:t>
            </w:r>
          </w:p>
          <w:p w14:paraId="440F9177" w14:textId="77777777" w:rsidR="003951F2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14:paraId="5817A7C8" w14:textId="24FE5770" w:rsidR="003951F2" w:rsidRPr="00B02574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lastRenderedPageBreak/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A6446F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3951F2" w14:paraId="6537146D" w14:textId="77777777" w:rsidTr="002076C2">
        <w:tc>
          <w:tcPr>
            <w:tcW w:w="3397" w:type="dxa"/>
          </w:tcPr>
          <w:p w14:paraId="0DAECEB6" w14:textId="77777777" w:rsidR="003951F2" w:rsidRDefault="003951F2" w:rsidP="003951F2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3951F2" w:rsidRPr="004E6D75" w:rsidRDefault="003951F2" w:rsidP="003951F2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3951F2" w14:paraId="79086B6F" w14:textId="77777777" w:rsidTr="002076C2">
        <w:tc>
          <w:tcPr>
            <w:tcW w:w="3397" w:type="dxa"/>
          </w:tcPr>
          <w:p w14:paraId="0D177670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3951F2" w:rsidRPr="004E6D75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3951F2" w:rsidRPr="00B02574" w:rsidRDefault="003951F2" w:rsidP="003951F2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3951F2" w14:paraId="6AF287F3" w14:textId="77777777" w:rsidTr="002076C2">
        <w:tc>
          <w:tcPr>
            <w:tcW w:w="3397" w:type="dxa"/>
          </w:tcPr>
          <w:p w14:paraId="530E84E6" w14:textId="77777777" w:rsidR="003951F2" w:rsidRDefault="003951F2" w:rsidP="003951F2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8761EFC" w14:textId="77777777" w:rsidR="003951F2" w:rsidRPr="00BF1728" w:rsidRDefault="003951F2" w:rsidP="003951F2">
            <w:pPr>
              <w:pStyle w:val="ae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BF1728">
              <w:rPr>
                <w:rFonts w:cs="Times New Roman"/>
                <w:i/>
                <w:iCs/>
                <w:sz w:val="22"/>
              </w:rPr>
              <w:t>Основна література</w:t>
            </w:r>
          </w:p>
          <w:p w14:paraId="2ACDFCD1" w14:textId="76CBC863" w:rsidR="001F3068" w:rsidRPr="00BF1728" w:rsidRDefault="001F3068" w:rsidP="00BF1728">
            <w:pPr>
              <w:pStyle w:val="af5"/>
              <w:numPr>
                <w:ilvl w:val="0"/>
                <w:numId w:val="9"/>
              </w:numPr>
              <w:spacing w:line="240" w:lineRule="auto"/>
              <w:ind w:left="891" w:hanging="284"/>
              <w:rPr>
                <w:sz w:val="22"/>
                <w:szCs w:val="22"/>
              </w:rPr>
            </w:pPr>
            <w:r w:rsidRPr="00BF1728">
              <w:rPr>
                <w:sz w:val="22"/>
                <w:szCs w:val="22"/>
              </w:rPr>
              <w:t>Пістунов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</w:rPr>
              <w:t>І.М. Технології комп’ютерного перекладу.  Дн-ьк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</w:rPr>
              <w:t xml:space="preserve">: НГУ, 2005. 206 с. </w:t>
            </w:r>
          </w:p>
          <w:p w14:paraId="540F56A9" w14:textId="22AD7289" w:rsidR="00BF1728" w:rsidRPr="00BF1728" w:rsidRDefault="001F3068" w:rsidP="00BF1728">
            <w:pPr>
              <w:pStyle w:val="af5"/>
              <w:numPr>
                <w:ilvl w:val="0"/>
                <w:numId w:val="9"/>
              </w:numPr>
              <w:spacing w:line="240" w:lineRule="auto"/>
              <w:ind w:left="891" w:hanging="284"/>
              <w:rPr>
                <w:sz w:val="22"/>
                <w:szCs w:val="22"/>
              </w:rPr>
            </w:pPr>
            <w:r w:rsidRPr="00BF1728">
              <w:rPr>
                <w:sz w:val="22"/>
                <w:szCs w:val="22"/>
              </w:rPr>
              <w:t>Буйницька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</w:rPr>
              <w:t>О.П. Інформаційні технології та технічні засоби навчання</w:t>
            </w:r>
            <w:r w:rsidR="00BF1728" w:rsidRPr="00BF1728">
              <w:rPr>
                <w:sz w:val="22"/>
                <w:szCs w:val="22"/>
                <w:lang w:val="uk-UA"/>
              </w:rPr>
              <w:t>: н</w:t>
            </w:r>
            <w:r w:rsidRPr="00BF1728">
              <w:rPr>
                <w:sz w:val="22"/>
                <w:szCs w:val="22"/>
              </w:rPr>
              <w:t>авч. посіб.  Київ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</w:rPr>
              <w:t>: Центр учбової літератури, 2012.  240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</w:rPr>
              <w:t xml:space="preserve">с. </w:t>
            </w:r>
          </w:p>
          <w:p w14:paraId="69C020FB" w14:textId="43C7B2BF" w:rsidR="00BF1728" w:rsidRPr="00BF1728" w:rsidRDefault="001F3068" w:rsidP="00BF1728">
            <w:pPr>
              <w:pStyle w:val="af5"/>
              <w:numPr>
                <w:ilvl w:val="0"/>
                <w:numId w:val="9"/>
              </w:numPr>
              <w:spacing w:line="240" w:lineRule="auto"/>
              <w:ind w:left="891" w:hanging="284"/>
              <w:rPr>
                <w:sz w:val="22"/>
                <w:szCs w:val="22"/>
              </w:rPr>
            </w:pPr>
            <w:r w:rsidRPr="00BF1728">
              <w:rPr>
                <w:sz w:val="22"/>
                <w:szCs w:val="22"/>
              </w:rPr>
              <w:t>Іванова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</w:rPr>
              <w:t xml:space="preserve">О.В. Основи укладання галузевих глосаріїв. Курс лекцій : навчальний посібник. Київ: ЦП «Компринт», 2016. 228 с.  </w:t>
            </w:r>
          </w:p>
          <w:p w14:paraId="6E37F4F2" w14:textId="745F5042" w:rsidR="001F3068" w:rsidRPr="00BF1728" w:rsidRDefault="001F3068" w:rsidP="00BF1728">
            <w:pPr>
              <w:pStyle w:val="af5"/>
              <w:numPr>
                <w:ilvl w:val="0"/>
                <w:numId w:val="9"/>
              </w:numPr>
              <w:spacing w:line="240" w:lineRule="auto"/>
              <w:ind w:left="891" w:hanging="284"/>
              <w:rPr>
                <w:sz w:val="22"/>
                <w:szCs w:val="22"/>
              </w:rPr>
            </w:pPr>
            <w:r w:rsidRPr="00BF1728">
              <w:rPr>
                <w:sz w:val="22"/>
                <w:szCs w:val="22"/>
                <w:lang w:val="sv-SE"/>
              </w:rPr>
              <w:t>Miram G. Translation Algorithms. Kyiv</w:t>
            </w:r>
            <w:r w:rsidR="00BF1728" w:rsidRPr="00BF1728">
              <w:rPr>
                <w:sz w:val="22"/>
                <w:szCs w:val="22"/>
                <w:lang w:val="uk-UA"/>
              </w:rPr>
              <w:t> </w:t>
            </w:r>
            <w:r w:rsidRPr="00BF1728">
              <w:rPr>
                <w:sz w:val="22"/>
                <w:szCs w:val="22"/>
                <w:lang w:val="sv-SE"/>
              </w:rPr>
              <w:t xml:space="preserve">: Elga  2004.  </w:t>
            </w:r>
            <w:r w:rsidRPr="00BF1728">
              <w:rPr>
                <w:sz w:val="22"/>
                <w:szCs w:val="22"/>
              </w:rPr>
              <w:t>176 p.</w:t>
            </w:r>
          </w:p>
          <w:p w14:paraId="4AD9CD3A" w14:textId="77777777" w:rsidR="001F3068" w:rsidRPr="00BF1728" w:rsidRDefault="001F3068" w:rsidP="001F3068">
            <w:pPr>
              <w:pStyle w:val="af5"/>
              <w:spacing w:line="240" w:lineRule="auto"/>
              <w:ind w:left="785" w:firstLine="0"/>
              <w:rPr>
                <w:i/>
                <w:iCs/>
                <w:sz w:val="22"/>
                <w:szCs w:val="22"/>
              </w:rPr>
            </w:pPr>
          </w:p>
          <w:p w14:paraId="2B1B0908" w14:textId="1310A6C9" w:rsidR="003951F2" w:rsidRPr="00BF1728" w:rsidRDefault="003951F2" w:rsidP="003951F2">
            <w:pPr>
              <w:pStyle w:val="ae"/>
              <w:spacing w:line="240" w:lineRule="auto"/>
              <w:rPr>
                <w:rFonts w:cs="Times New Roman"/>
                <w:i/>
                <w:iCs/>
                <w:sz w:val="22"/>
              </w:rPr>
            </w:pPr>
            <w:r w:rsidRPr="00BF1728">
              <w:rPr>
                <w:rFonts w:cs="Times New Roman"/>
                <w:i/>
                <w:iCs/>
                <w:sz w:val="22"/>
              </w:rPr>
              <w:t>Додаткова</w:t>
            </w:r>
          </w:p>
          <w:p w14:paraId="428E1965" w14:textId="781FD47B" w:rsidR="00BF1728" w:rsidRPr="00BF1728" w:rsidRDefault="00BF1728" w:rsidP="00BF1728">
            <w:pPr>
              <w:pStyle w:val="af5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891" w:hanging="284"/>
              <w:rPr>
                <w:sz w:val="22"/>
                <w:szCs w:val="22"/>
                <w:lang w:val="uk-UA"/>
              </w:rPr>
            </w:pPr>
            <w:r w:rsidRPr="00BF1728">
              <w:rPr>
                <w:sz w:val="22"/>
                <w:szCs w:val="22"/>
                <w:lang w:val="uk-UA"/>
              </w:rPr>
              <w:t>Волошин В.Г. Комп’ютерна лінгвістика: Навчальний посібник.  Суми : ВТД «Університетська книга», 2004. 382 с.</w:t>
            </w:r>
          </w:p>
          <w:p w14:paraId="778684F5" w14:textId="3FD444B2" w:rsidR="00BF1728" w:rsidRPr="00BF1728" w:rsidRDefault="00BF1728" w:rsidP="00BF1728">
            <w:pPr>
              <w:pStyle w:val="af5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891" w:hanging="284"/>
              <w:rPr>
                <w:sz w:val="22"/>
                <w:szCs w:val="22"/>
                <w:lang w:val="uk-UA"/>
              </w:rPr>
            </w:pPr>
            <w:r w:rsidRPr="00BF1728">
              <w:rPr>
                <w:sz w:val="22"/>
                <w:szCs w:val="22"/>
                <w:lang w:val="uk-UA"/>
              </w:rPr>
              <w:lastRenderedPageBreak/>
              <w:t>Голянич М.І. Словник лінгвістичних термінів: лексикологія, фразеологія, лексикографія. Прикарпат. нац. унт ім. Василя Стефаника, Ін-т філол., каф. укр. мови. Івано-Франківськ : Сімик, 2011. 272 с.</w:t>
            </w:r>
          </w:p>
          <w:p w14:paraId="6F0D43E5" w14:textId="24AD1648" w:rsidR="003951F2" w:rsidRPr="003951F2" w:rsidRDefault="00BF1728" w:rsidP="00BF1728">
            <w:pPr>
              <w:pStyle w:val="af5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891" w:hanging="284"/>
              <w:rPr>
                <w:sz w:val="24"/>
                <w:szCs w:val="24"/>
              </w:rPr>
            </w:pPr>
            <w:r w:rsidRPr="00BF1728">
              <w:rPr>
                <w:sz w:val="22"/>
                <w:szCs w:val="22"/>
                <w:lang w:val="uk-UA"/>
              </w:rPr>
              <w:t>Дарчук Н.П. Комп’ютерна лінгвістика (автоматичне опрацювання тексту). Київ : Видавничо-поліграфічний центр «Київський університет», 2008. 351 с.</w:t>
            </w:r>
          </w:p>
        </w:tc>
      </w:tr>
    </w:tbl>
    <w:p w14:paraId="75565482" w14:textId="77777777" w:rsidR="00D7334F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ru-RU"/>
        </w:rPr>
      </w:pPr>
    </w:p>
    <w:p w14:paraId="0BF4FA56" w14:textId="77777777" w:rsidR="00262DCD" w:rsidRDefault="00262DCD" w:rsidP="006C41BD"/>
    <w:p w14:paraId="75FE0BDB" w14:textId="77777777" w:rsidR="003951F2" w:rsidRDefault="003951F2"/>
    <w:sectPr w:rsidR="003951F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B93D" w14:textId="77777777" w:rsidR="0061747D" w:rsidRDefault="0061747D">
      <w:r>
        <w:separator/>
      </w:r>
    </w:p>
  </w:endnote>
  <w:endnote w:type="continuationSeparator" w:id="0">
    <w:p w14:paraId="710B07BE" w14:textId="77777777" w:rsidR="0061747D" w:rsidRDefault="0061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6587" w14:textId="77777777" w:rsidR="0061747D" w:rsidRDefault="0061747D">
      <w:r>
        <w:separator/>
      </w:r>
    </w:p>
  </w:footnote>
  <w:footnote w:type="continuationSeparator" w:id="0">
    <w:p w14:paraId="629F366D" w14:textId="77777777" w:rsidR="0061747D" w:rsidRDefault="0061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226"/>
    <w:multiLevelType w:val="hybridMultilevel"/>
    <w:tmpl w:val="C374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361FA"/>
    <w:multiLevelType w:val="hybridMultilevel"/>
    <w:tmpl w:val="1A0E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1FDF"/>
    <w:multiLevelType w:val="hybridMultilevel"/>
    <w:tmpl w:val="BF0E23B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11C3EF9"/>
    <w:multiLevelType w:val="hybridMultilevel"/>
    <w:tmpl w:val="2A08E856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7"/>
  </w:num>
  <w:num w:numId="2" w16cid:durableId="1150705726">
    <w:abstractNumId w:val="9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5"/>
  </w:num>
  <w:num w:numId="6" w16cid:durableId="1583683797">
    <w:abstractNumId w:val="6"/>
  </w:num>
  <w:num w:numId="7" w16cid:durableId="1000474248">
    <w:abstractNumId w:val="3"/>
  </w:num>
  <w:num w:numId="8" w16cid:durableId="884176637">
    <w:abstractNumId w:val="2"/>
  </w:num>
  <w:num w:numId="9" w16cid:durableId="261425171">
    <w:abstractNumId w:val="8"/>
  </w:num>
  <w:num w:numId="10" w16cid:durableId="540557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1C31D5"/>
    <w:rsid w:val="001F3068"/>
    <w:rsid w:val="00202FC2"/>
    <w:rsid w:val="00220DC0"/>
    <w:rsid w:val="00262DCD"/>
    <w:rsid w:val="00310E1B"/>
    <w:rsid w:val="003951F2"/>
    <w:rsid w:val="003D560A"/>
    <w:rsid w:val="00533ABE"/>
    <w:rsid w:val="005A6663"/>
    <w:rsid w:val="005A798B"/>
    <w:rsid w:val="005E4773"/>
    <w:rsid w:val="00606312"/>
    <w:rsid w:val="006079B2"/>
    <w:rsid w:val="0061747D"/>
    <w:rsid w:val="0066374D"/>
    <w:rsid w:val="00695F8B"/>
    <w:rsid w:val="006C41BD"/>
    <w:rsid w:val="008200D6"/>
    <w:rsid w:val="008927D3"/>
    <w:rsid w:val="009C59F1"/>
    <w:rsid w:val="00A6446F"/>
    <w:rsid w:val="00A72F5B"/>
    <w:rsid w:val="00AB3028"/>
    <w:rsid w:val="00AB4410"/>
    <w:rsid w:val="00B02574"/>
    <w:rsid w:val="00B31B19"/>
    <w:rsid w:val="00BF1728"/>
    <w:rsid w:val="00CA1617"/>
    <w:rsid w:val="00D06913"/>
    <w:rsid w:val="00D13E18"/>
    <w:rsid w:val="00D7334F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21">
    <w:name w:val="Body Text 2"/>
    <w:basedOn w:val="a1"/>
    <w:link w:val="22"/>
    <w:uiPriority w:val="99"/>
    <w:unhideWhenUsed/>
    <w:rsid w:val="003951F2"/>
    <w:pPr>
      <w:jc w:val="both"/>
    </w:pPr>
    <w:rPr>
      <w:color w:val="000000" w:themeColor="text1"/>
      <w:sz w:val="24"/>
      <w:szCs w:val="24"/>
    </w:rPr>
  </w:style>
  <w:style w:type="character" w:customStyle="1" w:styleId="22">
    <w:name w:val="Основний текст 2 Знак"/>
    <w:basedOn w:val="a2"/>
    <w:link w:val="21"/>
    <w:uiPriority w:val="99"/>
    <w:rsid w:val="003951F2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customStyle="1" w:styleId="af5">
    <w:name w:val="БИБЛИОГРАФИЯ"/>
    <w:basedOn w:val="a1"/>
    <w:rsid w:val="003951F2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16</cp:revision>
  <dcterms:created xsi:type="dcterms:W3CDTF">2023-01-03T12:39:00Z</dcterms:created>
  <dcterms:modified xsi:type="dcterms:W3CDTF">2023-12-21T16:03:00Z</dcterms:modified>
</cp:coreProperties>
</file>