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D954D" w14:textId="77777777" w:rsidR="000B03C2" w:rsidRPr="004E667E" w:rsidRDefault="000B03C2" w:rsidP="00A12D91">
      <w:pPr>
        <w:spacing w:before="240" w:line="360" w:lineRule="auto"/>
        <w:ind w:firstLine="0"/>
        <w:jc w:val="center"/>
        <w:rPr>
          <w:b/>
          <w:bCs/>
        </w:rPr>
      </w:pPr>
      <w:r w:rsidRPr="004E667E">
        <w:rPr>
          <w:b/>
          <w:bCs/>
        </w:rPr>
        <w:t>МІНІСТЕРСТВО ОСВІТИ І НАУКИ УКРАЇНИ</w:t>
      </w:r>
    </w:p>
    <w:p w14:paraId="3865669E" w14:textId="77777777" w:rsidR="000B03C2" w:rsidRPr="004E667E" w:rsidRDefault="000B03C2" w:rsidP="000B03C2">
      <w:pPr>
        <w:spacing w:line="360" w:lineRule="auto"/>
        <w:ind w:firstLine="0"/>
        <w:jc w:val="center"/>
        <w:rPr>
          <w:b/>
          <w:bCs/>
        </w:rPr>
      </w:pPr>
      <w:r w:rsidRPr="004E667E">
        <w:rPr>
          <w:b/>
          <w:bCs/>
        </w:rPr>
        <w:t>УКРАЇНСЬКИЙ ДЕРЖАВНИЙ УНІВЕРСИТЕТ НАУКИ І ТЕХНОЛОГІЙ</w:t>
      </w:r>
    </w:p>
    <w:p w14:paraId="251E93BE" w14:textId="77777777" w:rsidR="000B03C2" w:rsidRPr="004E667E" w:rsidRDefault="000B03C2" w:rsidP="000B03C2">
      <w:pPr>
        <w:ind w:firstLine="0"/>
      </w:pPr>
    </w:p>
    <w:p w14:paraId="7A5086AA" w14:textId="77777777" w:rsidR="00A12D91" w:rsidRPr="004E667E" w:rsidRDefault="00A12D91" w:rsidP="000B03C2">
      <w:pPr>
        <w:ind w:firstLine="0"/>
      </w:pPr>
    </w:p>
    <w:p w14:paraId="2116996C" w14:textId="4899F30D" w:rsidR="000B03C2" w:rsidRPr="004E667E" w:rsidRDefault="00D85E42" w:rsidP="000B03C2">
      <w:pPr>
        <w:widowControl w:val="0"/>
        <w:spacing w:after="120" w:line="260" w:lineRule="exact"/>
        <w:ind w:firstLine="0"/>
        <w:jc w:val="center"/>
        <w:rPr>
          <w:rFonts w:eastAsia="Times New Roman" w:cs="Times New Roman"/>
          <w:b/>
          <w:bCs/>
          <w:szCs w:val="28"/>
        </w:rPr>
      </w:pPr>
      <w:r w:rsidRPr="00046B4E">
        <w:rPr>
          <w:rFonts w:eastAsia="Times New Roman" w:cs="Times New Roman"/>
          <w:b/>
          <w:bCs/>
          <w:szCs w:val="28"/>
        </w:rPr>
        <w:t xml:space="preserve">ПРОЄКТ </w:t>
      </w:r>
      <w:r w:rsidR="000B03C2" w:rsidRPr="004E667E">
        <w:rPr>
          <w:rFonts w:eastAsia="Times New Roman" w:cs="Times New Roman"/>
          <w:b/>
          <w:bCs/>
          <w:szCs w:val="28"/>
        </w:rPr>
        <w:t>ОСВІТНЬО-</w:t>
      </w:r>
      <w:r w:rsidR="005C063A" w:rsidRPr="004E667E">
        <w:rPr>
          <w:rFonts w:eastAsia="Times New Roman" w:cs="Times New Roman"/>
          <w:b/>
          <w:bCs/>
          <w:szCs w:val="28"/>
        </w:rPr>
        <w:t>НАУКОВ</w:t>
      </w:r>
      <w:r>
        <w:rPr>
          <w:rFonts w:eastAsia="Times New Roman" w:cs="Times New Roman"/>
          <w:b/>
          <w:bCs/>
          <w:szCs w:val="28"/>
        </w:rPr>
        <w:t>ОЇ</w:t>
      </w:r>
      <w:r w:rsidR="000B03C2" w:rsidRPr="004E667E">
        <w:rPr>
          <w:rFonts w:eastAsia="Times New Roman" w:cs="Times New Roman"/>
          <w:b/>
          <w:bCs/>
          <w:szCs w:val="28"/>
        </w:rPr>
        <w:t xml:space="preserve"> ПРОГРАМ</w:t>
      </w:r>
      <w:r>
        <w:rPr>
          <w:rFonts w:eastAsia="Times New Roman" w:cs="Times New Roman"/>
          <w:b/>
          <w:bCs/>
          <w:szCs w:val="28"/>
        </w:rPr>
        <w:t>И</w:t>
      </w:r>
    </w:p>
    <w:p w14:paraId="5B23B2EE" w14:textId="77777777" w:rsidR="009A5B93" w:rsidRDefault="009A5B93" w:rsidP="000B03C2">
      <w:pPr>
        <w:ind w:firstLine="0"/>
        <w:jc w:val="center"/>
        <w:rPr>
          <w:u w:val="single"/>
        </w:rPr>
      </w:pPr>
    </w:p>
    <w:p w14:paraId="74BDB058" w14:textId="49EF3B80" w:rsidR="000B03C2" w:rsidRPr="00DE732B" w:rsidRDefault="00DE732B" w:rsidP="000B03C2">
      <w:pPr>
        <w:ind w:firstLine="0"/>
        <w:jc w:val="center"/>
        <w:rPr>
          <w:b/>
          <w:u w:val="single"/>
        </w:rPr>
      </w:pPr>
      <w:r w:rsidRPr="00DE732B">
        <w:rPr>
          <w:b/>
          <w:u w:val="single"/>
        </w:rPr>
        <w:t>«ПІДПРИЄМНИЦТВО ТА ТОРГІВЛЯ»</w:t>
      </w:r>
    </w:p>
    <w:p w14:paraId="5BC6BC05" w14:textId="5F9C9065" w:rsidR="000B03C2" w:rsidRPr="004E667E" w:rsidRDefault="005C063A" w:rsidP="000B03C2">
      <w:pPr>
        <w:ind w:firstLine="0"/>
        <w:jc w:val="center"/>
      </w:pPr>
      <w:r w:rsidRPr="004E667E">
        <w:t>третього</w:t>
      </w:r>
      <w:r w:rsidR="000B03C2" w:rsidRPr="004E667E">
        <w:t xml:space="preserve"> (</w:t>
      </w:r>
      <w:proofErr w:type="spellStart"/>
      <w:r w:rsidRPr="004E667E">
        <w:t>освітньо</w:t>
      </w:r>
      <w:proofErr w:type="spellEnd"/>
      <w:r w:rsidRPr="004E667E">
        <w:t>-науков</w:t>
      </w:r>
      <w:r w:rsidR="00D0191F" w:rsidRPr="004E667E">
        <w:t>ого</w:t>
      </w:r>
      <w:r w:rsidR="000B03C2" w:rsidRPr="004E667E">
        <w:t>) рівня вищої освіти</w:t>
      </w:r>
    </w:p>
    <w:p w14:paraId="145C657C" w14:textId="77777777" w:rsidR="00D0191F" w:rsidRPr="004E667E" w:rsidRDefault="00D0191F" w:rsidP="000B03C2">
      <w:pPr>
        <w:ind w:firstLine="0"/>
        <w:jc w:val="center"/>
      </w:pPr>
    </w:p>
    <w:p w14:paraId="7D512B16" w14:textId="6AFFA9A1" w:rsidR="00D0191F" w:rsidRPr="004E667E" w:rsidRDefault="00D0191F" w:rsidP="00DE732B">
      <w:pPr>
        <w:ind w:left="426" w:hanging="142"/>
      </w:pPr>
      <w:r w:rsidRPr="004E667E">
        <w:t>ступень вищої освіти ____</w:t>
      </w:r>
      <w:r w:rsidRPr="004E667E">
        <w:rPr>
          <w:u w:val="single"/>
        </w:rPr>
        <w:t>доктор філософії</w:t>
      </w:r>
      <w:r w:rsidRPr="004E667E">
        <w:t>___________________</w:t>
      </w:r>
    </w:p>
    <w:p w14:paraId="2BB919BD" w14:textId="1B9D3D5F" w:rsidR="000B03C2" w:rsidRPr="004E667E" w:rsidRDefault="000B03C2" w:rsidP="00DE732B">
      <w:pPr>
        <w:spacing w:before="240" w:line="480" w:lineRule="exact"/>
        <w:ind w:left="426" w:hanging="142"/>
        <w:rPr>
          <w:rFonts w:eastAsia="Times New Roman"/>
          <w:bCs/>
          <w:szCs w:val="28"/>
        </w:rPr>
      </w:pPr>
      <w:r w:rsidRPr="004E667E">
        <w:rPr>
          <w:rFonts w:eastAsia="Times New Roman"/>
          <w:color w:val="000000"/>
          <w:szCs w:val="28"/>
        </w:rPr>
        <w:t>спеціальність</w:t>
      </w:r>
      <w:r w:rsidRPr="004E667E">
        <w:rPr>
          <w:rFonts w:eastAsia="Times New Roman"/>
          <w:b/>
          <w:bCs/>
          <w:color w:val="000000"/>
          <w:szCs w:val="28"/>
        </w:rPr>
        <w:t xml:space="preserve"> </w:t>
      </w:r>
      <w:r w:rsidRPr="004E667E">
        <w:rPr>
          <w:rFonts w:eastAsia="Times New Roman"/>
          <w:bCs/>
          <w:color w:val="000000"/>
          <w:szCs w:val="28"/>
        </w:rPr>
        <w:t>__</w:t>
      </w:r>
      <w:r w:rsidR="009A5B93" w:rsidRPr="00DE732B">
        <w:rPr>
          <w:rFonts w:eastAsia="Times New Roman"/>
          <w:bCs/>
          <w:color w:val="000000"/>
          <w:szCs w:val="28"/>
          <w:u w:val="single"/>
        </w:rPr>
        <w:t>076 «Підприємництво та торгівля»</w:t>
      </w:r>
      <w:r w:rsidR="00DE732B" w:rsidRPr="00DE732B">
        <w:rPr>
          <w:rFonts w:eastAsia="Times New Roman"/>
          <w:bCs/>
          <w:color w:val="000000"/>
          <w:szCs w:val="28"/>
        </w:rPr>
        <w:t>_____________</w:t>
      </w:r>
    </w:p>
    <w:p w14:paraId="771D3B5A" w14:textId="77777777" w:rsidR="000B03C2" w:rsidRPr="004E667E" w:rsidRDefault="000B03C2" w:rsidP="000B03C2">
      <w:pPr>
        <w:jc w:val="center"/>
        <w:rPr>
          <w:rFonts w:eastAsia="Times New Roman"/>
          <w:bCs/>
          <w:sz w:val="22"/>
        </w:rPr>
      </w:pPr>
      <w:r w:rsidRPr="004E667E">
        <w:rPr>
          <w:rFonts w:eastAsia="Times New Roman"/>
          <w:bCs/>
          <w:sz w:val="22"/>
        </w:rPr>
        <w:t>(код та назва)</w:t>
      </w:r>
    </w:p>
    <w:p w14:paraId="3E7D365B" w14:textId="77777777" w:rsidR="00DE732B" w:rsidRPr="00DE732B" w:rsidRDefault="00DE732B" w:rsidP="00DE732B">
      <w:pPr>
        <w:ind w:firstLine="284"/>
        <w:outlineLvl w:val="0"/>
        <w:rPr>
          <w:szCs w:val="28"/>
          <w:u w:val="single"/>
        </w:rPr>
      </w:pPr>
      <w:r w:rsidRPr="00DE732B">
        <w:rPr>
          <w:szCs w:val="28"/>
        </w:rPr>
        <w:t xml:space="preserve">галузь знань    </w:t>
      </w:r>
      <w:r w:rsidRPr="00DE732B">
        <w:rPr>
          <w:szCs w:val="28"/>
          <w:u w:val="single"/>
        </w:rPr>
        <w:t>07 Управління та адміністрування</w:t>
      </w:r>
    </w:p>
    <w:p w14:paraId="649B0D1C" w14:textId="0EF0CCC9" w:rsidR="00DE732B" w:rsidRPr="00DE732B" w:rsidRDefault="00DE732B" w:rsidP="00DE732B">
      <w:pPr>
        <w:jc w:val="center"/>
        <w:outlineLvl w:val="0"/>
        <w:rPr>
          <w:bCs/>
          <w:sz w:val="22"/>
        </w:rPr>
      </w:pPr>
      <w:r w:rsidRPr="00DE732B">
        <w:rPr>
          <w:bCs/>
          <w:sz w:val="22"/>
        </w:rPr>
        <w:t>(шифр та назва)</w:t>
      </w:r>
    </w:p>
    <w:p w14:paraId="2B52D306" w14:textId="77777777" w:rsidR="00DE732B" w:rsidRPr="00D63E9A" w:rsidRDefault="00DE732B" w:rsidP="00DE732B">
      <w:pPr>
        <w:outlineLvl w:val="0"/>
        <w:rPr>
          <w:bCs/>
          <w:szCs w:val="28"/>
        </w:rPr>
      </w:pPr>
    </w:p>
    <w:p w14:paraId="23765D94" w14:textId="46ED0293" w:rsidR="00DE732B" w:rsidRPr="00DE732B" w:rsidRDefault="00DE732B" w:rsidP="00DE732B">
      <w:pPr>
        <w:ind w:firstLine="284"/>
        <w:outlineLvl w:val="0"/>
        <w:rPr>
          <w:bCs/>
          <w:szCs w:val="28"/>
        </w:rPr>
      </w:pPr>
      <w:r w:rsidRPr="00DE732B">
        <w:rPr>
          <w:szCs w:val="28"/>
        </w:rPr>
        <w:t xml:space="preserve">кваліфікація </w:t>
      </w:r>
      <w:r w:rsidRPr="00DE732B">
        <w:rPr>
          <w:szCs w:val="28"/>
          <w:u w:val="single"/>
        </w:rPr>
        <w:t>доктор філософії з підприємництва та торгівлі</w:t>
      </w:r>
    </w:p>
    <w:p w14:paraId="72F9D278" w14:textId="72CD0672" w:rsidR="000B03C2" w:rsidRPr="004E667E" w:rsidRDefault="000B03C2" w:rsidP="000B03C2">
      <w:pPr>
        <w:spacing w:line="480" w:lineRule="exact"/>
        <w:ind w:left="709"/>
        <w:rPr>
          <w:rFonts w:eastAsia="Times New Roman"/>
          <w:color w:val="000000"/>
          <w:szCs w:val="28"/>
          <w:shd w:val="clear" w:color="auto" w:fill="FFFFFF"/>
        </w:rPr>
      </w:pPr>
    </w:p>
    <w:p w14:paraId="750C4BF0" w14:textId="77777777" w:rsidR="000B03C2" w:rsidRPr="004E667E" w:rsidRDefault="000B03C2" w:rsidP="000B03C2">
      <w:pPr>
        <w:ind w:left="993"/>
        <w:rPr>
          <w:rFonts w:eastAsia="Times New Roman"/>
          <w:sz w:val="16"/>
          <w:szCs w:val="16"/>
        </w:rPr>
      </w:pPr>
    </w:p>
    <w:p w14:paraId="6151BAF8" w14:textId="77777777" w:rsidR="000B03C2" w:rsidRPr="004E667E" w:rsidRDefault="000B03C2" w:rsidP="000B03C2">
      <w:pPr>
        <w:jc w:val="right"/>
      </w:pPr>
    </w:p>
    <w:p w14:paraId="33E3EEE3" w14:textId="77777777" w:rsidR="00A12D91" w:rsidRPr="004E667E" w:rsidRDefault="00A12D91" w:rsidP="000B03C2">
      <w:pPr>
        <w:jc w:val="right"/>
      </w:pPr>
    </w:p>
    <w:p w14:paraId="4A503E6D" w14:textId="77777777" w:rsidR="00A12D91" w:rsidRPr="004E667E" w:rsidRDefault="00A12D91" w:rsidP="000B03C2">
      <w:pPr>
        <w:jc w:val="right"/>
      </w:pPr>
    </w:p>
    <w:p w14:paraId="177EA050" w14:textId="4608D567" w:rsidR="000B03C2" w:rsidRPr="00DE732B" w:rsidRDefault="00A12D91" w:rsidP="00A12D91">
      <w:pPr>
        <w:spacing w:line="276" w:lineRule="auto"/>
        <w:ind w:left="4253" w:firstLine="0"/>
        <w:jc w:val="center"/>
        <w:rPr>
          <w:b/>
        </w:rPr>
      </w:pPr>
      <w:r w:rsidRPr="00DE732B">
        <w:rPr>
          <w:b/>
        </w:rPr>
        <w:t>«</w:t>
      </w:r>
      <w:r w:rsidR="000B03C2" w:rsidRPr="00DE732B">
        <w:rPr>
          <w:b/>
        </w:rPr>
        <w:t>ЗАТВЕРДЖЕНО</w:t>
      </w:r>
      <w:r w:rsidRPr="00DE732B">
        <w:rPr>
          <w:b/>
        </w:rPr>
        <w:t>»</w:t>
      </w:r>
    </w:p>
    <w:p w14:paraId="6FD8E18B" w14:textId="22C829AE" w:rsidR="000B03C2" w:rsidRPr="00DE732B" w:rsidRDefault="0099213B" w:rsidP="00A12D91">
      <w:pPr>
        <w:spacing w:line="276" w:lineRule="auto"/>
        <w:ind w:left="4253" w:firstLine="0"/>
        <w:jc w:val="center"/>
      </w:pPr>
      <w:r>
        <w:t>В</w:t>
      </w:r>
      <w:r w:rsidR="000B03C2" w:rsidRPr="00DE732B">
        <w:t>ченою радою УДУНТ</w:t>
      </w:r>
    </w:p>
    <w:p w14:paraId="2EC11C45" w14:textId="26FFD254" w:rsidR="000B03C2" w:rsidRPr="00DE732B" w:rsidRDefault="004C7632" w:rsidP="00A12D91">
      <w:pPr>
        <w:spacing w:line="276" w:lineRule="auto"/>
        <w:ind w:left="4253" w:firstLine="0"/>
        <w:jc w:val="center"/>
      </w:pPr>
      <w:r w:rsidRPr="00DE732B">
        <w:t>__</w:t>
      </w:r>
      <w:r w:rsidR="000B03C2" w:rsidRPr="00DE732B">
        <w:t>.</w:t>
      </w:r>
      <w:r w:rsidRPr="00DE732B">
        <w:t>__</w:t>
      </w:r>
      <w:r w:rsidR="000B03C2" w:rsidRPr="00DE732B">
        <w:t>.</w:t>
      </w:r>
      <w:r w:rsidRPr="00DE732B">
        <w:t xml:space="preserve"> 20</w:t>
      </w:r>
      <w:r w:rsidR="00DE732B" w:rsidRPr="00DE732B">
        <w:t>24</w:t>
      </w:r>
      <w:r w:rsidR="000B03C2" w:rsidRPr="00DE732B">
        <w:t xml:space="preserve"> р. протокол № </w:t>
      </w:r>
      <w:r w:rsidRPr="00DE732B">
        <w:t>__</w:t>
      </w:r>
    </w:p>
    <w:p w14:paraId="13BDA054" w14:textId="77777777" w:rsidR="00DE732B" w:rsidRDefault="00DE732B" w:rsidP="00A12D91">
      <w:pPr>
        <w:spacing w:before="120" w:line="276" w:lineRule="auto"/>
        <w:ind w:left="4253" w:firstLine="0"/>
        <w:jc w:val="center"/>
        <w:rPr>
          <w:b/>
        </w:rPr>
      </w:pPr>
    </w:p>
    <w:p w14:paraId="2C014E8C" w14:textId="6A8F3A54" w:rsidR="000B03C2" w:rsidRPr="004E667E" w:rsidRDefault="00A12D91" w:rsidP="00A12D91">
      <w:pPr>
        <w:spacing w:before="120" w:line="276" w:lineRule="auto"/>
        <w:ind w:left="4253" w:firstLine="0"/>
        <w:jc w:val="center"/>
        <w:rPr>
          <w:b/>
        </w:rPr>
      </w:pPr>
      <w:r w:rsidRPr="004E667E">
        <w:rPr>
          <w:b/>
        </w:rPr>
        <w:t>«ВВЕДЕНО В ДІЮ»</w:t>
      </w:r>
    </w:p>
    <w:p w14:paraId="2E2D7BDC" w14:textId="2B7D588F" w:rsidR="00A12D91" w:rsidRPr="004E667E" w:rsidRDefault="00A12D91" w:rsidP="00A12D91">
      <w:pPr>
        <w:spacing w:line="276" w:lineRule="auto"/>
        <w:ind w:left="4253" w:right="140" w:firstLine="0"/>
        <w:jc w:val="center"/>
      </w:pPr>
      <w:r w:rsidRPr="004E667E">
        <w:t>наказом № __ від __.__.20</w:t>
      </w:r>
      <w:r w:rsidR="00DE732B">
        <w:t>24</w:t>
      </w:r>
      <w:r w:rsidRPr="004E667E">
        <w:t xml:space="preserve"> р.</w:t>
      </w:r>
    </w:p>
    <w:p w14:paraId="3A2968D5" w14:textId="5CE7D6B9" w:rsidR="003B1661" w:rsidRPr="004E667E" w:rsidRDefault="00DE732B" w:rsidP="00DE732B">
      <w:pPr>
        <w:spacing w:line="276" w:lineRule="auto"/>
        <w:ind w:left="4962" w:right="140" w:firstLine="0"/>
      </w:pPr>
      <w:r>
        <w:t>В.о. р</w:t>
      </w:r>
      <w:r w:rsidR="000B03C2" w:rsidRPr="004E667E">
        <w:t>ектор</w:t>
      </w:r>
      <w:r>
        <w:t>а</w:t>
      </w:r>
      <w:r w:rsidR="004C7632" w:rsidRPr="004E667E">
        <w:t xml:space="preserve"> </w:t>
      </w:r>
    </w:p>
    <w:p w14:paraId="1F91A180" w14:textId="77777777" w:rsidR="00DE732B" w:rsidRDefault="00A12D91" w:rsidP="00DE732B">
      <w:pPr>
        <w:spacing w:before="120" w:line="276" w:lineRule="auto"/>
        <w:ind w:left="4962" w:right="142" w:firstLine="0"/>
      </w:pPr>
      <w:r w:rsidRPr="004E667E">
        <w:t xml:space="preserve">професор </w:t>
      </w:r>
      <w:r w:rsidR="00DE732B">
        <w:t>Сухий К.М.</w:t>
      </w:r>
    </w:p>
    <w:p w14:paraId="7226CDE0" w14:textId="0354FC7C" w:rsidR="000B03C2" w:rsidRPr="004E667E" w:rsidRDefault="00A12D91" w:rsidP="00DE732B">
      <w:pPr>
        <w:spacing w:before="120" w:line="276" w:lineRule="auto"/>
        <w:ind w:left="4962" w:right="142" w:firstLine="0"/>
      </w:pPr>
      <w:r w:rsidRPr="004E667E">
        <w:t>____________</w:t>
      </w:r>
      <w:r w:rsidR="00DE732B">
        <w:t>______</w:t>
      </w:r>
      <w:r w:rsidRPr="004E667E">
        <w:t>_</w:t>
      </w:r>
    </w:p>
    <w:p w14:paraId="55B4EE1B" w14:textId="77777777" w:rsidR="000B03C2" w:rsidRPr="004E667E" w:rsidRDefault="000B03C2" w:rsidP="000B03C2">
      <w:pPr>
        <w:ind w:firstLine="0"/>
      </w:pPr>
    </w:p>
    <w:p w14:paraId="0377ABC6" w14:textId="77777777" w:rsidR="00A12D91" w:rsidRPr="004E667E" w:rsidRDefault="00A12D91" w:rsidP="000B03C2">
      <w:pPr>
        <w:ind w:firstLine="0"/>
      </w:pPr>
    </w:p>
    <w:p w14:paraId="3F737416" w14:textId="77777777" w:rsidR="00DE732B" w:rsidRDefault="00DE732B" w:rsidP="00DE732B">
      <w:pPr>
        <w:jc w:val="center"/>
      </w:pPr>
    </w:p>
    <w:p w14:paraId="6F98C4A2" w14:textId="77777777" w:rsidR="00DE732B" w:rsidRDefault="00DE732B" w:rsidP="00DE732B">
      <w:pPr>
        <w:jc w:val="center"/>
      </w:pPr>
    </w:p>
    <w:p w14:paraId="2492D0C8" w14:textId="77777777" w:rsidR="00DE732B" w:rsidRDefault="00DE732B" w:rsidP="00DE732B">
      <w:pPr>
        <w:jc w:val="center"/>
      </w:pPr>
    </w:p>
    <w:p w14:paraId="1DACEAF6" w14:textId="77777777" w:rsidR="00DE732B" w:rsidRDefault="00DE732B" w:rsidP="00DE732B">
      <w:pPr>
        <w:jc w:val="center"/>
      </w:pPr>
    </w:p>
    <w:p w14:paraId="19B132C9" w14:textId="2F605516" w:rsidR="000B03C2" w:rsidRPr="004E667E" w:rsidRDefault="000B03C2" w:rsidP="00285C08">
      <w:pPr>
        <w:ind w:firstLine="0"/>
        <w:jc w:val="center"/>
        <w:rPr>
          <w:rFonts w:eastAsia="Times New Roman" w:cs="Times New Roman"/>
          <w:szCs w:val="28"/>
        </w:rPr>
      </w:pPr>
      <w:r w:rsidRPr="004E667E">
        <w:t>Дніпро 20</w:t>
      </w:r>
      <w:r w:rsidR="00DE732B">
        <w:t>24</w:t>
      </w:r>
    </w:p>
    <w:p w14:paraId="58AF284A" w14:textId="77777777" w:rsidR="000B03C2" w:rsidRPr="004E667E" w:rsidRDefault="000B03C2" w:rsidP="000B03C2">
      <w:pPr>
        <w:spacing w:line="360" w:lineRule="auto"/>
        <w:ind w:firstLine="567"/>
        <w:jc w:val="both"/>
        <w:rPr>
          <w:rFonts w:eastAsia="Calibri" w:cs="Times New Roman"/>
          <w:szCs w:val="24"/>
        </w:rPr>
        <w:sectPr w:rsidR="000B03C2" w:rsidRPr="004E667E" w:rsidSect="00A12D91">
          <w:footerReference w:type="default" r:id="rId8"/>
          <w:pgSz w:w="11906" w:h="16838"/>
          <w:pgMar w:top="1134" w:right="567" w:bottom="1134" w:left="1701" w:header="709" w:footer="709" w:gutter="0"/>
          <w:cols w:space="708"/>
          <w:titlePg/>
          <w:docGrid w:linePitch="360"/>
        </w:sectPr>
      </w:pPr>
    </w:p>
    <w:p w14:paraId="4252CAFA" w14:textId="77777777" w:rsidR="003B1661" w:rsidRPr="004E667E" w:rsidRDefault="003B1661" w:rsidP="003B1661">
      <w:pPr>
        <w:widowControl w:val="0"/>
        <w:spacing w:after="244" w:line="240" w:lineRule="auto"/>
        <w:ind w:firstLine="0"/>
        <w:jc w:val="center"/>
        <w:rPr>
          <w:rFonts w:eastAsia="Courier New" w:cs="Times New Roman"/>
          <w:b/>
          <w:bCs/>
          <w:color w:val="000000"/>
          <w:szCs w:val="28"/>
          <w:lang w:eastAsia="uk-UA"/>
        </w:rPr>
      </w:pPr>
      <w:r w:rsidRPr="004E667E">
        <w:rPr>
          <w:rFonts w:eastAsia="Courier New" w:cs="Times New Roman"/>
          <w:b/>
          <w:bCs/>
          <w:color w:val="000000"/>
          <w:szCs w:val="28"/>
          <w:lang w:eastAsia="uk-UA"/>
        </w:rPr>
        <w:lastRenderedPageBreak/>
        <w:t xml:space="preserve">ЛИСТ ПОГОДЖЕННЯ </w:t>
      </w:r>
    </w:p>
    <w:p w14:paraId="7D41AC70" w14:textId="5374D2AC" w:rsidR="003B1661" w:rsidRPr="004E667E" w:rsidRDefault="003B1661" w:rsidP="003B1661">
      <w:pPr>
        <w:widowControl w:val="0"/>
        <w:spacing w:line="240" w:lineRule="auto"/>
        <w:ind w:firstLine="0"/>
        <w:jc w:val="center"/>
        <w:rPr>
          <w:rFonts w:eastAsia="Times New Roman" w:cs="Times New Roman"/>
          <w:b/>
          <w:bCs/>
          <w:szCs w:val="28"/>
          <w:u w:val="single"/>
        </w:rPr>
      </w:pPr>
      <w:bookmarkStart w:id="0" w:name="_Hlk136858146"/>
      <w:bookmarkStart w:id="1" w:name="_Hlk61622239"/>
      <w:proofErr w:type="spellStart"/>
      <w:r w:rsidRPr="004E667E">
        <w:rPr>
          <w:rFonts w:eastAsia="Times New Roman" w:cs="Times New Roman"/>
          <w:b/>
          <w:bCs/>
          <w:szCs w:val="28"/>
          <w:u w:val="single"/>
        </w:rPr>
        <w:t>освітньо</w:t>
      </w:r>
      <w:proofErr w:type="spellEnd"/>
      <w:r w:rsidRPr="004E667E">
        <w:rPr>
          <w:rFonts w:eastAsia="Times New Roman" w:cs="Times New Roman"/>
          <w:b/>
          <w:bCs/>
          <w:szCs w:val="28"/>
          <w:u w:val="single"/>
        </w:rPr>
        <w:t>-</w:t>
      </w:r>
      <w:r w:rsidR="00D0191F" w:rsidRPr="004E667E">
        <w:rPr>
          <w:rFonts w:eastAsia="Times New Roman" w:cs="Times New Roman"/>
          <w:b/>
          <w:bCs/>
          <w:szCs w:val="28"/>
          <w:u w:val="single"/>
        </w:rPr>
        <w:t>наукової</w:t>
      </w:r>
      <w:r w:rsidRPr="004E667E">
        <w:rPr>
          <w:rFonts w:eastAsia="Times New Roman" w:cs="Times New Roman"/>
          <w:b/>
          <w:bCs/>
          <w:szCs w:val="28"/>
          <w:u w:val="single"/>
        </w:rPr>
        <w:t xml:space="preserve"> програми</w:t>
      </w:r>
    </w:p>
    <w:bookmarkEnd w:id="0"/>
    <w:p w14:paraId="26A46F56" w14:textId="77777777" w:rsidR="00D0191F" w:rsidRPr="004E667E" w:rsidRDefault="00D0191F" w:rsidP="003B1661">
      <w:pPr>
        <w:widowControl w:val="0"/>
        <w:spacing w:line="260" w:lineRule="exact"/>
        <w:ind w:firstLine="0"/>
        <w:jc w:val="center"/>
        <w:rPr>
          <w:rFonts w:eastAsia="Courier New" w:cs="Times New Roman"/>
          <w:bCs/>
          <w:sz w:val="20"/>
          <w:szCs w:val="20"/>
        </w:rPr>
      </w:pPr>
    </w:p>
    <w:p w14:paraId="760FBDBE" w14:textId="77777777" w:rsidR="006C2DAD" w:rsidRPr="00DE732B" w:rsidRDefault="006C2DAD" w:rsidP="006C2DAD">
      <w:pPr>
        <w:ind w:firstLine="0"/>
        <w:jc w:val="center"/>
        <w:rPr>
          <w:b/>
          <w:u w:val="single"/>
        </w:rPr>
      </w:pPr>
      <w:r w:rsidRPr="00DE732B">
        <w:rPr>
          <w:b/>
          <w:u w:val="single"/>
        </w:rPr>
        <w:t>«ПІДПРИЄМНИЦТВО ТА ТОРГІВЛЯ»</w:t>
      </w:r>
    </w:p>
    <w:p w14:paraId="37999FF1" w14:textId="54EF0A79" w:rsidR="003B1661" w:rsidRPr="004E667E" w:rsidRDefault="006C2DAD" w:rsidP="006C2DAD">
      <w:pPr>
        <w:widowControl w:val="0"/>
        <w:spacing w:line="260" w:lineRule="exact"/>
        <w:ind w:firstLine="0"/>
        <w:jc w:val="center"/>
        <w:rPr>
          <w:rFonts w:eastAsia="Courier New" w:cs="Times New Roman"/>
          <w:b/>
          <w:bCs/>
          <w:color w:val="000000"/>
          <w:sz w:val="16"/>
          <w:szCs w:val="16"/>
          <w:vertAlign w:val="superscript"/>
        </w:rPr>
      </w:pPr>
      <w:r w:rsidRPr="004E667E">
        <w:rPr>
          <w:rFonts w:eastAsia="Times New Roman" w:cs="Times New Roman"/>
          <w:sz w:val="20"/>
          <w:szCs w:val="20"/>
        </w:rPr>
        <w:t xml:space="preserve"> </w:t>
      </w:r>
      <w:r w:rsidR="003B1661" w:rsidRPr="004E667E">
        <w:rPr>
          <w:rFonts w:eastAsia="Times New Roman" w:cs="Times New Roman"/>
          <w:sz w:val="20"/>
          <w:szCs w:val="20"/>
        </w:rPr>
        <w:t xml:space="preserve">(назва </w:t>
      </w:r>
      <w:proofErr w:type="spellStart"/>
      <w:r w:rsidR="003B1661" w:rsidRPr="004E667E">
        <w:rPr>
          <w:rFonts w:eastAsia="Times New Roman" w:cs="Times New Roman"/>
          <w:sz w:val="20"/>
          <w:szCs w:val="20"/>
        </w:rPr>
        <w:t>освітньо</w:t>
      </w:r>
      <w:proofErr w:type="spellEnd"/>
      <w:r w:rsidR="003B1661" w:rsidRPr="004E667E">
        <w:rPr>
          <w:rFonts w:eastAsia="Times New Roman" w:cs="Times New Roman"/>
          <w:sz w:val="20"/>
          <w:szCs w:val="20"/>
        </w:rPr>
        <w:t>-</w:t>
      </w:r>
      <w:r w:rsidR="00D0191F" w:rsidRPr="004E667E">
        <w:rPr>
          <w:rFonts w:eastAsia="Times New Roman" w:cs="Times New Roman"/>
          <w:sz w:val="20"/>
          <w:szCs w:val="20"/>
        </w:rPr>
        <w:t>наукової</w:t>
      </w:r>
      <w:r w:rsidR="003B1661" w:rsidRPr="004E667E">
        <w:rPr>
          <w:rFonts w:eastAsia="Times New Roman" w:cs="Times New Roman"/>
          <w:sz w:val="20"/>
          <w:szCs w:val="20"/>
        </w:rPr>
        <w:t xml:space="preserve"> програми)</w:t>
      </w:r>
    </w:p>
    <w:p w14:paraId="1B99BFF0" w14:textId="77777777" w:rsidR="003B1661" w:rsidRPr="004E667E" w:rsidRDefault="003B1661" w:rsidP="003B1661">
      <w:pPr>
        <w:widowControl w:val="0"/>
        <w:spacing w:line="240" w:lineRule="auto"/>
        <w:ind w:left="2832" w:firstLine="708"/>
        <w:rPr>
          <w:rFonts w:eastAsia="Times New Roman" w:cs="Times New Roman"/>
          <w:bCs/>
          <w:sz w:val="20"/>
          <w:szCs w:val="20"/>
        </w:rPr>
      </w:pPr>
    </w:p>
    <w:p w14:paraId="5314A64E" w14:textId="77777777" w:rsidR="00D0191F" w:rsidRPr="004E667E" w:rsidRDefault="00D0191F" w:rsidP="00D0191F">
      <w:pPr>
        <w:ind w:firstLine="0"/>
        <w:jc w:val="center"/>
        <w:rPr>
          <w:u w:val="single"/>
        </w:rPr>
      </w:pPr>
      <w:r w:rsidRPr="004E667E">
        <w:rPr>
          <w:u w:val="single"/>
        </w:rPr>
        <w:t>третього (</w:t>
      </w:r>
      <w:proofErr w:type="spellStart"/>
      <w:r w:rsidRPr="004E667E">
        <w:rPr>
          <w:u w:val="single"/>
        </w:rPr>
        <w:t>освітньо</w:t>
      </w:r>
      <w:proofErr w:type="spellEnd"/>
      <w:r w:rsidRPr="004E667E">
        <w:rPr>
          <w:u w:val="single"/>
        </w:rPr>
        <w:t>-наукового) рівня вищої освіти</w:t>
      </w:r>
    </w:p>
    <w:p w14:paraId="7465166D" w14:textId="0AA1D3AA" w:rsidR="003B1661" w:rsidRPr="004E667E" w:rsidRDefault="003B1661" w:rsidP="003B1661">
      <w:pPr>
        <w:widowControl w:val="0"/>
        <w:spacing w:line="260" w:lineRule="exact"/>
        <w:ind w:firstLine="0"/>
        <w:jc w:val="center"/>
        <w:rPr>
          <w:rFonts w:eastAsia="Courier New" w:cs="Times New Roman"/>
          <w:bCs/>
          <w:sz w:val="20"/>
          <w:szCs w:val="20"/>
        </w:rPr>
      </w:pPr>
    </w:p>
    <w:p w14:paraId="3E472EA2" w14:textId="77777777" w:rsidR="003B1661" w:rsidRPr="004E667E" w:rsidRDefault="003B1661" w:rsidP="003B1661">
      <w:pPr>
        <w:widowControl w:val="0"/>
        <w:spacing w:line="240" w:lineRule="auto"/>
        <w:ind w:firstLine="0"/>
        <w:rPr>
          <w:rFonts w:eastAsia="Times New Roman" w:cs="Times New Roman"/>
          <w:bCs/>
          <w:szCs w:val="28"/>
          <w:lang w:eastAsia="ru-RU"/>
        </w:rPr>
      </w:pPr>
    </w:p>
    <w:p w14:paraId="1F9D3AF3" w14:textId="3D28205F" w:rsidR="00441A79" w:rsidRPr="004E667E" w:rsidRDefault="00441A79" w:rsidP="00441A79">
      <w:pPr>
        <w:widowControl w:val="0"/>
        <w:spacing w:line="240" w:lineRule="auto"/>
        <w:ind w:firstLine="0"/>
        <w:jc w:val="both"/>
        <w:rPr>
          <w:rFonts w:eastAsia="Times New Roman" w:cs="Times New Roman"/>
          <w:b/>
          <w:bCs/>
          <w:szCs w:val="28"/>
        </w:rPr>
      </w:pPr>
      <w:r w:rsidRPr="004E667E">
        <w:rPr>
          <w:rFonts w:eastAsia="Times New Roman" w:cs="Times New Roman"/>
          <w:b/>
          <w:bCs/>
          <w:szCs w:val="28"/>
        </w:rPr>
        <w:t>Перший проректор</w:t>
      </w:r>
      <w:r w:rsidRPr="004E667E">
        <w:rPr>
          <w:rFonts w:eastAsia="Times New Roman" w:cs="Times New Roman"/>
          <w:b/>
          <w:bCs/>
          <w:szCs w:val="28"/>
        </w:rPr>
        <w:tab/>
      </w:r>
      <w:r w:rsidRPr="004E667E">
        <w:rPr>
          <w:rFonts w:eastAsia="Times New Roman" w:cs="Times New Roman"/>
          <w:b/>
          <w:bCs/>
          <w:szCs w:val="28"/>
        </w:rPr>
        <w:tab/>
      </w:r>
      <w:r w:rsidRPr="004E667E">
        <w:rPr>
          <w:rFonts w:eastAsia="Times New Roman" w:cs="Times New Roman"/>
          <w:b/>
          <w:bCs/>
          <w:szCs w:val="28"/>
        </w:rPr>
        <w:tab/>
        <w:t xml:space="preserve"> </w:t>
      </w:r>
      <w:r w:rsidRPr="004E667E">
        <w:rPr>
          <w:rFonts w:eastAsia="Times New Roman" w:cs="Times New Roman"/>
          <w:bCs/>
          <w:szCs w:val="28"/>
        </w:rPr>
        <w:t>_____________</w:t>
      </w:r>
      <w:r w:rsidRPr="004E667E">
        <w:rPr>
          <w:rFonts w:eastAsia="Times New Roman" w:cs="Times New Roman"/>
          <w:bCs/>
          <w:szCs w:val="28"/>
        </w:rPr>
        <w:tab/>
      </w:r>
      <w:r w:rsidR="006C2DAD">
        <w:rPr>
          <w:rFonts w:eastAsia="Times New Roman" w:cs="Times New Roman"/>
          <w:bCs/>
          <w:szCs w:val="28"/>
        </w:rPr>
        <w:t xml:space="preserve"> </w:t>
      </w:r>
      <w:r w:rsidR="006C2DAD" w:rsidRPr="006C2DAD">
        <w:rPr>
          <w:bCs/>
          <w:szCs w:val="28"/>
          <w:u w:val="single"/>
        </w:rPr>
        <w:t xml:space="preserve"> </w:t>
      </w:r>
      <w:r w:rsidR="006C2DAD" w:rsidRPr="00F9538E">
        <w:rPr>
          <w:bCs/>
          <w:szCs w:val="28"/>
          <w:u w:val="single"/>
        </w:rPr>
        <w:t>Анатолій РАДКЕВИЧ</w:t>
      </w:r>
    </w:p>
    <w:p w14:paraId="6DEB4E52" w14:textId="77777777" w:rsidR="00441A79" w:rsidRPr="004E667E" w:rsidRDefault="00441A79" w:rsidP="00441A79">
      <w:pPr>
        <w:widowControl w:val="0"/>
        <w:spacing w:line="276" w:lineRule="auto"/>
        <w:ind w:left="4248" w:right="113" w:firstLine="708"/>
        <w:jc w:val="both"/>
        <w:rPr>
          <w:rFonts w:eastAsia="Courier New" w:cs="Times New Roman"/>
          <w:color w:val="000000"/>
          <w:sz w:val="18"/>
          <w:szCs w:val="18"/>
        </w:rPr>
      </w:pPr>
      <w:r w:rsidRPr="004E667E">
        <w:rPr>
          <w:rFonts w:eastAsia="Courier New" w:cs="Times New Roman"/>
          <w:color w:val="000000"/>
          <w:sz w:val="18"/>
          <w:szCs w:val="18"/>
        </w:rPr>
        <w:t>(підпис)</w:t>
      </w:r>
      <w:r w:rsidRPr="004E667E">
        <w:rPr>
          <w:rFonts w:eastAsia="Courier New" w:cs="Times New Roman"/>
          <w:color w:val="000000"/>
          <w:sz w:val="18"/>
          <w:szCs w:val="18"/>
        </w:rPr>
        <w:tab/>
      </w:r>
      <w:r w:rsidRPr="004E667E">
        <w:rPr>
          <w:rFonts w:eastAsia="Courier New" w:cs="Times New Roman"/>
          <w:color w:val="000000"/>
          <w:sz w:val="18"/>
          <w:szCs w:val="18"/>
        </w:rPr>
        <w:tab/>
      </w:r>
      <w:r w:rsidRPr="004E667E">
        <w:rPr>
          <w:rFonts w:eastAsia="Courier New" w:cs="Times New Roman"/>
          <w:color w:val="000000"/>
          <w:sz w:val="18"/>
          <w:szCs w:val="18"/>
        </w:rPr>
        <w:tab/>
        <w:t>(Ім’я ПРІЗВИЩЕ)</w:t>
      </w:r>
    </w:p>
    <w:p w14:paraId="77289C04" w14:textId="5C7AE5E0" w:rsidR="00441A79" w:rsidRPr="004E667E" w:rsidRDefault="00441A79" w:rsidP="00441A79">
      <w:pPr>
        <w:widowControl w:val="0"/>
        <w:spacing w:line="240" w:lineRule="auto"/>
        <w:ind w:firstLine="0"/>
        <w:rPr>
          <w:rFonts w:eastAsia="Times New Roman" w:cs="Times New Roman"/>
          <w:bCs/>
          <w:szCs w:val="28"/>
          <w:lang w:eastAsia="ru-RU"/>
        </w:rPr>
      </w:pPr>
      <w:r w:rsidRPr="004E667E">
        <w:rPr>
          <w:rFonts w:eastAsia="Times New Roman" w:cs="Times New Roman"/>
          <w:bCs/>
          <w:szCs w:val="28"/>
        </w:rPr>
        <w:t>«___»______20</w:t>
      </w:r>
      <w:r w:rsidR="006C2DAD">
        <w:rPr>
          <w:rFonts w:eastAsia="Times New Roman" w:cs="Times New Roman"/>
          <w:bCs/>
          <w:szCs w:val="28"/>
        </w:rPr>
        <w:t>24</w:t>
      </w:r>
      <w:r w:rsidRPr="004E667E">
        <w:rPr>
          <w:rFonts w:eastAsia="Times New Roman" w:cs="Times New Roman"/>
          <w:bCs/>
          <w:szCs w:val="28"/>
        </w:rPr>
        <w:t xml:space="preserve"> р.</w:t>
      </w:r>
      <w:r w:rsidRPr="004E667E">
        <w:rPr>
          <w:rFonts w:eastAsia="Times New Roman" w:cs="Times New Roman"/>
          <w:bCs/>
          <w:szCs w:val="28"/>
        </w:rPr>
        <w:tab/>
      </w:r>
    </w:p>
    <w:p w14:paraId="6BF64BF2" w14:textId="77777777" w:rsidR="00441A79" w:rsidRPr="004E667E" w:rsidRDefault="00441A79" w:rsidP="00441A79">
      <w:pPr>
        <w:widowControl w:val="0"/>
        <w:spacing w:line="240" w:lineRule="auto"/>
        <w:ind w:firstLine="0"/>
        <w:jc w:val="both"/>
        <w:rPr>
          <w:rFonts w:eastAsia="Times New Roman" w:cs="Times New Roman"/>
          <w:b/>
          <w:bCs/>
          <w:szCs w:val="28"/>
        </w:rPr>
      </w:pPr>
    </w:p>
    <w:p w14:paraId="62CC84EA" w14:textId="0437E898" w:rsidR="00441A79" w:rsidRPr="004E667E" w:rsidRDefault="00441A79" w:rsidP="00441A79">
      <w:pPr>
        <w:widowControl w:val="0"/>
        <w:spacing w:line="240" w:lineRule="auto"/>
        <w:ind w:firstLine="0"/>
        <w:jc w:val="both"/>
        <w:rPr>
          <w:rFonts w:eastAsia="Times New Roman" w:cs="Times New Roman"/>
          <w:b/>
          <w:bCs/>
          <w:szCs w:val="28"/>
        </w:rPr>
      </w:pPr>
      <w:r w:rsidRPr="004E667E">
        <w:rPr>
          <w:rFonts w:eastAsia="Times New Roman" w:cs="Times New Roman"/>
          <w:b/>
          <w:bCs/>
          <w:szCs w:val="28"/>
        </w:rPr>
        <w:t xml:space="preserve">Проректор з наукової роботи         _____________    </w:t>
      </w:r>
      <w:r w:rsidR="00DE24CB" w:rsidRPr="00DE24CB">
        <w:rPr>
          <w:rFonts w:eastAsia="Times New Roman" w:cs="Times New Roman"/>
          <w:bCs/>
          <w:szCs w:val="28"/>
          <w:u w:val="single"/>
        </w:rPr>
        <w:t>Юрій ПРОЙДАК</w:t>
      </w:r>
      <w:r w:rsidRPr="004E667E">
        <w:rPr>
          <w:rFonts w:eastAsia="Times New Roman" w:cs="Times New Roman"/>
          <w:b/>
          <w:bCs/>
          <w:szCs w:val="28"/>
        </w:rPr>
        <w:t>_________</w:t>
      </w:r>
    </w:p>
    <w:p w14:paraId="5B13E48A" w14:textId="77777777" w:rsidR="00441A79" w:rsidRPr="004E667E" w:rsidRDefault="00441A79" w:rsidP="00441A79">
      <w:pPr>
        <w:widowControl w:val="0"/>
        <w:spacing w:line="276" w:lineRule="auto"/>
        <w:ind w:left="4248" w:right="113" w:firstLine="708"/>
        <w:jc w:val="both"/>
        <w:rPr>
          <w:rFonts w:eastAsia="Courier New" w:cs="Times New Roman"/>
          <w:color w:val="000000"/>
          <w:sz w:val="18"/>
          <w:szCs w:val="18"/>
        </w:rPr>
      </w:pPr>
      <w:r w:rsidRPr="004E667E">
        <w:rPr>
          <w:rFonts w:eastAsia="Courier New" w:cs="Times New Roman"/>
          <w:color w:val="000000"/>
          <w:sz w:val="18"/>
          <w:szCs w:val="18"/>
        </w:rPr>
        <w:t>(підпис)</w:t>
      </w:r>
      <w:r w:rsidRPr="004E667E">
        <w:rPr>
          <w:rFonts w:eastAsia="Courier New" w:cs="Times New Roman"/>
          <w:color w:val="000000"/>
          <w:sz w:val="18"/>
          <w:szCs w:val="18"/>
        </w:rPr>
        <w:tab/>
      </w:r>
      <w:r w:rsidRPr="004E667E">
        <w:rPr>
          <w:rFonts w:eastAsia="Courier New" w:cs="Times New Roman"/>
          <w:color w:val="000000"/>
          <w:sz w:val="18"/>
          <w:szCs w:val="18"/>
        </w:rPr>
        <w:tab/>
      </w:r>
      <w:r w:rsidRPr="004E667E">
        <w:rPr>
          <w:rFonts w:eastAsia="Courier New" w:cs="Times New Roman"/>
          <w:color w:val="000000"/>
          <w:sz w:val="18"/>
          <w:szCs w:val="18"/>
        </w:rPr>
        <w:tab/>
        <w:t>(Ім’я ПРІЗВИЩЕ)</w:t>
      </w:r>
    </w:p>
    <w:p w14:paraId="253372AD" w14:textId="3A2D885E" w:rsidR="00441A79" w:rsidRPr="004E667E" w:rsidRDefault="00441A79" w:rsidP="00441A79">
      <w:pPr>
        <w:widowControl w:val="0"/>
        <w:spacing w:line="240" w:lineRule="auto"/>
        <w:ind w:firstLine="0"/>
        <w:rPr>
          <w:rFonts w:eastAsia="Times New Roman" w:cs="Times New Roman"/>
          <w:bCs/>
          <w:szCs w:val="28"/>
          <w:lang w:eastAsia="ru-RU"/>
        </w:rPr>
      </w:pPr>
      <w:r w:rsidRPr="004E667E">
        <w:rPr>
          <w:rFonts w:eastAsia="Times New Roman" w:cs="Times New Roman"/>
          <w:bCs/>
          <w:szCs w:val="28"/>
        </w:rPr>
        <w:t>«___»______20</w:t>
      </w:r>
      <w:r w:rsidR="006C2DAD">
        <w:rPr>
          <w:rFonts w:eastAsia="Times New Roman" w:cs="Times New Roman"/>
          <w:bCs/>
          <w:szCs w:val="28"/>
        </w:rPr>
        <w:t>24</w:t>
      </w:r>
      <w:r w:rsidRPr="004E667E">
        <w:rPr>
          <w:rFonts w:eastAsia="Times New Roman" w:cs="Times New Roman"/>
          <w:bCs/>
          <w:szCs w:val="28"/>
        </w:rPr>
        <w:t xml:space="preserve"> р.</w:t>
      </w:r>
      <w:r w:rsidRPr="004E667E">
        <w:rPr>
          <w:rFonts w:eastAsia="Times New Roman" w:cs="Times New Roman"/>
          <w:bCs/>
          <w:szCs w:val="28"/>
        </w:rPr>
        <w:tab/>
      </w:r>
    </w:p>
    <w:p w14:paraId="41C329F1" w14:textId="77777777" w:rsidR="00441A79" w:rsidRPr="004E667E" w:rsidRDefault="00441A79" w:rsidP="00441A79">
      <w:pPr>
        <w:widowControl w:val="0"/>
        <w:spacing w:line="240" w:lineRule="auto"/>
        <w:ind w:firstLine="0"/>
        <w:jc w:val="both"/>
        <w:rPr>
          <w:rFonts w:eastAsia="Times New Roman" w:cs="Times New Roman"/>
          <w:b/>
          <w:bCs/>
          <w:szCs w:val="28"/>
        </w:rPr>
      </w:pPr>
    </w:p>
    <w:p w14:paraId="772CED3F" w14:textId="77777777" w:rsidR="00441A79" w:rsidRPr="004E667E" w:rsidRDefault="00441A79" w:rsidP="00441A79">
      <w:pPr>
        <w:widowControl w:val="0"/>
        <w:spacing w:line="240" w:lineRule="auto"/>
        <w:ind w:firstLine="0"/>
        <w:jc w:val="both"/>
        <w:rPr>
          <w:rFonts w:eastAsia="Times New Roman" w:cs="Times New Roman"/>
          <w:b/>
          <w:bCs/>
          <w:szCs w:val="28"/>
        </w:rPr>
      </w:pPr>
    </w:p>
    <w:p w14:paraId="11967CE8" w14:textId="77777777" w:rsidR="00441A79" w:rsidRPr="00620457" w:rsidRDefault="00441A79" w:rsidP="00441A79">
      <w:pPr>
        <w:widowControl w:val="0"/>
        <w:spacing w:line="240" w:lineRule="auto"/>
        <w:ind w:firstLine="0"/>
        <w:jc w:val="both"/>
        <w:rPr>
          <w:rFonts w:eastAsia="Times New Roman" w:cs="Times New Roman"/>
          <w:b/>
          <w:bCs/>
          <w:szCs w:val="28"/>
        </w:rPr>
      </w:pPr>
      <w:r w:rsidRPr="004E667E">
        <w:rPr>
          <w:rFonts w:eastAsia="Times New Roman" w:cs="Times New Roman"/>
          <w:b/>
          <w:bCs/>
          <w:szCs w:val="28"/>
        </w:rPr>
        <w:t>Рада якості освітньої діяльності</w:t>
      </w:r>
    </w:p>
    <w:p w14:paraId="55427CDD" w14:textId="77777777" w:rsidR="00441A79" w:rsidRPr="00620457" w:rsidRDefault="00441A79" w:rsidP="00441A79">
      <w:pPr>
        <w:widowControl w:val="0"/>
        <w:spacing w:line="240" w:lineRule="auto"/>
        <w:ind w:firstLine="0"/>
        <w:jc w:val="both"/>
        <w:rPr>
          <w:rFonts w:eastAsia="Times New Roman" w:cs="Times New Roman"/>
          <w:b/>
          <w:bCs/>
          <w:szCs w:val="28"/>
        </w:rPr>
      </w:pPr>
      <w:r w:rsidRPr="00620457">
        <w:rPr>
          <w:rFonts w:eastAsia="Times New Roman" w:cs="Times New Roman"/>
          <w:bCs/>
          <w:szCs w:val="28"/>
        </w:rPr>
        <w:t>Голова</w:t>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Cs/>
          <w:szCs w:val="28"/>
        </w:rPr>
        <w:t>_____________</w:t>
      </w:r>
      <w:r w:rsidRPr="00620457">
        <w:rPr>
          <w:rFonts w:eastAsia="Times New Roman" w:cs="Times New Roman"/>
          <w:bCs/>
          <w:szCs w:val="28"/>
        </w:rPr>
        <w:tab/>
        <w:t>______________________</w:t>
      </w:r>
    </w:p>
    <w:p w14:paraId="72BD070B" w14:textId="77777777" w:rsidR="00441A79" w:rsidRPr="00620457" w:rsidRDefault="00441A79" w:rsidP="00441A79">
      <w:pPr>
        <w:widowControl w:val="0"/>
        <w:spacing w:line="276" w:lineRule="auto"/>
        <w:ind w:left="4248" w:right="113" w:firstLine="708"/>
        <w:jc w:val="both"/>
        <w:rPr>
          <w:rFonts w:eastAsia="Courier New" w:cs="Times New Roman"/>
          <w:sz w:val="18"/>
          <w:szCs w:val="18"/>
        </w:rPr>
      </w:pPr>
      <w:r w:rsidRPr="00620457">
        <w:rPr>
          <w:rFonts w:eastAsia="Times New Roman" w:cs="Times New Roman"/>
          <w:sz w:val="18"/>
          <w:szCs w:val="18"/>
        </w:rPr>
        <w:t xml:space="preserve"> (підпис)</w:t>
      </w:r>
      <w:r w:rsidRPr="00620457">
        <w:rPr>
          <w:rFonts w:eastAsia="Courier New" w:cs="Times New Roman"/>
          <w:sz w:val="18"/>
          <w:szCs w:val="18"/>
        </w:rPr>
        <w:t xml:space="preserve"> </w:t>
      </w:r>
      <w:r w:rsidRPr="00620457">
        <w:rPr>
          <w:rFonts w:eastAsia="Courier New" w:cs="Times New Roman"/>
          <w:sz w:val="18"/>
          <w:szCs w:val="18"/>
        </w:rPr>
        <w:tab/>
      </w:r>
      <w:r w:rsidRPr="00620457">
        <w:rPr>
          <w:rFonts w:eastAsia="Courier New" w:cs="Times New Roman"/>
          <w:sz w:val="18"/>
          <w:szCs w:val="18"/>
        </w:rPr>
        <w:tab/>
        <w:t>(Ім’я ПРІЗВИЩЕ)</w:t>
      </w:r>
    </w:p>
    <w:p w14:paraId="58C42C40" w14:textId="15A756BB" w:rsidR="00441A79" w:rsidRPr="00620457" w:rsidRDefault="00441A79" w:rsidP="00441A79">
      <w:pPr>
        <w:widowControl w:val="0"/>
        <w:spacing w:line="240" w:lineRule="auto"/>
        <w:ind w:firstLine="0"/>
        <w:rPr>
          <w:rFonts w:eastAsia="Times New Roman" w:cs="Times New Roman"/>
          <w:bCs/>
          <w:szCs w:val="28"/>
        </w:rPr>
      </w:pPr>
      <w:r w:rsidRPr="00620457">
        <w:rPr>
          <w:rFonts w:eastAsia="Times New Roman" w:cs="Times New Roman"/>
          <w:bCs/>
          <w:szCs w:val="28"/>
        </w:rPr>
        <w:t>протокол №___ від «___»______20</w:t>
      </w:r>
      <w:r w:rsidR="006C2DAD" w:rsidRPr="00620457">
        <w:rPr>
          <w:rFonts w:eastAsia="Times New Roman" w:cs="Times New Roman"/>
          <w:bCs/>
          <w:szCs w:val="28"/>
        </w:rPr>
        <w:t>24</w:t>
      </w:r>
      <w:r w:rsidRPr="00620457">
        <w:rPr>
          <w:rFonts w:eastAsia="Times New Roman" w:cs="Times New Roman"/>
          <w:bCs/>
          <w:szCs w:val="28"/>
        </w:rPr>
        <w:t xml:space="preserve"> р.</w:t>
      </w:r>
    </w:p>
    <w:p w14:paraId="78E28BCE" w14:textId="77777777" w:rsidR="00441A79" w:rsidRPr="00620457" w:rsidRDefault="00441A79" w:rsidP="00441A79">
      <w:pPr>
        <w:widowControl w:val="0"/>
        <w:spacing w:line="240" w:lineRule="auto"/>
        <w:ind w:firstLine="0"/>
        <w:rPr>
          <w:rFonts w:eastAsia="Times New Roman" w:cs="Times New Roman"/>
          <w:bCs/>
          <w:szCs w:val="28"/>
          <w:lang w:eastAsia="ru-RU"/>
        </w:rPr>
      </w:pPr>
      <w:r w:rsidRPr="00620457">
        <w:rPr>
          <w:rFonts w:eastAsia="Times New Roman" w:cs="Times New Roman"/>
          <w:bCs/>
          <w:szCs w:val="28"/>
        </w:rPr>
        <w:tab/>
      </w:r>
    </w:p>
    <w:p w14:paraId="261A6801" w14:textId="77777777" w:rsidR="00441A79" w:rsidRPr="00620457" w:rsidRDefault="00441A79" w:rsidP="00441A79">
      <w:pPr>
        <w:widowControl w:val="0"/>
        <w:spacing w:line="240" w:lineRule="auto"/>
        <w:ind w:firstLine="0"/>
        <w:jc w:val="both"/>
        <w:rPr>
          <w:rFonts w:eastAsia="Times New Roman" w:cs="Times New Roman"/>
          <w:b/>
          <w:bCs/>
          <w:szCs w:val="28"/>
        </w:rPr>
      </w:pPr>
    </w:p>
    <w:p w14:paraId="5E14C61A" w14:textId="77777777" w:rsidR="00441A79" w:rsidRPr="00620457" w:rsidRDefault="00441A79" w:rsidP="00441A79">
      <w:pPr>
        <w:widowControl w:val="0"/>
        <w:spacing w:line="240" w:lineRule="auto"/>
        <w:ind w:firstLine="0"/>
        <w:jc w:val="both"/>
        <w:rPr>
          <w:rFonts w:eastAsia="Times New Roman" w:cs="Times New Roman"/>
          <w:b/>
          <w:bCs/>
          <w:szCs w:val="28"/>
        </w:rPr>
      </w:pPr>
    </w:p>
    <w:p w14:paraId="5E00C82F" w14:textId="77777777" w:rsidR="00441A79" w:rsidRPr="00620457" w:rsidRDefault="00441A79" w:rsidP="00441A79">
      <w:pPr>
        <w:widowControl w:val="0"/>
        <w:spacing w:line="240" w:lineRule="auto"/>
        <w:ind w:firstLine="0"/>
        <w:jc w:val="both"/>
        <w:rPr>
          <w:rFonts w:eastAsia="Times New Roman" w:cs="Times New Roman"/>
          <w:b/>
          <w:bCs/>
          <w:szCs w:val="28"/>
        </w:rPr>
      </w:pPr>
      <w:r w:rsidRPr="00620457">
        <w:rPr>
          <w:rFonts w:eastAsia="Times New Roman" w:cs="Times New Roman"/>
          <w:b/>
          <w:bCs/>
          <w:szCs w:val="28"/>
        </w:rPr>
        <w:t>Навчально-науковий центр</w:t>
      </w:r>
    </w:p>
    <w:p w14:paraId="5F0C8CC3" w14:textId="77777777" w:rsidR="00441A79" w:rsidRPr="00620457" w:rsidRDefault="00441A79" w:rsidP="00441A79">
      <w:pPr>
        <w:widowControl w:val="0"/>
        <w:spacing w:line="240" w:lineRule="auto"/>
        <w:ind w:firstLine="0"/>
        <w:jc w:val="both"/>
        <w:rPr>
          <w:rFonts w:eastAsia="Times New Roman" w:cs="Times New Roman"/>
          <w:b/>
          <w:bCs/>
          <w:szCs w:val="28"/>
        </w:rPr>
      </w:pPr>
      <w:r w:rsidRPr="00620457">
        <w:rPr>
          <w:rFonts w:eastAsia="Times New Roman" w:cs="Times New Roman"/>
          <w:b/>
          <w:bCs/>
          <w:szCs w:val="28"/>
        </w:rPr>
        <w:t>з підготовки кадрів вищої освіти</w:t>
      </w:r>
    </w:p>
    <w:p w14:paraId="7F80FEEF" w14:textId="77777777" w:rsidR="00441A79" w:rsidRPr="00620457" w:rsidRDefault="00441A79" w:rsidP="00441A79">
      <w:pPr>
        <w:widowControl w:val="0"/>
        <w:spacing w:line="240" w:lineRule="auto"/>
        <w:ind w:firstLine="0"/>
        <w:jc w:val="both"/>
        <w:rPr>
          <w:rFonts w:eastAsia="Times New Roman" w:cs="Times New Roman"/>
          <w:b/>
          <w:bCs/>
          <w:szCs w:val="28"/>
        </w:rPr>
      </w:pPr>
      <w:r w:rsidRPr="00620457">
        <w:rPr>
          <w:rFonts w:eastAsia="Times New Roman" w:cs="Times New Roman"/>
          <w:bCs/>
          <w:szCs w:val="28"/>
        </w:rPr>
        <w:t>Керівник</w:t>
      </w:r>
      <w:r w:rsidRPr="00620457">
        <w:rPr>
          <w:rFonts w:eastAsia="Times New Roman" w:cs="Times New Roman"/>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Cs/>
          <w:szCs w:val="28"/>
        </w:rPr>
        <w:t>_____________</w:t>
      </w:r>
      <w:r w:rsidRPr="00620457">
        <w:rPr>
          <w:rFonts w:eastAsia="Times New Roman" w:cs="Times New Roman"/>
          <w:bCs/>
          <w:szCs w:val="28"/>
        </w:rPr>
        <w:tab/>
        <w:t xml:space="preserve"> ______________________</w:t>
      </w:r>
    </w:p>
    <w:p w14:paraId="12C11ED2" w14:textId="77777777" w:rsidR="00441A79" w:rsidRPr="00620457" w:rsidRDefault="00441A79" w:rsidP="00441A79">
      <w:pPr>
        <w:widowControl w:val="0"/>
        <w:spacing w:line="276" w:lineRule="auto"/>
        <w:ind w:left="4248" w:right="113" w:firstLine="708"/>
        <w:jc w:val="both"/>
        <w:rPr>
          <w:rFonts w:eastAsia="Courier New" w:cs="Times New Roman"/>
          <w:sz w:val="20"/>
          <w:szCs w:val="20"/>
        </w:rPr>
      </w:pPr>
      <w:r w:rsidRPr="00620457">
        <w:rPr>
          <w:rFonts w:eastAsia="Times New Roman" w:cs="Times New Roman"/>
          <w:sz w:val="18"/>
          <w:szCs w:val="18"/>
        </w:rPr>
        <w:t>(підпис)</w:t>
      </w:r>
      <w:r w:rsidRPr="00620457">
        <w:rPr>
          <w:rFonts w:eastAsia="Courier New" w:cs="Times New Roman"/>
          <w:sz w:val="18"/>
          <w:szCs w:val="18"/>
        </w:rPr>
        <w:t xml:space="preserve"> </w:t>
      </w:r>
      <w:r w:rsidRPr="00620457">
        <w:rPr>
          <w:rFonts w:eastAsia="Courier New" w:cs="Times New Roman"/>
          <w:sz w:val="18"/>
          <w:szCs w:val="18"/>
        </w:rPr>
        <w:tab/>
      </w:r>
      <w:r w:rsidRPr="00620457">
        <w:rPr>
          <w:rFonts w:eastAsia="Courier New" w:cs="Times New Roman"/>
          <w:sz w:val="18"/>
          <w:szCs w:val="18"/>
        </w:rPr>
        <w:tab/>
      </w:r>
      <w:r w:rsidRPr="00620457">
        <w:rPr>
          <w:rFonts w:eastAsia="Courier New" w:cs="Times New Roman"/>
          <w:sz w:val="18"/>
          <w:szCs w:val="18"/>
        </w:rPr>
        <w:tab/>
        <w:t>(Ім’я ПРІЗВИЩЕ)</w:t>
      </w:r>
    </w:p>
    <w:p w14:paraId="15C82BD8" w14:textId="78356A03" w:rsidR="00441A79" w:rsidRPr="00620457" w:rsidRDefault="00441A79" w:rsidP="00441A79">
      <w:pPr>
        <w:widowControl w:val="0"/>
        <w:spacing w:line="240" w:lineRule="auto"/>
        <w:ind w:firstLine="0"/>
        <w:rPr>
          <w:rFonts w:eastAsia="Times New Roman" w:cs="Times New Roman"/>
          <w:bCs/>
          <w:szCs w:val="28"/>
          <w:lang w:eastAsia="ru-RU"/>
        </w:rPr>
      </w:pPr>
      <w:r w:rsidRPr="00620457">
        <w:rPr>
          <w:rFonts w:eastAsia="Times New Roman" w:cs="Times New Roman"/>
          <w:bCs/>
          <w:szCs w:val="28"/>
        </w:rPr>
        <w:t>«___»______20</w:t>
      </w:r>
      <w:r w:rsidR="006C2DAD" w:rsidRPr="00620457">
        <w:rPr>
          <w:rFonts w:eastAsia="Times New Roman" w:cs="Times New Roman"/>
          <w:bCs/>
          <w:szCs w:val="28"/>
        </w:rPr>
        <w:t>24</w:t>
      </w:r>
      <w:r w:rsidRPr="00620457">
        <w:rPr>
          <w:rFonts w:eastAsia="Times New Roman" w:cs="Times New Roman"/>
          <w:bCs/>
          <w:szCs w:val="28"/>
        </w:rPr>
        <w:t xml:space="preserve"> р.</w:t>
      </w:r>
      <w:r w:rsidRPr="00620457">
        <w:rPr>
          <w:rFonts w:eastAsia="Times New Roman" w:cs="Times New Roman"/>
          <w:bCs/>
          <w:szCs w:val="28"/>
        </w:rPr>
        <w:tab/>
      </w:r>
    </w:p>
    <w:p w14:paraId="3B46B0DF" w14:textId="77777777" w:rsidR="00441A79" w:rsidRPr="00620457" w:rsidRDefault="00441A79" w:rsidP="00441A79">
      <w:pPr>
        <w:widowControl w:val="0"/>
        <w:spacing w:line="260" w:lineRule="exact"/>
        <w:ind w:firstLine="0"/>
        <w:jc w:val="center"/>
        <w:rPr>
          <w:rFonts w:eastAsia="Times New Roman" w:cs="Times New Roman"/>
          <w:b/>
          <w:bCs/>
          <w:szCs w:val="28"/>
        </w:rPr>
      </w:pPr>
    </w:p>
    <w:p w14:paraId="21FC25B8" w14:textId="77777777" w:rsidR="00441A79" w:rsidRPr="00620457" w:rsidRDefault="00441A79" w:rsidP="00441A79">
      <w:pPr>
        <w:widowControl w:val="0"/>
        <w:spacing w:line="260" w:lineRule="exact"/>
        <w:ind w:firstLine="0"/>
        <w:jc w:val="center"/>
        <w:rPr>
          <w:rFonts w:eastAsia="Times New Roman" w:cs="Times New Roman"/>
          <w:b/>
          <w:bCs/>
          <w:szCs w:val="28"/>
        </w:rPr>
      </w:pPr>
    </w:p>
    <w:p w14:paraId="613FBAFD" w14:textId="77777777" w:rsidR="00441A79" w:rsidRPr="00620457" w:rsidRDefault="00441A79" w:rsidP="00441A79">
      <w:pPr>
        <w:widowControl w:val="0"/>
        <w:spacing w:line="240" w:lineRule="auto"/>
        <w:ind w:firstLine="0"/>
        <w:jc w:val="both"/>
        <w:rPr>
          <w:rFonts w:eastAsia="Times New Roman" w:cs="Times New Roman"/>
          <w:b/>
          <w:bCs/>
          <w:szCs w:val="28"/>
        </w:rPr>
      </w:pPr>
    </w:p>
    <w:p w14:paraId="64F5701F" w14:textId="77777777" w:rsidR="00441A79" w:rsidRPr="00620457" w:rsidRDefault="00441A79" w:rsidP="00441A79">
      <w:pPr>
        <w:widowControl w:val="0"/>
        <w:spacing w:line="240" w:lineRule="auto"/>
        <w:ind w:firstLine="0"/>
        <w:jc w:val="both"/>
        <w:rPr>
          <w:rFonts w:eastAsia="Times New Roman" w:cs="Times New Roman"/>
          <w:b/>
          <w:bCs/>
          <w:szCs w:val="28"/>
        </w:rPr>
      </w:pPr>
    </w:p>
    <w:p w14:paraId="36DB4AE6" w14:textId="77777777" w:rsidR="00441A79" w:rsidRPr="00620457" w:rsidRDefault="00441A79" w:rsidP="00441A79">
      <w:pPr>
        <w:widowControl w:val="0"/>
        <w:spacing w:line="240" w:lineRule="auto"/>
        <w:ind w:firstLine="0"/>
        <w:jc w:val="both"/>
        <w:rPr>
          <w:rFonts w:eastAsia="Times New Roman" w:cs="Times New Roman"/>
          <w:b/>
          <w:bCs/>
          <w:szCs w:val="28"/>
        </w:rPr>
      </w:pPr>
      <w:r w:rsidRPr="00620457">
        <w:rPr>
          <w:rFonts w:eastAsia="Times New Roman" w:cs="Times New Roman"/>
          <w:b/>
          <w:bCs/>
          <w:szCs w:val="28"/>
        </w:rPr>
        <w:t>Рада аспірантів __________</w:t>
      </w:r>
    </w:p>
    <w:p w14:paraId="15D53A24" w14:textId="77777777" w:rsidR="00441A79" w:rsidRPr="00620457" w:rsidRDefault="00441A79" w:rsidP="00441A79">
      <w:pPr>
        <w:widowControl w:val="0"/>
        <w:spacing w:line="240" w:lineRule="auto"/>
        <w:ind w:firstLine="0"/>
        <w:jc w:val="both"/>
        <w:rPr>
          <w:rFonts w:eastAsia="Times New Roman" w:cs="Times New Roman"/>
          <w:b/>
          <w:bCs/>
          <w:szCs w:val="28"/>
        </w:rPr>
      </w:pPr>
      <w:r w:rsidRPr="00620457">
        <w:rPr>
          <w:rFonts w:eastAsia="Times New Roman" w:cs="Times New Roman"/>
          <w:bCs/>
          <w:szCs w:val="28"/>
        </w:rPr>
        <w:t>Голова</w:t>
      </w:r>
      <w:r w:rsidRPr="00620457">
        <w:rPr>
          <w:rFonts w:eastAsia="Times New Roman" w:cs="Times New Roman"/>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
          <w:bCs/>
          <w:szCs w:val="28"/>
        </w:rPr>
        <w:tab/>
      </w:r>
      <w:r w:rsidRPr="00620457">
        <w:rPr>
          <w:rFonts w:eastAsia="Times New Roman" w:cs="Times New Roman"/>
          <w:bCs/>
          <w:szCs w:val="28"/>
        </w:rPr>
        <w:t>_____________</w:t>
      </w:r>
      <w:r w:rsidRPr="00620457">
        <w:rPr>
          <w:rFonts w:eastAsia="Times New Roman" w:cs="Times New Roman"/>
          <w:bCs/>
          <w:szCs w:val="28"/>
        </w:rPr>
        <w:tab/>
        <w:t xml:space="preserve"> ______________________</w:t>
      </w:r>
    </w:p>
    <w:p w14:paraId="30242FBA" w14:textId="77777777" w:rsidR="00441A79" w:rsidRPr="00620457" w:rsidRDefault="00441A79" w:rsidP="00441A79">
      <w:pPr>
        <w:widowControl w:val="0"/>
        <w:spacing w:line="276" w:lineRule="auto"/>
        <w:ind w:left="4248" w:right="113" w:firstLine="708"/>
        <w:jc w:val="both"/>
        <w:rPr>
          <w:rFonts w:eastAsia="Courier New" w:cs="Times New Roman"/>
          <w:sz w:val="20"/>
          <w:szCs w:val="20"/>
        </w:rPr>
      </w:pPr>
      <w:r w:rsidRPr="00620457">
        <w:rPr>
          <w:rFonts w:eastAsia="Times New Roman" w:cs="Times New Roman"/>
          <w:sz w:val="18"/>
          <w:szCs w:val="18"/>
        </w:rPr>
        <w:t>(підпис)</w:t>
      </w:r>
      <w:r w:rsidRPr="00620457">
        <w:rPr>
          <w:rFonts w:eastAsia="Courier New" w:cs="Times New Roman"/>
          <w:sz w:val="18"/>
          <w:szCs w:val="18"/>
        </w:rPr>
        <w:t xml:space="preserve"> </w:t>
      </w:r>
      <w:r w:rsidRPr="00620457">
        <w:rPr>
          <w:rFonts w:eastAsia="Courier New" w:cs="Times New Roman"/>
          <w:sz w:val="18"/>
          <w:szCs w:val="18"/>
        </w:rPr>
        <w:tab/>
      </w:r>
      <w:r w:rsidRPr="00620457">
        <w:rPr>
          <w:rFonts w:eastAsia="Courier New" w:cs="Times New Roman"/>
          <w:sz w:val="18"/>
          <w:szCs w:val="18"/>
        </w:rPr>
        <w:tab/>
      </w:r>
      <w:r w:rsidRPr="00620457">
        <w:rPr>
          <w:rFonts w:eastAsia="Courier New" w:cs="Times New Roman"/>
          <w:sz w:val="18"/>
          <w:szCs w:val="18"/>
        </w:rPr>
        <w:tab/>
        <w:t>(Ім’я ПРІЗВИЩЕ)</w:t>
      </w:r>
    </w:p>
    <w:p w14:paraId="7747B255" w14:textId="6AC1BDC2" w:rsidR="00441A79" w:rsidRPr="00285C08" w:rsidRDefault="00441A79" w:rsidP="00441A79">
      <w:pPr>
        <w:widowControl w:val="0"/>
        <w:spacing w:line="240" w:lineRule="auto"/>
        <w:ind w:firstLine="0"/>
        <w:rPr>
          <w:rFonts w:eastAsia="Times New Roman" w:cs="Times New Roman"/>
          <w:bCs/>
          <w:color w:val="FF0000"/>
          <w:szCs w:val="28"/>
          <w:lang w:eastAsia="ru-RU"/>
        </w:rPr>
      </w:pPr>
      <w:r w:rsidRPr="0099213B">
        <w:rPr>
          <w:rFonts w:eastAsia="Times New Roman" w:cs="Times New Roman"/>
          <w:bCs/>
          <w:szCs w:val="28"/>
        </w:rPr>
        <w:t>«___»______20</w:t>
      </w:r>
      <w:r w:rsidR="006C2DAD" w:rsidRPr="0099213B">
        <w:rPr>
          <w:rFonts w:eastAsia="Times New Roman" w:cs="Times New Roman"/>
          <w:bCs/>
          <w:szCs w:val="28"/>
        </w:rPr>
        <w:t>24</w:t>
      </w:r>
      <w:r w:rsidRPr="0099213B">
        <w:rPr>
          <w:rFonts w:eastAsia="Times New Roman" w:cs="Times New Roman"/>
          <w:bCs/>
          <w:szCs w:val="28"/>
        </w:rPr>
        <w:t xml:space="preserve"> р.</w:t>
      </w:r>
      <w:r w:rsidRPr="00285C08">
        <w:rPr>
          <w:rFonts w:eastAsia="Times New Roman" w:cs="Times New Roman"/>
          <w:bCs/>
          <w:color w:val="FF0000"/>
          <w:szCs w:val="28"/>
        </w:rPr>
        <w:tab/>
      </w:r>
    </w:p>
    <w:p w14:paraId="149156D3" w14:textId="77777777" w:rsidR="00441A79" w:rsidRPr="004E667E" w:rsidRDefault="00441A79" w:rsidP="00441A79">
      <w:pPr>
        <w:widowControl w:val="0"/>
        <w:spacing w:line="260" w:lineRule="exact"/>
        <w:ind w:firstLine="0"/>
        <w:jc w:val="both"/>
        <w:rPr>
          <w:rFonts w:eastAsia="Times New Roman" w:cs="Times New Roman"/>
          <w:b/>
          <w:bCs/>
          <w:szCs w:val="28"/>
        </w:rPr>
      </w:pPr>
    </w:p>
    <w:p w14:paraId="26BC9E84" w14:textId="77777777" w:rsidR="00441A79" w:rsidRPr="004E667E" w:rsidRDefault="00441A79" w:rsidP="00441A79">
      <w:pPr>
        <w:widowControl w:val="0"/>
        <w:spacing w:line="260" w:lineRule="exact"/>
        <w:ind w:firstLine="0"/>
        <w:jc w:val="center"/>
        <w:rPr>
          <w:rFonts w:eastAsia="Times New Roman" w:cs="Times New Roman"/>
          <w:b/>
          <w:bCs/>
          <w:szCs w:val="28"/>
        </w:rPr>
      </w:pPr>
    </w:p>
    <w:p w14:paraId="2D19FAD5" w14:textId="77777777" w:rsidR="00441A79" w:rsidRPr="004E667E" w:rsidRDefault="00441A79" w:rsidP="00441A79">
      <w:pPr>
        <w:widowControl w:val="0"/>
        <w:spacing w:line="260" w:lineRule="exact"/>
        <w:ind w:firstLine="0"/>
        <w:jc w:val="center"/>
        <w:rPr>
          <w:rFonts w:eastAsia="Times New Roman" w:cs="Times New Roman"/>
          <w:b/>
          <w:bCs/>
          <w:szCs w:val="28"/>
        </w:rPr>
      </w:pPr>
    </w:p>
    <w:p w14:paraId="58B87ECA" w14:textId="77777777" w:rsidR="00441A79" w:rsidRPr="004E667E" w:rsidRDefault="00441A79" w:rsidP="00441A79">
      <w:pPr>
        <w:spacing w:before="240" w:line="240" w:lineRule="auto"/>
        <w:ind w:firstLine="0"/>
        <w:jc w:val="both"/>
        <w:rPr>
          <w:szCs w:val="28"/>
        </w:rPr>
      </w:pPr>
      <w:r w:rsidRPr="004E667E">
        <w:rPr>
          <w:b/>
          <w:szCs w:val="28"/>
        </w:rPr>
        <w:t>Реєстраційний номер</w:t>
      </w:r>
      <w:r w:rsidRPr="004E667E">
        <w:rPr>
          <w:szCs w:val="28"/>
        </w:rPr>
        <w:t xml:space="preserve"> _______________  ____________________________</w:t>
      </w:r>
    </w:p>
    <w:p w14:paraId="38E4FB2D" w14:textId="77777777" w:rsidR="00441A79" w:rsidRPr="004E667E" w:rsidRDefault="00441A79" w:rsidP="00441A79">
      <w:pPr>
        <w:spacing w:after="120" w:line="240" w:lineRule="auto"/>
        <w:jc w:val="both"/>
        <w:rPr>
          <w:sz w:val="16"/>
          <w:szCs w:val="16"/>
        </w:rPr>
      </w:pPr>
      <w:r w:rsidRPr="004E667E">
        <w:rPr>
          <w:sz w:val="16"/>
          <w:szCs w:val="16"/>
        </w:rPr>
        <w:tab/>
      </w:r>
      <w:r w:rsidRPr="004E667E">
        <w:rPr>
          <w:sz w:val="16"/>
          <w:szCs w:val="16"/>
        </w:rPr>
        <w:tab/>
      </w:r>
      <w:r w:rsidRPr="004E667E">
        <w:rPr>
          <w:sz w:val="16"/>
          <w:szCs w:val="16"/>
        </w:rPr>
        <w:tab/>
      </w:r>
      <w:r w:rsidRPr="004E667E">
        <w:rPr>
          <w:sz w:val="16"/>
          <w:szCs w:val="16"/>
        </w:rPr>
        <w:tab/>
      </w:r>
      <w:r w:rsidRPr="004E667E">
        <w:rPr>
          <w:sz w:val="16"/>
          <w:szCs w:val="16"/>
        </w:rPr>
        <w:tab/>
      </w:r>
      <w:r w:rsidRPr="004E667E">
        <w:rPr>
          <w:sz w:val="16"/>
          <w:szCs w:val="16"/>
        </w:rPr>
        <w:tab/>
      </w:r>
      <w:r w:rsidRPr="004E667E">
        <w:rPr>
          <w:sz w:val="16"/>
          <w:szCs w:val="16"/>
        </w:rPr>
        <w:tab/>
        <w:t>(Підпис завідувача відділом аспірантури та докторантури)</w:t>
      </w:r>
    </w:p>
    <w:p w14:paraId="4384C77D" w14:textId="4F67FEEA" w:rsidR="00441A79" w:rsidRPr="004E667E" w:rsidRDefault="006C2DAD" w:rsidP="00441A79">
      <w:pPr>
        <w:spacing w:after="120" w:line="240" w:lineRule="auto"/>
        <w:ind w:firstLine="0"/>
        <w:jc w:val="both"/>
      </w:pPr>
      <w:r>
        <w:rPr>
          <w:szCs w:val="28"/>
        </w:rPr>
        <w:t>«______» ____________ 2024</w:t>
      </w:r>
    </w:p>
    <w:p w14:paraId="4BD4D784" w14:textId="77777777" w:rsidR="003B1661" w:rsidRPr="004E667E" w:rsidRDefault="003B1661" w:rsidP="003B1661">
      <w:pPr>
        <w:widowControl w:val="0"/>
        <w:spacing w:line="240" w:lineRule="auto"/>
        <w:ind w:firstLine="0"/>
        <w:rPr>
          <w:rFonts w:eastAsia="Times New Roman" w:cs="Times New Roman"/>
          <w:bCs/>
          <w:szCs w:val="28"/>
          <w:lang w:eastAsia="ru-RU"/>
        </w:rPr>
      </w:pPr>
    </w:p>
    <w:p w14:paraId="61265D14" w14:textId="77777777" w:rsidR="00D3600C" w:rsidRPr="004E667E" w:rsidRDefault="00D3600C" w:rsidP="003B1661">
      <w:pPr>
        <w:widowControl w:val="0"/>
        <w:spacing w:line="240" w:lineRule="auto"/>
        <w:ind w:firstLine="0"/>
        <w:rPr>
          <w:rFonts w:eastAsia="Times New Roman" w:cs="Times New Roman"/>
          <w:bCs/>
          <w:szCs w:val="28"/>
          <w:lang w:eastAsia="ru-RU"/>
        </w:rPr>
      </w:pPr>
    </w:p>
    <w:bookmarkEnd w:id="1"/>
    <w:p w14:paraId="0CD50FE5" w14:textId="77777777" w:rsidR="000B03C2" w:rsidRPr="004E667E" w:rsidRDefault="000B03C2" w:rsidP="003B1661">
      <w:pPr>
        <w:widowControl w:val="0"/>
        <w:spacing w:line="260" w:lineRule="exact"/>
        <w:ind w:firstLine="0"/>
        <w:jc w:val="center"/>
        <w:rPr>
          <w:rFonts w:eastAsia="Times New Roman" w:cs="Times New Roman"/>
          <w:b/>
          <w:bCs/>
          <w:szCs w:val="28"/>
        </w:rPr>
      </w:pPr>
      <w:r w:rsidRPr="004E667E">
        <w:rPr>
          <w:rFonts w:eastAsia="Times New Roman" w:cs="Times New Roman"/>
          <w:b/>
          <w:bCs/>
          <w:szCs w:val="28"/>
        </w:rPr>
        <w:lastRenderedPageBreak/>
        <w:t>ПЕРЕДМОВА</w:t>
      </w:r>
    </w:p>
    <w:p w14:paraId="64CF86F3" w14:textId="77777777" w:rsidR="000B03C2" w:rsidRPr="004E667E" w:rsidRDefault="000B03C2" w:rsidP="000B03C2">
      <w:pPr>
        <w:widowControl w:val="0"/>
        <w:spacing w:line="260" w:lineRule="exact"/>
        <w:ind w:firstLine="0"/>
        <w:jc w:val="center"/>
        <w:rPr>
          <w:rFonts w:eastAsia="Times New Roman" w:cs="Times New Roman"/>
          <w:b/>
          <w:bCs/>
          <w:sz w:val="16"/>
          <w:szCs w:val="16"/>
        </w:rPr>
      </w:pPr>
    </w:p>
    <w:p w14:paraId="0879126A" w14:textId="3033A7CF" w:rsidR="000B03C2" w:rsidRPr="004E667E" w:rsidRDefault="00731D30" w:rsidP="000B03C2">
      <w:pPr>
        <w:widowControl w:val="0"/>
        <w:spacing w:after="120" w:line="260" w:lineRule="exact"/>
        <w:ind w:firstLine="0"/>
        <w:jc w:val="center"/>
        <w:rPr>
          <w:rFonts w:eastAsia="Times New Roman" w:cs="Times New Roman"/>
          <w:b/>
          <w:bCs/>
          <w:szCs w:val="28"/>
        </w:rPr>
      </w:pPr>
      <w:proofErr w:type="spellStart"/>
      <w:r w:rsidRPr="004E667E">
        <w:rPr>
          <w:rFonts w:eastAsia="Times New Roman" w:cs="Times New Roman"/>
          <w:b/>
          <w:bCs/>
          <w:szCs w:val="28"/>
        </w:rPr>
        <w:t>Освітньо</w:t>
      </w:r>
      <w:proofErr w:type="spellEnd"/>
      <w:r w:rsidRPr="004E667E">
        <w:rPr>
          <w:rFonts w:eastAsia="Times New Roman" w:cs="Times New Roman"/>
          <w:b/>
          <w:bCs/>
          <w:szCs w:val="28"/>
        </w:rPr>
        <w:t>-наукової</w:t>
      </w:r>
      <w:r w:rsidR="000B03C2" w:rsidRPr="004E667E">
        <w:rPr>
          <w:rFonts w:eastAsia="Times New Roman" w:cs="Times New Roman"/>
          <w:b/>
          <w:bCs/>
          <w:szCs w:val="28"/>
        </w:rPr>
        <w:t xml:space="preserve"> програми</w:t>
      </w:r>
    </w:p>
    <w:p w14:paraId="27C422D5" w14:textId="635B885B" w:rsidR="000B03C2" w:rsidRPr="008A713E" w:rsidRDefault="00DE24CB" w:rsidP="00DE24CB">
      <w:pPr>
        <w:ind w:firstLine="0"/>
        <w:jc w:val="center"/>
        <w:rPr>
          <w:rFonts w:eastAsia="Times New Roman" w:cs="Times New Roman"/>
          <w:b/>
          <w:bCs/>
          <w:szCs w:val="28"/>
          <w:u w:val="single"/>
        </w:rPr>
      </w:pPr>
      <w:r w:rsidRPr="008A713E">
        <w:rPr>
          <w:b/>
          <w:u w:val="single"/>
        </w:rPr>
        <w:t>«ПІДПРИЄМНИЦТВО ТА ТОРГІВЛЯ»</w:t>
      </w:r>
    </w:p>
    <w:p w14:paraId="2A79134E" w14:textId="77777777" w:rsidR="000B03C2" w:rsidRPr="004E667E" w:rsidRDefault="000B03C2" w:rsidP="000B03C2">
      <w:pPr>
        <w:widowControl w:val="0"/>
        <w:spacing w:line="240" w:lineRule="auto"/>
        <w:ind w:left="2832" w:firstLine="708"/>
        <w:rPr>
          <w:rFonts w:eastAsia="Times New Roman" w:cs="Times New Roman"/>
          <w:b/>
          <w:bCs/>
          <w:color w:val="000000"/>
          <w:sz w:val="16"/>
          <w:szCs w:val="16"/>
        </w:rPr>
      </w:pPr>
      <w:r w:rsidRPr="004E667E">
        <w:rPr>
          <w:rFonts w:eastAsia="Times New Roman" w:cs="Times New Roman"/>
          <w:bCs/>
          <w:sz w:val="20"/>
          <w:szCs w:val="20"/>
        </w:rPr>
        <w:t>(назва освітньої програми)</w:t>
      </w:r>
    </w:p>
    <w:p w14:paraId="3007E4D6" w14:textId="77777777" w:rsidR="00731D30" w:rsidRPr="004E667E" w:rsidRDefault="00731D30" w:rsidP="00731D30">
      <w:pPr>
        <w:ind w:firstLine="0"/>
        <w:jc w:val="center"/>
        <w:rPr>
          <w:u w:val="single"/>
        </w:rPr>
      </w:pPr>
    </w:p>
    <w:p w14:paraId="0FE61F56" w14:textId="59912366" w:rsidR="00731D30" w:rsidRPr="004E667E" w:rsidRDefault="00731D30" w:rsidP="00731D30">
      <w:pPr>
        <w:ind w:firstLine="0"/>
        <w:jc w:val="center"/>
        <w:rPr>
          <w:u w:val="single"/>
        </w:rPr>
      </w:pPr>
      <w:r w:rsidRPr="004E667E">
        <w:rPr>
          <w:u w:val="single"/>
        </w:rPr>
        <w:t>третього (</w:t>
      </w:r>
      <w:proofErr w:type="spellStart"/>
      <w:r w:rsidRPr="004E667E">
        <w:rPr>
          <w:u w:val="single"/>
        </w:rPr>
        <w:t>освітньо</w:t>
      </w:r>
      <w:proofErr w:type="spellEnd"/>
      <w:r w:rsidRPr="004E667E">
        <w:rPr>
          <w:u w:val="single"/>
        </w:rPr>
        <w:t>-наукового) рівня вищої освіти</w:t>
      </w:r>
    </w:p>
    <w:p w14:paraId="19B0C776" w14:textId="77777777" w:rsidR="000B03C2" w:rsidRPr="004E667E" w:rsidRDefault="000B03C2" w:rsidP="000B03C2">
      <w:pPr>
        <w:widowControl w:val="0"/>
        <w:spacing w:line="260" w:lineRule="exact"/>
        <w:ind w:firstLine="0"/>
        <w:jc w:val="center"/>
        <w:rPr>
          <w:rFonts w:eastAsia="Times New Roman" w:cs="Times New Roman"/>
          <w:b/>
          <w:bCs/>
          <w:szCs w:val="28"/>
        </w:rPr>
      </w:pPr>
    </w:p>
    <w:p w14:paraId="2DE0A6BF" w14:textId="77777777" w:rsidR="000B03C2" w:rsidRPr="004E667E" w:rsidRDefault="000B03C2" w:rsidP="000B03C2">
      <w:pPr>
        <w:widowControl w:val="0"/>
        <w:spacing w:line="260" w:lineRule="exact"/>
        <w:ind w:firstLine="0"/>
        <w:jc w:val="center"/>
        <w:rPr>
          <w:rFonts w:eastAsia="Times New Roman" w:cs="Times New Roman"/>
          <w:b/>
          <w:bCs/>
          <w:szCs w:val="28"/>
        </w:rPr>
      </w:pPr>
    </w:p>
    <w:p w14:paraId="1E69AEB0" w14:textId="6AD3F315" w:rsidR="000B03C2" w:rsidRPr="004E667E" w:rsidRDefault="00765B3F" w:rsidP="000B03C2">
      <w:pPr>
        <w:spacing w:line="276" w:lineRule="auto"/>
        <w:ind w:firstLine="0"/>
        <w:jc w:val="both"/>
        <w:rPr>
          <w:rFonts w:eastAsia="Calibri" w:cs="Times New Roman"/>
          <w:b/>
          <w:szCs w:val="24"/>
        </w:rPr>
      </w:pPr>
      <w:r w:rsidRPr="004E667E">
        <w:rPr>
          <w:rFonts w:eastAsia="Calibri" w:cs="Times New Roman"/>
          <w:b/>
          <w:szCs w:val="24"/>
        </w:rPr>
        <w:t>ІНІЦІЙОВАНА</w:t>
      </w:r>
    </w:p>
    <w:p w14:paraId="575F6818" w14:textId="2623294B" w:rsidR="000B03C2" w:rsidRPr="002E5F82" w:rsidRDefault="001D6E8C" w:rsidP="000B03C2">
      <w:pPr>
        <w:spacing w:line="276" w:lineRule="auto"/>
        <w:ind w:firstLine="426"/>
        <w:jc w:val="both"/>
        <w:rPr>
          <w:rFonts w:eastAsia="Calibri" w:cs="Times New Roman"/>
          <w:szCs w:val="24"/>
        </w:rPr>
      </w:pPr>
      <w:r w:rsidRPr="002E5F82">
        <w:rPr>
          <w:rFonts w:eastAsia="Calibri" w:cs="Times New Roman"/>
          <w:szCs w:val="24"/>
        </w:rPr>
        <w:t>Г</w:t>
      </w:r>
      <w:r w:rsidR="00731D30" w:rsidRPr="002E5F82">
        <w:rPr>
          <w:rFonts w:eastAsia="Calibri" w:cs="Times New Roman"/>
          <w:szCs w:val="24"/>
        </w:rPr>
        <w:t>руп</w:t>
      </w:r>
      <w:r w:rsidR="00885AC6" w:rsidRPr="002E5F82">
        <w:rPr>
          <w:rFonts w:eastAsia="Calibri" w:cs="Times New Roman"/>
          <w:szCs w:val="24"/>
        </w:rPr>
        <w:t>ою</w:t>
      </w:r>
      <w:r w:rsidR="00731D30" w:rsidRPr="002E5F82">
        <w:rPr>
          <w:rFonts w:eastAsia="Calibri" w:cs="Times New Roman"/>
          <w:szCs w:val="24"/>
        </w:rPr>
        <w:t xml:space="preserve"> </w:t>
      </w:r>
      <w:r w:rsidRPr="002E5F82">
        <w:rPr>
          <w:rFonts w:eastAsia="Calibri" w:cs="Times New Roman"/>
          <w:szCs w:val="24"/>
        </w:rPr>
        <w:t>забезпечення якості освітньої програми</w:t>
      </w:r>
      <w:r w:rsidR="00601698" w:rsidRPr="002E5F82">
        <w:rPr>
          <w:rFonts w:eastAsia="Calibri" w:cs="Times New Roman"/>
          <w:szCs w:val="24"/>
        </w:rPr>
        <w:t xml:space="preserve"> </w:t>
      </w:r>
      <w:r w:rsidR="00A01464" w:rsidRPr="002E5F82">
        <w:rPr>
          <w:rFonts w:eastAsia="Calibri" w:cs="Times New Roman"/>
          <w:szCs w:val="24"/>
        </w:rPr>
        <w:t xml:space="preserve">з метою виконання наказу Українського університету науки і технологій (далі за текстом УДУНТ) № 10 від 01.04.2024 </w:t>
      </w:r>
      <w:r w:rsidR="00A01464" w:rsidRPr="002E5F82">
        <w:rPr>
          <w:rFonts w:eastAsia="Calibri"/>
        </w:rPr>
        <w:t xml:space="preserve">«Про затвердження форми </w:t>
      </w:r>
      <w:proofErr w:type="spellStart"/>
      <w:r w:rsidR="00A01464" w:rsidRPr="002E5F82">
        <w:rPr>
          <w:rFonts w:eastAsia="Calibri"/>
        </w:rPr>
        <w:t>освітньо</w:t>
      </w:r>
      <w:proofErr w:type="spellEnd"/>
      <w:r w:rsidR="00A01464" w:rsidRPr="002E5F82">
        <w:rPr>
          <w:rFonts w:eastAsia="Calibri"/>
        </w:rPr>
        <w:t>-наукової програми третього рівня вищої освіти»</w:t>
      </w:r>
      <w:r w:rsidR="00601698" w:rsidRPr="002E5F82">
        <w:rPr>
          <w:rFonts w:eastAsia="Calibri" w:cs="Times New Roman"/>
          <w:szCs w:val="24"/>
        </w:rPr>
        <w:t xml:space="preserve"> </w:t>
      </w:r>
    </w:p>
    <w:p w14:paraId="0229543A" w14:textId="65B5C03F" w:rsidR="000B03C2" w:rsidRPr="002E5F82" w:rsidRDefault="00601698" w:rsidP="000B03C2">
      <w:pPr>
        <w:spacing w:line="276" w:lineRule="auto"/>
        <w:ind w:firstLine="426"/>
        <w:rPr>
          <w:rFonts w:eastAsia="Times New Roman" w:cs="Times New Roman"/>
          <w:szCs w:val="28"/>
          <w:lang w:eastAsia="ru-RU"/>
        </w:rPr>
      </w:pPr>
      <w:r w:rsidRPr="002E5F82">
        <w:rPr>
          <w:rFonts w:eastAsia="Times New Roman" w:cs="Times New Roman"/>
          <w:szCs w:val="28"/>
          <w:lang w:eastAsia="ru-RU"/>
        </w:rPr>
        <w:t>«</w:t>
      </w:r>
      <w:r w:rsidRPr="002E5F82">
        <w:rPr>
          <w:rFonts w:eastAsia="Times New Roman" w:cs="Times New Roman"/>
          <w:szCs w:val="28"/>
          <w:u w:val="single"/>
          <w:lang w:eastAsia="ru-RU"/>
        </w:rPr>
        <w:t>04</w:t>
      </w:r>
      <w:r w:rsidR="00706D39" w:rsidRPr="002E5F82">
        <w:rPr>
          <w:rFonts w:eastAsia="Times New Roman" w:cs="Times New Roman"/>
          <w:szCs w:val="28"/>
          <w:lang w:eastAsia="ru-RU"/>
        </w:rPr>
        <w:t xml:space="preserve">» </w:t>
      </w:r>
      <w:r w:rsidRPr="002E5F82">
        <w:rPr>
          <w:rFonts w:eastAsia="Times New Roman" w:cs="Times New Roman"/>
          <w:szCs w:val="28"/>
          <w:u w:val="single"/>
          <w:lang w:eastAsia="ru-RU"/>
        </w:rPr>
        <w:t>квітня</w:t>
      </w:r>
      <w:r w:rsidR="00706D39" w:rsidRPr="002E5F82">
        <w:rPr>
          <w:rFonts w:eastAsia="Times New Roman" w:cs="Times New Roman"/>
          <w:szCs w:val="28"/>
          <w:u w:val="single"/>
          <w:lang w:eastAsia="ru-RU"/>
        </w:rPr>
        <w:t xml:space="preserve"> </w:t>
      </w:r>
      <w:r w:rsidR="000B03C2" w:rsidRPr="002E5F82">
        <w:rPr>
          <w:rFonts w:eastAsia="Times New Roman" w:cs="Times New Roman"/>
          <w:szCs w:val="28"/>
          <w:lang w:eastAsia="ru-RU"/>
        </w:rPr>
        <w:t>20</w:t>
      </w:r>
      <w:r w:rsidRPr="002E5F82">
        <w:rPr>
          <w:rFonts w:eastAsia="Times New Roman" w:cs="Times New Roman"/>
          <w:szCs w:val="28"/>
          <w:lang w:eastAsia="ru-RU"/>
        </w:rPr>
        <w:t>24</w:t>
      </w:r>
      <w:r w:rsidR="00706D39" w:rsidRPr="002E5F82">
        <w:rPr>
          <w:rFonts w:eastAsia="Times New Roman" w:cs="Times New Roman"/>
          <w:szCs w:val="28"/>
          <w:lang w:eastAsia="ru-RU"/>
        </w:rPr>
        <w:t xml:space="preserve"> р.</w:t>
      </w:r>
      <w:r w:rsidR="00706D39" w:rsidRPr="002E5F82">
        <w:rPr>
          <w:rFonts w:eastAsia="Times New Roman" w:cs="Times New Roman"/>
          <w:szCs w:val="28"/>
          <w:lang w:eastAsia="ru-RU"/>
        </w:rPr>
        <w:tab/>
      </w:r>
      <w:r w:rsidR="00706D39" w:rsidRPr="002E5F82">
        <w:rPr>
          <w:rFonts w:eastAsia="Times New Roman" w:cs="Times New Roman"/>
          <w:szCs w:val="28"/>
          <w:lang w:eastAsia="ru-RU"/>
        </w:rPr>
        <w:tab/>
        <w:t xml:space="preserve">протокол № </w:t>
      </w:r>
      <w:r w:rsidR="00706D39" w:rsidRPr="002E5F82">
        <w:rPr>
          <w:rFonts w:eastAsia="Times New Roman" w:cs="Times New Roman"/>
          <w:szCs w:val="28"/>
          <w:u w:val="single"/>
          <w:lang w:eastAsia="ru-RU"/>
        </w:rPr>
        <w:t>7</w:t>
      </w:r>
    </w:p>
    <w:p w14:paraId="44A0793D" w14:textId="709C656A" w:rsidR="001D6E8C" w:rsidRPr="0015377D" w:rsidRDefault="001D6E8C" w:rsidP="000B03C2">
      <w:pPr>
        <w:spacing w:line="276" w:lineRule="auto"/>
        <w:ind w:firstLine="426"/>
        <w:jc w:val="both"/>
        <w:rPr>
          <w:rFonts w:eastAsia="Calibri" w:cs="Times New Roman"/>
          <w:szCs w:val="24"/>
        </w:rPr>
      </w:pPr>
      <w:r w:rsidRPr="0015377D">
        <w:rPr>
          <w:rFonts w:eastAsia="Calibri" w:cs="Times New Roman"/>
          <w:szCs w:val="24"/>
        </w:rPr>
        <w:t>Г</w:t>
      </w:r>
      <w:r w:rsidR="00D24AD0" w:rsidRPr="0015377D">
        <w:rPr>
          <w:rFonts w:eastAsia="Calibri" w:cs="Times New Roman"/>
          <w:szCs w:val="24"/>
        </w:rPr>
        <w:t xml:space="preserve">арант </w:t>
      </w:r>
      <w:proofErr w:type="spellStart"/>
      <w:r w:rsidRPr="0015377D">
        <w:rPr>
          <w:rFonts w:eastAsia="Calibri" w:cs="Times New Roman"/>
          <w:szCs w:val="24"/>
        </w:rPr>
        <w:t>освітньо</w:t>
      </w:r>
      <w:proofErr w:type="spellEnd"/>
      <w:r w:rsidRPr="0015377D">
        <w:rPr>
          <w:rFonts w:eastAsia="Calibri" w:cs="Times New Roman"/>
          <w:szCs w:val="24"/>
        </w:rPr>
        <w:t>-наукової програми</w:t>
      </w:r>
    </w:p>
    <w:p w14:paraId="3AEB97AF" w14:textId="77777777" w:rsidR="0015377D" w:rsidRPr="001D6E8C" w:rsidRDefault="0015377D" w:rsidP="000B03C2">
      <w:pPr>
        <w:spacing w:line="276" w:lineRule="auto"/>
        <w:ind w:firstLine="426"/>
        <w:jc w:val="both"/>
        <w:rPr>
          <w:rFonts w:eastAsia="Calibri" w:cs="Times New Roman"/>
          <w:i/>
          <w:szCs w:val="24"/>
        </w:rPr>
      </w:pPr>
    </w:p>
    <w:p w14:paraId="0690D54B" w14:textId="67C5D95C" w:rsidR="000B03C2" w:rsidRPr="004E667E" w:rsidRDefault="000B03C2" w:rsidP="000B03C2">
      <w:pPr>
        <w:spacing w:line="276" w:lineRule="auto"/>
        <w:ind w:firstLine="426"/>
        <w:jc w:val="both"/>
        <w:rPr>
          <w:rFonts w:eastAsia="Calibri" w:cs="Times New Roman"/>
          <w:color w:val="000000"/>
          <w:szCs w:val="28"/>
        </w:rPr>
      </w:pPr>
      <w:r w:rsidRPr="004E667E">
        <w:rPr>
          <w:rFonts w:eastAsia="Calibri" w:cs="Times New Roman"/>
          <w:szCs w:val="24"/>
        </w:rPr>
        <w:tab/>
      </w:r>
      <w:r w:rsidRPr="004E667E">
        <w:rPr>
          <w:rFonts w:eastAsia="Calibri" w:cs="Times New Roman"/>
          <w:szCs w:val="24"/>
        </w:rPr>
        <w:tab/>
      </w:r>
      <w:r w:rsidR="00FA4427">
        <w:rPr>
          <w:rFonts w:eastAsia="Calibri" w:cs="Times New Roman"/>
          <w:color w:val="000000"/>
          <w:szCs w:val="28"/>
        </w:rPr>
        <w:t>____________</w:t>
      </w:r>
      <w:r w:rsidR="00FA4427">
        <w:rPr>
          <w:rFonts w:eastAsia="Calibri" w:cs="Times New Roman"/>
          <w:color w:val="000000"/>
          <w:szCs w:val="28"/>
        </w:rPr>
        <w:tab/>
      </w:r>
      <w:r w:rsidR="00FA4427">
        <w:rPr>
          <w:rFonts w:eastAsia="Calibri" w:cs="Times New Roman"/>
          <w:color w:val="000000"/>
          <w:szCs w:val="28"/>
        </w:rPr>
        <w:tab/>
        <w:t>__</w:t>
      </w:r>
      <w:r w:rsidR="001D6E8C" w:rsidRPr="001D6E8C">
        <w:rPr>
          <w:rFonts w:eastAsia="Calibri" w:cs="Times New Roman"/>
          <w:color w:val="000000"/>
          <w:szCs w:val="28"/>
          <w:u w:val="single"/>
        </w:rPr>
        <w:t>Довбня С.Б.</w:t>
      </w:r>
      <w:r w:rsidR="00765B3F" w:rsidRPr="004E667E">
        <w:rPr>
          <w:rFonts w:eastAsia="Calibri" w:cs="Times New Roman"/>
          <w:color w:val="000000"/>
          <w:szCs w:val="28"/>
        </w:rPr>
        <w:t>__</w:t>
      </w:r>
    </w:p>
    <w:p w14:paraId="7D5355C4" w14:textId="75CD6995" w:rsidR="000B03C2" w:rsidRPr="004E667E" w:rsidRDefault="000B03C2" w:rsidP="000B03C2">
      <w:pPr>
        <w:widowControl w:val="0"/>
        <w:spacing w:line="276" w:lineRule="auto"/>
        <w:ind w:right="113" w:firstLine="0"/>
        <w:jc w:val="both"/>
        <w:rPr>
          <w:rFonts w:eastAsia="Times New Roman" w:cs="Times New Roman"/>
          <w:color w:val="000000"/>
          <w:sz w:val="24"/>
          <w:szCs w:val="24"/>
        </w:rPr>
      </w:pPr>
      <w:r w:rsidRPr="004E667E">
        <w:rPr>
          <w:rFonts w:eastAsia="Times New Roman" w:cs="Times New Roman"/>
          <w:color w:val="000000"/>
          <w:sz w:val="24"/>
          <w:szCs w:val="24"/>
        </w:rPr>
        <w:t xml:space="preserve">         </w:t>
      </w:r>
      <w:r w:rsidR="001D6E8C">
        <w:rPr>
          <w:rFonts w:eastAsia="Times New Roman" w:cs="Times New Roman"/>
          <w:color w:val="000000"/>
          <w:sz w:val="24"/>
          <w:szCs w:val="24"/>
        </w:rPr>
        <w:t xml:space="preserve">                       </w:t>
      </w:r>
      <w:r w:rsidRPr="004E667E">
        <w:rPr>
          <w:rFonts w:eastAsia="Times New Roman" w:cs="Times New Roman"/>
          <w:color w:val="000000"/>
          <w:sz w:val="24"/>
          <w:szCs w:val="24"/>
        </w:rPr>
        <w:t>(підпис)</w:t>
      </w:r>
      <w:r w:rsidRPr="004E667E">
        <w:rPr>
          <w:rFonts w:eastAsia="Times New Roman" w:cs="Times New Roman"/>
          <w:color w:val="000000"/>
          <w:sz w:val="24"/>
          <w:szCs w:val="24"/>
        </w:rPr>
        <w:tab/>
      </w:r>
      <w:r w:rsidRPr="004E667E">
        <w:rPr>
          <w:rFonts w:eastAsia="Times New Roman" w:cs="Times New Roman"/>
          <w:color w:val="000000"/>
          <w:sz w:val="24"/>
          <w:szCs w:val="24"/>
        </w:rPr>
        <w:tab/>
      </w:r>
      <w:r w:rsidRPr="004E667E">
        <w:rPr>
          <w:rFonts w:eastAsia="Times New Roman" w:cs="Times New Roman"/>
          <w:color w:val="000000"/>
          <w:sz w:val="24"/>
          <w:szCs w:val="24"/>
        </w:rPr>
        <w:tab/>
        <w:t xml:space="preserve">             ПІБ</w:t>
      </w:r>
    </w:p>
    <w:p w14:paraId="223B2CFF" w14:textId="77777777" w:rsidR="00A01464" w:rsidRDefault="00A01464" w:rsidP="000B03C2">
      <w:pPr>
        <w:widowControl w:val="0"/>
        <w:spacing w:line="276" w:lineRule="auto"/>
        <w:ind w:right="113" w:firstLine="0"/>
        <w:rPr>
          <w:rFonts w:eastAsia="Times New Roman" w:cs="Times New Roman"/>
          <w:b/>
          <w:color w:val="000000"/>
          <w:szCs w:val="28"/>
        </w:rPr>
      </w:pPr>
    </w:p>
    <w:p w14:paraId="73A4FD6F" w14:textId="48D804C1" w:rsidR="004E440D" w:rsidRDefault="000B03C2" w:rsidP="000B03C2">
      <w:pPr>
        <w:widowControl w:val="0"/>
        <w:spacing w:line="276" w:lineRule="auto"/>
        <w:ind w:right="113" w:firstLine="0"/>
        <w:rPr>
          <w:rFonts w:eastAsia="Times New Roman" w:cs="Times New Roman"/>
          <w:color w:val="000000"/>
          <w:sz w:val="24"/>
          <w:szCs w:val="24"/>
        </w:rPr>
      </w:pPr>
      <w:r w:rsidRPr="004E667E">
        <w:rPr>
          <w:rFonts w:eastAsia="Times New Roman" w:cs="Times New Roman"/>
          <w:b/>
          <w:color w:val="000000"/>
          <w:szCs w:val="28"/>
        </w:rPr>
        <w:t>ПІДСТАВА</w:t>
      </w:r>
      <w:r w:rsidRPr="004E667E">
        <w:rPr>
          <w:rFonts w:eastAsia="Times New Roman" w:cs="Times New Roman"/>
          <w:color w:val="000000"/>
          <w:sz w:val="24"/>
          <w:szCs w:val="24"/>
        </w:rPr>
        <w:t xml:space="preserve"> </w:t>
      </w:r>
    </w:p>
    <w:p w14:paraId="57E7AC75" w14:textId="6D0AFEE2" w:rsidR="00115355" w:rsidRDefault="00226767" w:rsidP="00BD1D52">
      <w:pPr>
        <w:ind w:firstLine="425"/>
        <w:jc w:val="both"/>
        <w:rPr>
          <w:rFonts w:eastAsia="Calibri"/>
        </w:rPr>
      </w:pPr>
      <w:r>
        <w:rPr>
          <w:rFonts w:eastAsia="Calibri"/>
        </w:rPr>
        <w:t xml:space="preserve">Уніфікація форми </w:t>
      </w:r>
      <w:proofErr w:type="spellStart"/>
      <w:r>
        <w:rPr>
          <w:rFonts w:eastAsia="Calibri"/>
        </w:rPr>
        <w:t>освітньо</w:t>
      </w:r>
      <w:proofErr w:type="spellEnd"/>
      <w:r>
        <w:rPr>
          <w:rFonts w:eastAsia="Calibri"/>
        </w:rPr>
        <w:t xml:space="preserve">-наукових програм третього рівня </w:t>
      </w:r>
      <w:r w:rsidR="00CD19EC">
        <w:rPr>
          <w:rFonts w:eastAsia="Calibri"/>
        </w:rPr>
        <w:t xml:space="preserve">вищої освіти </w:t>
      </w:r>
      <w:r>
        <w:rPr>
          <w:rFonts w:eastAsia="Calibri"/>
        </w:rPr>
        <w:t>Українського державного університету науки і технологій (наказ</w:t>
      </w:r>
      <w:r w:rsidR="004C0650">
        <w:rPr>
          <w:rFonts w:eastAsia="Calibri"/>
        </w:rPr>
        <w:t xml:space="preserve"> по УДУНТ</w:t>
      </w:r>
      <w:r>
        <w:rPr>
          <w:rFonts w:eastAsia="Calibri"/>
        </w:rPr>
        <w:t xml:space="preserve"> № 10 від 01.04.2024 «Про затвердження форми </w:t>
      </w:r>
      <w:proofErr w:type="spellStart"/>
      <w:r>
        <w:rPr>
          <w:rFonts w:eastAsia="Calibri"/>
        </w:rPr>
        <w:t>освітньо</w:t>
      </w:r>
      <w:proofErr w:type="spellEnd"/>
      <w:r>
        <w:rPr>
          <w:rFonts w:eastAsia="Calibri"/>
        </w:rPr>
        <w:t>-наукової програми третього рівня вищої освіти») у зв’язку із приєднанням до нього Українського державного хіміко-технологічного університету та Придніпровської державної академії будівництва та архітектури (розпорядження КМУ від 11 липня 2023 року № 620 «Про реорганізацію Державного вищого навчального закладу «Український державний хіміко-технологічний університет» та «</w:t>
      </w:r>
      <w:r w:rsidRPr="00226767">
        <w:rPr>
          <w:rFonts w:eastAsia="Calibri"/>
        </w:rPr>
        <w:t>Придніпровської державної академії будівництва та архітектури</w:t>
      </w:r>
      <w:r>
        <w:rPr>
          <w:rFonts w:eastAsia="Calibri"/>
        </w:rPr>
        <w:t>»</w:t>
      </w:r>
      <w:r w:rsidR="009052E0">
        <w:rPr>
          <w:rFonts w:eastAsia="Calibri"/>
        </w:rPr>
        <w:t>)</w:t>
      </w:r>
      <w:r>
        <w:rPr>
          <w:rFonts w:eastAsia="Calibri"/>
        </w:rPr>
        <w:t xml:space="preserve">. </w:t>
      </w:r>
    </w:p>
    <w:p w14:paraId="1468108A" w14:textId="4D0E7205" w:rsidR="00BD1D52" w:rsidRPr="00CD19EC" w:rsidRDefault="00BD1D52" w:rsidP="00BD1D52">
      <w:pPr>
        <w:jc w:val="both"/>
        <w:outlineLvl w:val="0"/>
        <w:rPr>
          <w:bCs/>
        </w:rPr>
      </w:pPr>
      <w:r w:rsidRPr="00CD19EC">
        <w:rPr>
          <w:bCs/>
        </w:rPr>
        <w:t xml:space="preserve">Освітня програма </w:t>
      </w:r>
      <w:r w:rsidR="004C0650" w:rsidRPr="00CD19EC">
        <w:rPr>
          <w:bCs/>
        </w:rPr>
        <w:t>«Підприємництво</w:t>
      </w:r>
      <w:r w:rsidR="00CD19EC" w:rsidRPr="00CD19EC">
        <w:rPr>
          <w:bCs/>
        </w:rPr>
        <w:t>,</w:t>
      </w:r>
      <w:r w:rsidR="004C0650" w:rsidRPr="00CD19EC">
        <w:rPr>
          <w:bCs/>
        </w:rPr>
        <w:t xml:space="preserve"> торгівля та біржова діяльність» третього </w:t>
      </w:r>
      <w:proofErr w:type="spellStart"/>
      <w:r w:rsidR="004C0650" w:rsidRPr="00CD19EC">
        <w:rPr>
          <w:bCs/>
        </w:rPr>
        <w:t>освітньо</w:t>
      </w:r>
      <w:proofErr w:type="spellEnd"/>
      <w:r w:rsidR="004C0650" w:rsidRPr="00CD19EC">
        <w:rPr>
          <w:bCs/>
        </w:rPr>
        <w:t xml:space="preserve">-наукового рівня вищої освіти (далі за текстом освітня програма або ОНП) </w:t>
      </w:r>
      <w:r w:rsidRPr="00CD19EC">
        <w:rPr>
          <w:bCs/>
        </w:rPr>
        <w:t xml:space="preserve">вперше введена в дію на підставі рішення Вченої ради </w:t>
      </w:r>
      <w:proofErr w:type="spellStart"/>
      <w:r w:rsidRPr="00CD19EC">
        <w:rPr>
          <w:bCs/>
        </w:rPr>
        <w:t>НМетАУ</w:t>
      </w:r>
      <w:proofErr w:type="spellEnd"/>
      <w:r w:rsidRPr="00CD19EC">
        <w:rPr>
          <w:bCs/>
        </w:rPr>
        <w:t xml:space="preserve"> від 25.04.2016 р. (протокол № 4).</w:t>
      </w:r>
    </w:p>
    <w:p w14:paraId="59089ABC" w14:textId="492FB98C" w:rsidR="00BD1D52" w:rsidRPr="00150753" w:rsidRDefault="00BD1D52" w:rsidP="00BD1D52">
      <w:pPr>
        <w:ind w:firstLine="425"/>
        <w:jc w:val="both"/>
        <w:rPr>
          <w:rFonts w:eastAsia="Calibri"/>
        </w:rPr>
      </w:pPr>
      <w:r w:rsidRPr="00150753">
        <w:rPr>
          <w:rFonts w:eastAsia="Calibri"/>
        </w:rPr>
        <w:t xml:space="preserve">Зміни </w:t>
      </w:r>
      <w:r w:rsidR="009F18AA" w:rsidRPr="00150753">
        <w:rPr>
          <w:rFonts w:eastAsia="Calibri"/>
        </w:rPr>
        <w:t>освітньої програми</w:t>
      </w:r>
      <w:r w:rsidRPr="00150753">
        <w:rPr>
          <w:rFonts w:eastAsia="Calibri"/>
        </w:rPr>
        <w:t xml:space="preserve"> та їх підстава:</w:t>
      </w:r>
    </w:p>
    <w:p w14:paraId="56039308" w14:textId="5A553D85" w:rsidR="00BD1D52" w:rsidRPr="00150753" w:rsidRDefault="009F18AA" w:rsidP="009F18AA">
      <w:pPr>
        <w:pStyle w:val="a5"/>
        <w:numPr>
          <w:ilvl w:val="0"/>
          <w:numId w:val="13"/>
        </w:numPr>
        <w:tabs>
          <w:tab w:val="left" w:pos="993"/>
        </w:tabs>
        <w:spacing w:line="269" w:lineRule="auto"/>
        <w:ind w:left="0" w:firstLine="709"/>
        <w:jc w:val="both"/>
        <w:rPr>
          <w:sz w:val="28"/>
          <w:lang w:val="uk-UA"/>
        </w:rPr>
      </w:pPr>
      <w:r w:rsidRPr="00150753">
        <w:rPr>
          <w:bCs/>
          <w:sz w:val="28"/>
          <w:lang w:val="uk-UA"/>
        </w:rPr>
        <w:t xml:space="preserve">26.09.2022 року, протокол № 1 Вченої ради УДУНТ. </w:t>
      </w:r>
      <w:r w:rsidR="00BD1D52" w:rsidRPr="00150753">
        <w:rPr>
          <w:bCs/>
          <w:sz w:val="28"/>
          <w:lang w:val="uk-UA"/>
        </w:rPr>
        <w:t xml:space="preserve">Зміна ОНП у зв’язку із прийняттям стандарту вищої освіти за спеціальністю 076 «Підприємництво, торгівля та біржова діяльність», що затверджений наказом МОН України </w:t>
      </w:r>
      <w:bookmarkStart w:id="2" w:name="_Hlk135491219"/>
      <w:r w:rsidR="00BD1D52" w:rsidRPr="00150753">
        <w:rPr>
          <w:bCs/>
          <w:sz w:val="28"/>
          <w:lang w:val="uk-UA"/>
        </w:rPr>
        <w:t>від 20.07.2022р. № 645</w:t>
      </w:r>
      <w:bookmarkEnd w:id="2"/>
      <w:r w:rsidR="00BD1D52" w:rsidRPr="00150753">
        <w:rPr>
          <w:bCs/>
          <w:sz w:val="28"/>
          <w:lang w:val="uk-UA"/>
        </w:rPr>
        <w:t xml:space="preserve">, та відповідно до наказу МОН України від </w:t>
      </w:r>
      <w:r w:rsidRPr="00150753">
        <w:rPr>
          <w:bCs/>
          <w:sz w:val="28"/>
          <w:lang w:val="uk-UA"/>
        </w:rPr>
        <w:t>26.04.</w:t>
      </w:r>
      <w:r w:rsidR="00BD1D52" w:rsidRPr="00150753">
        <w:rPr>
          <w:bCs/>
          <w:sz w:val="28"/>
          <w:lang w:val="uk-UA"/>
        </w:rPr>
        <w:t xml:space="preserve">2021р. № 464  «Про утворення Українського державного університету науки і технологій» (УДУНТ) з метою продовження реалізації освітньої програми «Підприємництво, </w:t>
      </w:r>
      <w:r w:rsidR="00BD1D52" w:rsidRPr="00150753">
        <w:rPr>
          <w:bCs/>
          <w:sz w:val="28"/>
          <w:lang w:val="uk-UA"/>
        </w:rPr>
        <w:lastRenderedPageBreak/>
        <w:t>торгівля та біржова діяльність» Національної металургійної академії України після реорганізації в Українському державному університеті науки і технологій.</w:t>
      </w:r>
    </w:p>
    <w:p w14:paraId="038D0407" w14:textId="74834822" w:rsidR="009F18AA" w:rsidRPr="00150753" w:rsidRDefault="009F18AA" w:rsidP="009F18AA">
      <w:pPr>
        <w:pStyle w:val="a5"/>
        <w:numPr>
          <w:ilvl w:val="0"/>
          <w:numId w:val="13"/>
        </w:numPr>
        <w:tabs>
          <w:tab w:val="left" w:pos="993"/>
        </w:tabs>
        <w:spacing w:line="269" w:lineRule="auto"/>
        <w:ind w:left="0" w:firstLine="709"/>
        <w:jc w:val="both"/>
        <w:rPr>
          <w:sz w:val="28"/>
          <w:lang w:val="uk-UA"/>
        </w:rPr>
      </w:pPr>
      <w:r w:rsidRPr="00150753">
        <w:rPr>
          <w:sz w:val="28"/>
          <w:lang w:val="uk-UA"/>
        </w:rPr>
        <w:t>27.02.2023 року, протокол № 5 Вченої ради УДУНТ.</w:t>
      </w:r>
      <w:r w:rsidR="00BD1D52" w:rsidRPr="00150753">
        <w:rPr>
          <w:sz w:val="28"/>
          <w:lang w:val="uk-UA"/>
        </w:rPr>
        <w:t xml:space="preserve"> Зміна ОНП  у зв’язку з внесенням змін до переліку галузей знань і спеціальностей, затверджених </w:t>
      </w:r>
      <w:r w:rsidR="00617083" w:rsidRPr="00150753">
        <w:rPr>
          <w:sz w:val="28"/>
          <w:lang w:val="uk-UA"/>
        </w:rPr>
        <w:t xml:space="preserve"> Постанов</w:t>
      </w:r>
      <w:r w:rsidR="00BD1D52" w:rsidRPr="00150753">
        <w:rPr>
          <w:sz w:val="28"/>
          <w:lang w:val="uk-UA"/>
        </w:rPr>
        <w:t>ою</w:t>
      </w:r>
      <w:r w:rsidR="00617083" w:rsidRPr="00150753">
        <w:rPr>
          <w:sz w:val="28"/>
          <w:lang w:val="uk-UA"/>
        </w:rPr>
        <w:t xml:space="preserve"> Кабінету Міністрів України від 16 грудня 2022 р. № 1392 «Про внесення змін до переліку галузей знань і спеціальностей, за якими здійснюється підготовка здобувачів вищої освіти» і з метою продовження реалізації освітньої програми «Підприємництво торгівля та біржова діяльність» для третього (</w:t>
      </w:r>
      <w:proofErr w:type="spellStart"/>
      <w:r w:rsidR="00617083" w:rsidRPr="00150753">
        <w:rPr>
          <w:sz w:val="28"/>
          <w:lang w:val="uk-UA"/>
        </w:rPr>
        <w:t>освітньо</w:t>
      </w:r>
      <w:proofErr w:type="spellEnd"/>
      <w:r w:rsidR="00617083" w:rsidRPr="00150753">
        <w:rPr>
          <w:sz w:val="28"/>
          <w:lang w:val="uk-UA"/>
        </w:rPr>
        <w:t>-наукового) рівня вищої освіти</w:t>
      </w:r>
      <w:r w:rsidRPr="00150753">
        <w:rPr>
          <w:sz w:val="28"/>
          <w:lang w:val="uk-UA"/>
        </w:rPr>
        <w:t>, затвердженої</w:t>
      </w:r>
      <w:r w:rsidR="00FD63B0" w:rsidRPr="00150753">
        <w:rPr>
          <w:sz w:val="28"/>
          <w:lang w:val="uk-UA"/>
        </w:rPr>
        <w:t xml:space="preserve"> Вченою радою УДУНТ 26.09.2022 року, протокол № 1</w:t>
      </w:r>
      <w:r w:rsidRPr="00150753">
        <w:rPr>
          <w:sz w:val="28"/>
          <w:lang w:val="uk-UA"/>
        </w:rPr>
        <w:t>.</w:t>
      </w:r>
      <w:r w:rsidR="004C0650">
        <w:rPr>
          <w:sz w:val="28"/>
          <w:lang w:val="uk-UA"/>
        </w:rPr>
        <w:t xml:space="preserve"> Назву освітньої програми змінено на «Підприємництво та торгівля»</w:t>
      </w:r>
    </w:p>
    <w:p w14:paraId="7BF002DE" w14:textId="05AB6306" w:rsidR="00BD1D52" w:rsidRPr="00BD1D52" w:rsidRDefault="00BD1D52" w:rsidP="00BD1D52">
      <w:pPr>
        <w:jc w:val="both"/>
        <w:outlineLvl w:val="0"/>
        <w:rPr>
          <w:bCs/>
          <w:sz w:val="12"/>
          <w:szCs w:val="12"/>
          <w:highlight w:val="yellow"/>
        </w:rPr>
      </w:pPr>
      <w:r w:rsidRPr="00BD1D52">
        <w:rPr>
          <w:bCs/>
          <w:highlight w:val="yellow"/>
        </w:rPr>
        <w:t xml:space="preserve">          </w:t>
      </w:r>
    </w:p>
    <w:p w14:paraId="39922860" w14:textId="6DF37520" w:rsidR="004E440D" w:rsidRPr="00A01464" w:rsidRDefault="004E440D" w:rsidP="004E440D">
      <w:pPr>
        <w:ind w:firstLine="425"/>
        <w:jc w:val="both"/>
        <w:rPr>
          <w:b/>
        </w:rPr>
      </w:pPr>
      <w:r w:rsidRPr="00A01464">
        <w:rPr>
          <w:rFonts w:eastAsia="Calibri"/>
        </w:rPr>
        <w:t xml:space="preserve">До затвердження стандарту вищої освіти за спеціальністю 076 «Підприємництво та торгівля» для розробки </w:t>
      </w:r>
      <w:proofErr w:type="spellStart"/>
      <w:r w:rsidRPr="00A01464">
        <w:rPr>
          <w:rFonts w:eastAsia="Calibri"/>
        </w:rPr>
        <w:t>освітньо</w:t>
      </w:r>
      <w:proofErr w:type="spellEnd"/>
      <w:r w:rsidRPr="00A01464">
        <w:rPr>
          <w:rFonts w:eastAsia="Calibri"/>
        </w:rPr>
        <w:t>-</w:t>
      </w:r>
      <w:r w:rsidR="004C0650">
        <w:rPr>
          <w:rFonts w:eastAsia="Calibri"/>
        </w:rPr>
        <w:t>наукової</w:t>
      </w:r>
      <w:r w:rsidRPr="00A01464">
        <w:rPr>
          <w:rFonts w:eastAsia="Calibri"/>
        </w:rPr>
        <w:t xml:space="preserve"> програми </w:t>
      </w:r>
      <w:r w:rsidRPr="00381F17">
        <w:rPr>
          <w:rFonts w:eastAsia="Calibri"/>
        </w:rPr>
        <w:t>адаптовано</w:t>
      </w:r>
      <w:r w:rsidRPr="00A01464">
        <w:rPr>
          <w:rFonts w:eastAsia="Calibri"/>
        </w:rPr>
        <w:t xml:space="preserve"> стандарт вищої освіти за спеціальністю 076 «Підприємництво, торгівля та біржова діяльність», що затверджений наказом МОН України від </w:t>
      </w:r>
      <w:r w:rsidRPr="00A01464">
        <w:rPr>
          <w:bCs/>
        </w:rPr>
        <w:t>20.07.2022 р. № 645.</w:t>
      </w:r>
    </w:p>
    <w:p w14:paraId="6B73ED72" w14:textId="77777777" w:rsidR="003B1661" w:rsidRPr="004E667E" w:rsidRDefault="003B1661" w:rsidP="000B03C2">
      <w:pPr>
        <w:spacing w:line="276" w:lineRule="auto"/>
        <w:ind w:firstLine="0"/>
        <w:jc w:val="both"/>
        <w:rPr>
          <w:rFonts w:eastAsia="Calibri" w:cs="Times New Roman"/>
          <w:b/>
          <w:szCs w:val="24"/>
        </w:rPr>
      </w:pPr>
    </w:p>
    <w:p w14:paraId="03A9AFE6" w14:textId="65509074" w:rsidR="000B03C2" w:rsidRPr="004C16CE" w:rsidRDefault="00765B3F" w:rsidP="000B03C2">
      <w:pPr>
        <w:spacing w:line="276" w:lineRule="auto"/>
        <w:ind w:firstLine="0"/>
        <w:jc w:val="both"/>
        <w:rPr>
          <w:rFonts w:eastAsia="Calibri" w:cs="Times New Roman"/>
          <w:b/>
          <w:szCs w:val="24"/>
        </w:rPr>
      </w:pPr>
      <w:r w:rsidRPr="004C16CE">
        <w:rPr>
          <w:rFonts w:eastAsia="Calibri" w:cs="Times New Roman"/>
          <w:b/>
          <w:szCs w:val="24"/>
        </w:rPr>
        <w:t>Проєктна група освітньої</w:t>
      </w:r>
      <w:r w:rsidR="000B03C2" w:rsidRPr="004C16CE">
        <w:rPr>
          <w:rFonts w:eastAsia="Calibri" w:cs="Times New Roman"/>
          <w:b/>
          <w:szCs w:val="24"/>
        </w:rPr>
        <w:t xml:space="preserve"> програми:</w:t>
      </w:r>
    </w:p>
    <w:p w14:paraId="1FCDC454" w14:textId="6A0629A1" w:rsidR="000B03C2" w:rsidRPr="004E667E" w:rsidRDefault="004E440D" w:rsidP="000B03C2">
      <w:pPr>
        <w:widowControl w:val="0"/>
        <w:spacing w:line="276" w:lineRule="auto"/>
        <w:ind w:right="113" w:firstLine="697"/>
        <w:rPr>
          <w:rFonts w:eastAsia="Times New Roman" w:cs="Times New Roman"/>
          <w:color w:val="000000"/>
          <w:szCs w:val="28"/>
        </w:rPr>
      </w:pPr>
      <w:r>
        <w:rPr>
          <w:rFonts w:eastAsia="Times New Roman" w:cs="Times New Roman"/>
          <w:szCs w:val="28"/>
        </w:rPr>
        <w:t xml:space="preserve">1. </w:t>
      </w:r>
      <w:r w:rsidR="004C16CE" w:rsidRPr="004C16CE">
        <w:rPr>
          <w:rFonts w:eastAsia="Times New Roman" w:cs="Times New Roman"/>
          <w:szCs w:val="28"/>
          <w:u w:val="single"/>
        </w:rPr>
        <w:t xml:space="preserve">Довбня С.Б., </w:t>
      </w:r>
      <w:proofErr w:type="spellStart"/>
      <w:r w:rsidR="004C16CE" w:rsidRPr="004C16CE">
        <w:rPr>
          <w:rFonts w:eastAsia="Times New Roman" w:cs="Times New Roman"/>
          <w:szCs w:val="28"/>
          <w:u w:val="single"/>
        </w:rPr>
        <w:t>д.е.н</w:t>
      </w:r>
      <w:proofErr w:type="spellEnd"/>
      <w:r w:rsidR="004C16CE" w:rsidRPr="004C16CE">
        <w:rPr>
          <w:rFonts w:eastAsia="Times New Roman" w:cs="Times New Roman"/>
          <w:szCs w:val="28"/>
          <w:u w:val="single"/>
        </w:rPr>
        <w:t>., проф.-</w:t>
      </w:r>
      <w:r w:rsidR="000B03C2" w:rsidRPr="004C16CE">
        <w:rPr>
          <w:rFonts w:eastAsia="Times New Roman" w:cs="Times New Roman"/>
          <w:szCs w:val="28"/>
          <w:u w:val="single"/>
        </w:rPr>
        <w:t xml:space="preserve"> </w:t>
      </w:r>
      <w:r w:rsidR="00441A79" w:rsidRPr="004C16CE">
        <w:rPr>
          <w:rFonts w:eastAsia="Times New Roman" w:cs="Times New Roman"/>
          <w:szCs w:val="28"/>
          <w:u w:val="single"/>
        </w:rPr>
        <w:t>гарант</w:t>
      </w:r>
      <w:r w:rsidR="000B03C2" w:rsidRPr="004E667E">
        <w:rPr>
          <w:rFonts w:eastAsia="Times New Roman" w:cs="Times New Roman"/>
          <w:color w:val="000000"/>
          <w:szCs w:val="28"/>
        </w:rPr>
        <w:tab/>
      </w:r>
      <w:r w:rsidR="000B03C2" w:rsidRPr="004E667E">
        <w:rPr>
          <w:rFonts w:eastAsia="Times New Roman" w:cs="Times New Roman"/>
          <w:color w:val="000000"/>
          <w:szCs w:val="28"/>
        </w:rPr>
        <w:tab/>
      </w:r>
      <w:r w:rsidR="00285C08">
        <w:rPr>
          <w:rFonts w:eastAsia="Times New Roman" w:cs="Times New Roman"/>
          <w:color w:val="000000"/>
          <w:szCs w:val="28"/>
        </w:rPr>
        <w:tab/>
      </w:r>
      <w:r w:rsidR="000B03C2" w:rsidRPr="004E667E">
        <w:rPr>
          <w:rFonts w:eastAsia="Times New Roman" w:cs="Times New Roman"/>
          <w:color w:val="000000"/>
          <w:szCs w:val="28"/>
        </w:rPr>
        <w:t>______________________</w:t>
      </w:r>
    </w:p>
    <w:p w14:paraId="33F17FB7" w14:textId="77777777" w:rsidR="000B03C2" w:rsidRPr="004E667E" w:rsidRDefault="000B03C2" w:rsidP="000B03C2">
      <w:pPr>
        <w:widowControl w:val="0"/>
        <w:spacing w:line="276" w:lineRule="auto"/>
        <w:ind w:right="113" w:firstLine="0"/>
        <w:rPr>
          <w:rFonts w:eastAsia="Times New Roman" w:cs="Times New Roman"/>
          <w:color w:val="000000"/>
          <w:sz w:val="24"/>
          <w:szCs w:val="24"/>
        </w:rPr>
      </w:pPr>
      <w:r w:rsidRPr="004E667E">
        <w:rPr>
          <w:rFonts w:eastAsia="Times New Roman" w:cs="Times New Roman"/>
          <w:color w:val="000000"/>
          <w:sz w:val="24"/>
          <w:szCs w:val="24"/>
        </w:rPr>
        <w:t xml:space="preserve">                ПІБ, науковий ступінь, звання</w:t>
      </w:r>
      <w:r w:rsidRPr="004E667E">
        <w:rPr>
          <w:rFonts w:eastAsia="Times New Roman" w:cs="Times New Roman"/>
          <w:color w:val="000000"/>
          <w:szCs w:val="28"/>
        </w:rPr>
        <w:tab/>
      </w:r>
      <w:r w:rsidRPr="004E667E">
        <w:rPr>
          <w:rFonts w:eastAsia="Times New Roman" w:cs="Times New Roman"/>
          <w:color w:val="000000"/>
          <w:szCs w:val="28"/>
        </w:rPr>
        <w:tab/>
      </w:r>
      <w:r w:rsidRPr="004E667E">
        <w:rPr>
          <w:rFonts w:eastAsia="Times New Roman" w:cs="Times New Roman"/>
          <w:color w:val="000000"/>
          <w:szCs w:val="28"/>
        </w:rPr>
        <w:tab/>
      </w:r>
      <w:r w:rsidRPr="004E667E">
        <w:rPr>
          <w:rFonts w:eastAsia="Times New Roman" w:cs="Times New Roman"/>
          <w:color w:val="000000"/>
          <w:szCs w:val="28"/>
        </w:rPr>
        <w:tab/>
      </w:r>
      <w:r w:rsidRPr="004E667E">
        <w:rPr>
          <w:rFonts w:eastAsia="Times New Roman" w:cs="Times New Roman"/>
          <w:color w:val="000000"/>
          <w:szCs w:val="28"/>
        </w:rPr>
        <w:tab/>
      </w:r>
      <w:r w:rsidRPr="004E667E">
        <w:rPr>
          <w:rFonts w:eastAsia="Times New Roman" w:cs="Times New Roman"/>
          <w:color w:val="000000"/>
          <w:szCs w:val="28"/>
        </w:rPr>
        <w:tab/>
      </w:r>
      <w:r w:rsidRPr="004E667E">
        <w:rPr>
          <w:rFonts w:eastAsia="Times New Roman" w:cs="Times New Roman"/>
          <w:color w:val="000000"/>
          <w:sz w:val="24"/>
          <w:szCs w:val="24"/>
        </w:rPr>
        <w:t>(підпис)</w:t>
      </w:r>
    </w:p>
    <w:p w14:paraId="52BD67F8" w14:textId="3B68FC7B" w:rsidR="000B03C2" w:rsidRPr="004E667E" w:rsidRDefault="002D3B4B" w:rsidP="000B03C2">
      <w:pPr>
        <w:widowControl w:val="0"/>
        <w:spacing w:line="276" w:lineRule="auto"/>
        <w:ind w:right="113" w:firstLine="697"/>
        <w:rPr>
          <w:rFonts w:eastAsia="Times New Roman" w:cs="Times New Roman"/>
          <w:color w:val="000000"/>
          <w:szCs w:val="28"/>
        </w:rPr>
      </w:pPr>
      <w:r>
        <w:rPr>
          <w:rFonts w:eastAsia="Times New Roman" w:cs="Times New Roman"/>
          <w:color w:val="000000"/>
          <w:szCs w:val="28"/>
        </w:rPr>
        <w:t xml:space="preserve">2. </w:t>
      </w:r>
      <w:proofErr w:type="spellStart"/>
      <w:r w:rsidRPr="002D3B4B">
        <w:rPr>
          <w:rFonts w:eastAsia="Times New Roman" w:cs="Times New Roman"/>
          <w:color w:val="000000"/>
          <w:szCs w:val="28"/>
          <w:u w:val="single"/>
        </w:rPr>
        <w:t>Ігнашкіна</w:t>
      </w:r>
      <w:proofErr w:type="spellEnd"/>
      <w:r w:rsidRPr="002D3B4B">
        <w:rPr>
          <w:rFonts w:eastAsia="Times New Roman" w:cs="Times New Roman"/>
          <w:color w:val="000000"/>
          <w:szCs w:val="28"/>
          <w:u w:val="single"/>
        </w:rPr>
        <w:t xml:space="preserve"> Т.Б., </w:t>
      </w:r>
      <w:proofErr w:type="spellStart"/>
      <w:r w:rsidRPr="002D3B4B">
        <w:rPr>
          <w:rFonts w:eastAsia="Times New Roman" w:cs="Times New Roman"/>
          <w:color w:val="000000"/>
          <w:szCs w:val="28"/>
          <w:u w:val="single"/>
        </w:rPr>
        <w:t>к.е.н</w:t>
      </w:r>
      <w:proofErr w:type="spellEnd"/>
      <w:r w:rsidRPr="002D3B4B">
        <w:rPr>
          <w:rFonts w:eastAsia="Times New Roman" w:cs="Times New Roman"/>
          <w:color w:val="000000"/>
          <w:szCs w:val="28"/>
          <w:u w:val="single"/>
        </w:rPr>
        <w:t>., доц</w:t>
      </w:r>
      <w:r>
        <w:rPr>
          <w:rFonts w:eastAsia="Times New Roman" w:cs="Times New Roman"/>
          <w:color w:val="000000"/>
          <w:szCs w:val="28"/>
        </w:rPr>
        <w:t>._</w:t>
      </w:r>
      <w:r w:rsidR="000B03C2" w:rsidRPr="004E667E">
        <w:rPr>
          <w:rFonts w:eastAsia="Times New Roman" w:cs="Times New Roman"/>
          <w:color w:val="000000"/>
          <w:szCs w:val="28"/>
        </w:rPr>
        <w:t>_</w:t>
      </w:r>
      <w:r w:rsidR="000B03C2" w:rsidRPr="004E667E">
        <w:rPr>
          <w:rFonts w:eastAsia="Times New Roman" w:cs="Times New Roman"/>
          <w:color w:val="000000"/>
          <w:szCs w:val="28"/>
        </w:rPr>
        <w:tab/>
      </w:r>
      <w:r w:rsidR="000B03C2" w:rsidRPr="004E667E">
        <w:rPr>
          <w:rFonts w:eastAsia="Times New Roman" w:cs="Times New Roman"/>
          <w:color w:val="000000"/>
          <w:szCs w:val="28"/>
        </w:rPr>
        <w:tab/>
      </w:r>
      <w:r w:rsidR="000B03C2" w:rsidRPr="004E667E">
        <w:rPr>
          <w:rFonts w:eastAsia="Times New Roman" w:cs="Times New Roman"/>
          <w:color w:val="000000"/>
          <w:szCs w:val="28"/>
        </w:rPr>
        <w:tab/>
        <w:t>______________________</w:t>
      </w:r>
    </w:p>
    <w:p w14:paraId="474A82CA" w14:textId="7126F318" w:rsidR="000B03C2" w:rsidRPr="004E667E" w:rsidRDefault="002D3B4B" w:rsidP="000B03C2">
      <w:pPr>
        <w:widowControl w:val="0"/>
        <w:spacing w:line="276" w:lineRule="auto"/>
        <w:ind w:right="113" w:firstLine="697"/>
        <w:rPr>
          <w:rFonts w:eastAsia="Times New Roman" w:cs="Times New Roman"/>
          <w:color w:val="000000"/>
          <w:szCs w:val="28"/>
        </w:rPr>
      </w:pPr>
      <w:r>
        <w:rPr>
          <w:rFonts w:eastAsia="Times New Roman" w:cs="Times New Roman"/>
          <w:color w:val="000000"/>
          <w:szCs w:val="28"/>
        </w:rPr>
        <w:t xml:space="preserve">3. </w:t>
      </w:r>
      <w:r w:rsidRPr="002D3B4B">
        <w:rPr>
          <w:rFonts w:eastAsia="Times New Roman" w:cs="Times New Roman"/>
          <w:color w:val="000000"/>
          <w:szCs w:val="28"/>
          <w:u w:val="single"/>
        </w:rPr>
        <w:t xml:space="preserve">Семенова Т.В., </w:t>
      </w:r>
      <w:proofErr w:type="spellStart"/>
      <w:r w:rsidRPr="002D3B4B">
        <w:rPr>
          <w:rFonts w:eastAsia="Times New Roman" w:cs="Times New Roman"/>
          <w:color w:val="000000"/>
          <w:szCs w:val="28"/>
          <w:u w:val="single"/>
        </w:rPr>
        <w:t>к.е.н</w:t>
      </w:r>
      <w:proofErr w:type="spellEnd"/>
      <w:r w:rsidRPr="002D3B4B">
        <w:rPr>
          <w:rFonts w:eastAsia="Times New Roman" w:cs="Times New Roman"/>
          <w:color w:val="000000"/>
          <w:szCs w:val="28"/>
          <w:u w:val="single"/>
        </w:rPr>
        <w:t>., доц.</w:t>
      </w:r>
      <w:r w:rsidR="000B03C2" w:rsidRPr="002D3B4B">
        <w:rPr>
          <w:rFonts w:eastAsia="Times New Roman" w:cs="Times New Roman"/>
          <w:color w:val="000000"/>
          <w:szCs w:val="28"/>
        </w:rPr>
        <w:t>__</w:t>
      </w:r>
      <w:r w:rsidR="000B03C2" w:rsidRPr="004E667E">
        <w:rPr>
          <w:rFonts w:eastAsia="Times New Roman" w:cs="Times New Roman"/>
          <w:color w:val="000000"/>
          <w:szCs w:val="28"/>
        </w:rPr>
        <w:tab/>
      </w:r>
      <w:r w:rsidR="000B03C2" w:rsidRPr="004E667E">
        <w:rPr>
          <w:rFonts w:eastAsia="Times New Roman" w:cs="Times New Roman"/>
          <w:color w:val="000000"/>
          <w:szCs w:val="28"/>
        </w:rPr>
        <w:tab/>
      </w:r>
      <w:r w:rsidR="000B03C2" w:rsidRPr="004E667E">
        <w:rPr>
          <w:rFonts w:eastAsia="Times New Roman" w:cs="Times New Roman"/>
          <w:color w:val="000000"/>
          <w:szCs w:val="28"/>
        </w:rPr>
        <w:tab/>
        <w:t>______________________</w:t>
      </w:r>
    </w:p>
    <w:p w14:paraId="0E096E7A" w14:textId="29CBAFFE" w:rsidR="000B03C2" w:rsidRPr="00A01464" w:rsidRDefault="000B03C2" w:rsidP="000B03C2">
      <w:pPr>
        <w:spacing w:line="276" w:lineRule="auto"/>
        <w:ind w:firstLine="0"/>
        <w:jc w:val="both"/>
        <w:rPr>
          <w:rFonts w:eastAsia="Calibri" w:cs="Times New Roman"/>
          <w:b/>
          <w:szCs w:val="24"/>
        </w:rPr>
      </w:pPr>
      <w:r w:rsidRPr="00A01464">
        <w:rPr>
          <w:rFonts w:eastAsia="Calibri" w:cs="Times New Roman"/>
          <w:b/>
          <w:szCs w:val="24"/>
        </w:rPr>
        <w:t>До О</w:t>
      </w:r>
      <w:r w:rsidR="002D3B4B" w:rsidRPr="00A01464">
        <w:rPr>
          <w:rFonts w:eastAsia="Calibri" w:cs="Times New Roman"/>
          <w:b/>
          <w:szCs w:val="24"/>
        </w:rPr>
        <w:t>Н</w:t>
      </w:r>
      <w:r w:rsidRPr="00A01464">
        <w:rPr>
          <w:rFonts w:eastAsia="Calibri" w:cs="Times New Roman"/>
          <w:b/>
          <w:szCs w:val="24"/>
        </w:rPr>
        <w:t xml:space="preserve">П надані такі відгуки (рецензії) </w:t>
      </w:r>
    </w:p>
    <w:p w14:paraId="1ADFF685" w14:textId="77777777" w:rsidR="000B03C2" w:rsidRPr="004E667E" w:rsidRDefault="000B03C2" w:rsidP="000B03C2">
      <w:pPr>
        <w:widowControl w:val="0"/>
        <w:spacing w:line="276" w:lineRule="auto"/>
        <w:ind w:right="113" w:firstLine="697"/>
        <w:rPr>
          <w:rFonts w:eastAsia="Times New Roman" w:cs="Times New Roman"/>
          <w:color w:val="000000"/>
          <w:szCs w:val="28"/>
        </w:rPr>
      </w:pPr>
      <w:r w:rsidRPr="004E667E">
        <w:rPr>
          <w:rFonts w:eastAsia="Times New Roman" w:cs="Times New Roman"/>
          <w:color w:val="000000"/>
          <w:szCs w:val="28"/>
        </w:rPr>
        <w:t>1. ________________________</w:t>
      </w:r>
    </w:p>
    <w:p w14:paraId="1D0108A3" w14:textId="77777777" w:rsidR="000B03C2" w:rsidRPr="004E667E" w:rsidRDefault="000B03C2" w:rsidP="000B03C2">
      <w:pPr>
        <w:widowControl w:val="0"/>
        <w:spacing w:line="276" w:lineRule="auto"/>
        <w:ind w:right="113" w:firstLine="697"/>
        <w:rPr>
          <w:rFonts w:eastAsia="Times New Roman" w:cs="Times New Roman"/>
          <w:color w:val="000000"/>
          <w:szCs w:val="28"/>
        </w:rPr>
      </w:pPr>
      <w:r w:rsidRPr="004E667E">
        <w:rPr>
          <w:rFonts w:eastAsia="Times New Roman" w:cs="Times New Roman"/>
          <w:color w:val="000000"/>
          <w:szCs w:val="28"/>
        </w:rPr>
        <w:t>2. ________________________</w:t>
      </w:r>
    </w:p>
    <w:p w14:paraId="4BB51128" w14:textId="77777777" w:rsidR="000B03C2" w:rsidRPr="004E667E" w:rsidRDefault="000B03C2" w:rsidP="000B03C2">
      <w:pPr>
        <w:widowControl w:val="0"/>
        <w:spacing w:line="276" w:lineRule="auto"/>
        <w:ind w:right="113" w:firstLine="697"/>
        <w:rPr>
          <w:rFonts w:eastAsia="Times New Roman" w:cs="Times New Roman"/>
          <w:color w:val="000000"/>
          <w:szCs w:val="28"/>
        </w:rPr>
      </w:pPr>
      <w:r w:rsidRPr="004E667E">
        <w:rPr>
          <w:rFonts w:eastAsia="Times New Roman" w:cs="Times New Roman"/>
          <w:color w:val="000000"/>
          <w:szCs w:val="28"/>
        </w:rPr>
        <w:t>3. ________________________</w:t>
      </w:r>
    </w:p>
    <w:p w14:paraId="39446EA4" w14:textId="129E8A36" w:rsidR="000B03C2" w:rsidRPr="002D3B4B" w:rsidRDefault="000B03C2" w:rsidP="002D3B4B">
      <w:pPr>
        <w:widowControl w:val="0"/>
        <w:spacing w:line="240" w:lineRule="auto"/>
        <w:ind w:right="113" w:firstLine="697"/>
        <w:rPr>
          <w:rFonts w:eastAsia="Times New Roman" w:cs="Times New Roman"/>
          <w:b/>
          <w:color w:val="000000"/>
          <w:sz w:val="24"/>
          <w:szCs w:val="24"/>
        </w:rPr>
      </w:pPr>
    </w:p>
    <w:p w14:paraId="6301AA61" w14:textId="32176672" w:rsidR="00357764" w:rsidRPr="004E667E" w:rsidRDefault="00357764" w:rsidP="000B03C2">
      <w:pPr>
        <w:spacing w:line="360" w:lineRule="auto"/>
        <w:ind w:firstLine="0"/>
        <w:jc w:val="center"/>
        <w:rPr>
          <w:rFonts w:eastAsia="Times New Roman" w:cs="Times New Roman"/>
          <w:b/>
          <w:szCs w:val="28"/>
          <w:lang w:eastAsia="ru-RU"/>
        </w:rPr>
      </w:pPr>
      <w:r w:rsidRPr="004E667E">
        <w:rPr>
          <w:rFonts w:eastAsia="Times New Roman" w:cs="Times New Roman"/>
          <w:b/>
          <w:szCs w:val="28"/>
          <w:lang w:eastAsia="ru-RU"/>
        </w:rPr>
        <w:br w:type="page"/>
      </w:r>
    </w:p>
    <w:p w14:paraId="550581F9" w14:textId="51F243A6" w:rsidR="000B03C2" w:rsidRPr="004E667E" w:rsidRDefault="000B03C2" w:rsidP="000B03C2">
      <w:pPr>
        <w:spacing w:line="360" w:lineRule="auto"/>
        <w:ind w:firstLine="0"/>
        <w:jc w:val="center"/>
        <w:rPr>
          <w:rFonts w:eastAsia="Times New Roman" w:cs="Times New Roman"/>
          <w:b/>
          <w:szCs w:val="28"/>
          <w:lang w:eastAsia="ru-RU"/>
        </w:rPr>
      </w:pPr>
      <w:r w:rsidRPr="004E667E">
        <w:rPr>
          <w:rFonts w:eastAsia="Times New Roman" w:cs="Times New Roman"/>
          <w:b/>
          <w:szCs w:val="28"/>
          <w:lang w:eastAsia="ru-RU"/>
        </w:rPr>
        <w:lastRenderedPageBreak/>
        <w:t>1. Профіль освітньої програми</w:t>
      </w:r>
    </w:p>
    <w:p w14:paraId="4F581861" w14:textId="5A9A1C73" w:rsidR="000B03C2" w:rsidRPr="004E667E" w:rsidRDefault="000B03C2" w:rsidP="000B03C2">
      <w:pPr>
        <w:widowControl w:val="0"/>
        <w:spacing w:line="240" w:lineRule="auto"/>
        <w:ind w:firstLine="0"/>
        <w:jc w:val="center"/>
        <w:rPr>
          <w:rFonts w:eastAsia="Times New Roman" w:cs="Times New Roman"/>
          <w:bCs/>
          <w:sz w:val="20"/>
          <w:szCs w:val="20"/>
          <w:u w:val="single"/>
        </w:rPr>
      </w:pPr>
      <w:r w:rsidRPr="004E667E">
        <w:rPr>
          <w:rFonts w:eastAsia="Times New Roman" w:cs="Times New Roman"/>
          <w:bCs/>
          <w:szCs w:val="28"/>
          <w:lang w:eastAsia="ru-RU"/>
        </w:rPr>
        <w:t xml:space="preserve">спеціальність </w:t>
      </w:r>
      <w:r w:rsidR="004E440D">
        <w:rPr>
          <w:rFonts w:eastAsia="Times New Roman" w:cs="Times New Roman"/>
          <w:bCs/>
          <w:szCs w:val="28"/>
          <w:lang w:eastAsia="ru-RU"/>
        </w:rPr>
        <w:t>076 «Підприємництво та торгівля»</w:t>
      </w:r>
    </w:p>
    <w:p w14:paraId="01AC22CD" w14:textId="11CD56C1" w:rsidR="000B03C2" w:rsidRPr="004E440D" w:rsidRDefault="004E440D" w:rsidP="000B03C2">
      <w:pPr>
        <w:widowControl w:val="0"/>
        <w:spacing w:line="240" w:lineRule="auto"/>
        <w:ind w:firstLine="0"/>
        <w:jc w:val="center"/>
        <w:rPr>
          <w:rFonts w:eastAsia="Times New Roman" w:cs="Times New Roman"/>
          <w:bCs/>
          <w:szCs w:val="28"/>
          <w:u w:val="single"/>
          <w:lang w:eastAsia="ru-RU"/>
        </w:rPr>
      </w:pPr>
      <w:r>
        <w:rPr>
          <w:rFonts w:eastAsia="Times New Roman" w:cs="Times New Roman"/>
          <w:bCs/>
          <w:szCs w:val="28"/>
          <w:lang w:eastAsia="ru-RU"/>
        </w:rPr>
        <w:t xml:space="preserve">назва ОНП  </w:t>
      </w:r>
      <w:r w:rsidRPr="004E440D">
        <w:rPr>
          <w:rFonts w:eastAsia="Times New Roman" w:cs="Times New Roman"/>
          <w:bCs/>
          <w:szCs w:val="28"/>
          <w:u w:val="single"/>
          <w:lang w:eastAsia="ru-RU"/>
        </w:rPr>
        <w:t>«Підприємництво та торгівля»</w:t>
      </w:r>
    </w:p>
    <w:p w14:paraId="43BFB29E" w14:textId="77777777" w:rsidR="000B03C2" w:rsidRPr="004E667E" w:rsidRDefault="000B03C2" w:rsidP="000B03C2">
      <w:pPr>
        <w:spacing w:line="360" w:lineRule="auto"/>
        <w:ind w:firstLine="0"/>
        <w:rPr>
          <w:rFonts w:eastAsia="Times New Roman" w:cs="Times New Roman"/>
          <w:sz w:val="16"/>
          <w:szCs w:val="16"/>
          <w:lang w:eastAsia="ru-RU"/>
        </w:rPr>
      </w:pPr>
    </w:p>
    <w:tbl>
      <w:tblPr>
        <w:tblStyle w:val="af"/>
        <w:tblW w:w="0" w:type="auto"/>
        <w:tblBorders>
          <w:left w:val="none" w:sz="0" w:space="0" w:color="auto"/>
          <w:right w:val="none" w:sz="0" w:space="0" w:color="auto"/>
        </w:tblBorders>
        <w:tblLook w:val="04A0" w:firstRow="1" w:lastRow="0" w:firstColumn="1" w:lastColumn="0" w:noHBand="0" w:noVBand="1"/>
      </w:tblPr>
      <w:tblGrid>
        <w:gridCol w:w="4382"/>
        <w:gridCol w:w="5399"/>
      </w:tblGrid>
      <w:tr w:rsidR="000B03C2" w:rsidRPr="004E667E" w14:paraId="68E1BEE0" w14:textId="77777777" w:rsidTr="00AC05FF">
        <w:trPr>
          <w:trHeight w:val="567"/>
        </w:trPr>
        <w:tc>
          <w:tcPr>
            <w:tcW w:w="9781" w:type="dxa"/>
            <w:gridSpan w:val="2"/>
            <w:vAlign w:val="center"/>
          </w:tcPr>
          <w:p w14:paraId="2C342E52" w14:textId="77777777" w:rsidR="000B03C2" w:rsidRPr="004E667E" w:rsidRDefault="000B03C2" w:rsidP="007C39E0">
            <w:pPr>
              <w:spacing w:line="360" w:lineRule="auto"/>
              <w:rPr>
                <w:rFonts w:eastAsia="Times New Roman"/>
                <w:b/>
                <w:sz w:val="24"/>
                <w:lang w:eastAsia="ru-RU"/>
              </w:rPr>
            </w:pPr>
            <w:r w:rsidRPr="004E667E">
              <w:rPr>
                <w:rFonts w:eastAsia="Times New Roman"/>
                <w:b/>
                <w:sz w:val="24"/>
                <w:lang w:eastAsia="ru-RU"/>
              </w:rPr>
              <w:t>1.1 - Загальна інформація</w:t>
            </w:r>
          </w:p>
        </w:tc>
      </w:tr>
      <w:tr w:rsidR="000B03C2" w:rsidRPr="004E667E" w14:paraId="26E36B5C" w14:textId="77777777" w:rsidTr="00FD47A2">
        <w:tc>
          <w:tcPr>
            <w:tcW w:w="0" w:type="auto"/>
          </w:tcPr>
          <w:p w14:paraId="37649555" w14:textId="697D3068" w:rsidR="000B03C2" w:rsidRPr="004E667E" w:rsidRDefault="000B03C2" w:rsidP="000B41B1">
            <w:pPr>
              <w:widowControl w:val="0"/>
              <w:spacing w:line="274" w:lineRule="exact"/>
              <w:jc w:val="left"/>
              <w:rPr>
                <w:rFonts w:eastAsia="Times New Roman"/>
                <w:bCs/>
                <w:sz w:val="24"/>
                <w:lang w:eastAsia="uk-UA"/>
              </w:rPr>
            </w:pPr>
            <w:r w:rsidRPr="004E667E">
              <w:rPr>
                <w:rFonts w:eastAsia="Times New Roman"/>
                <w:color w:val="000000"/>
                <w:sz w:val="24"/>
                <w:shd w:val="clear" w:color="auto" w:fill="FFFFFF"/>
                <w:lang w:eastAsia="uk-UA"/>
              </w:rPr>
              <w:t>Повна назва закладу вищої освіти</w:t>
            </w:r>
            <w:r w:rsidR="00357764" w:rsidRPr="004E667E">
              <w:rPr>
                <w:rFonts w:eastAsia="Times New Roman"/>
                <w:color w:val="000000"/>
                <w:sz w:val="24"/>
                <w:shd w:val="clear" w:color="auto" w:fill="FFFFFF"/>
                <w:lang w:eastAsia="uk-UA"/>
              </w:rPr>
              <w:t xml:space="preserve"> та структурного підрозділу</w:t>
            </w:r>
          </w:p>
        </w:tc>
        <w:tc>
          <w:tcPr>
            <w:tcW w:w="5399" w:type="dxa"/>
          </w:tcPr>
          <w:p w14:paraId="6B235993" w14:textId="77777777" w:rsidR="00D4687B" w:rsidRPr="00D4687B" w:rsidRDefault="00D4687B" w:rsidP="00D4687B">
            <w:pPr>
              <w:widowControl w:val="0"/>
              <w:spacing w:line="274" w:lineRule="exact"/>
              <w:ind w:left="120"/>
              <w:jc w:val="both"/>
              <w:rPr>
                <w:bCs/>
                <w:sz w:val="24"/>
              </w:rPr>
            </w:pPr>
            <w:r w:rsidRPr="00D4687B">
              <w:rPr>
                <w:bCs/>
                <w:sz w:val="24"/>
              </w:rPr>
              <w:t>Український державний університет науки і технологій (УДУНТ),</w:t>
            </w:r>
          </w:p>
          <w:p w14:paraId="28C19E52" w14:textId="73F3C7DB" w:rsidR="00210054" w:rsidRPr="00957951" w:rsidRDefault="00D4687B" w:rsidP="00D4687B">
            <w:pPr>
              <w:widowControl w:val="0"/>
              <w:spacing w:line="274" w:lineRule="exact"/>
              <w:ind w:left="120"/>
              <w:jc w:val="both"/>
              <w:rPr>
                <w:bCs/>
                <w:color w:val="000000"/>
                <w:sz w:val="24"/>
                <w:highlight w:val="yellow"/>
              </w:rPr>
            </w:pPr>
            <w:r w:rsidRPr="00D4687B">
              <w:rPr>
                <w:bCs/>
                <w:sz w:val="24"/>
              </w:rPr>
              <w:t xml:space="preserve">кафедра економіки та підприємництва ім. </w:t>
            </w:r>
            <w:r w:rsidR="0099213B">
              <w:rPr>
                <w:bCs/>
                <w:sz w:val="24"/>
              </w:rPr>
              <w:br/>
            </w:r>
            <w:r w:rsidRPr="00D4687B">
              <w:rPr>
                <w:bCs/>
                <w:sz w:val="24"/>
              </w:rPr>
              <w:t>Т.Г. Беня</w:t>
            </w:r>
          </w:p>
        </w:tc>
      </w:tr>
      <w:tr w:rsidR="000B03C2" w:rsidRPr="004E667E" w14:paraId="6D77190C" w14:textId="77777777" w:rsidTr="00FD47A2">
        <w:tc>
          <w:tcPr>
            <w:tcW w:w="0" w:type="auto"/>
          </w:tcPr>
          <w:p w14:paraId="7D9A6B68" w14:textId="4BDF8B8C" w:rsidR="000B03C2" w:rsidRPr="004E667E" w:rsidRDefault="000B41B1" w:rsidP="000B41B1">
            <w:pPr>
              <w:widowControl w:val="0"/>
              <w:spacing w:line="274" w:lineRule="exact"/>
              <w:jc w:val="left"/>
              <w:rPr>
                <w:rFonts w:eastAsia="Times New Roman"/>
                <w:bCs/>
                <w:sz w:val="24"/>
                <w:lang w:eastAsia="uk-UA"/>
              </w:rPr>
            </w:pPr>
            <w:r w:rsidRPr="004E667E">
              <w:rPr>
                <w:rFonts w:eastAsia="Times New Roman"/>
                <w:color w:val="000000"/>
                <w:sz w:val="24"/>
                <w:shd w:val="clear" w:color="auto" w:fill="FFFFFF"/>
                <w:lang w:eastAsia="uk-UA"/>
              </w:rPr>
              <w:t>Ступінь вищої освіти та назва о</w:t>
            </w:r>
            <w:r w:rsidR="0061471D" w:rsidRPr="004E667E">
              <w:rPr>
                <w:rFonts w:eastAsia="Times New Roman"/>
                <w:color w:val="000000"/>
                <w:sz w:val="24"/>
                <w:shd w:val="clear" w:color="auto" w:fill="FFFFFF"/>
                <w:lang w:eastAsia="uk-UA"/>
              </w:rPr>
              <w:t>світн</w:t>
            </w:r>
            <w:r w:rsidRPr="004E667E">
              <w:rPr>
                <w:rFonts w:eastAsia="Times New Roman"/>
                <w:color w:val="000000"/>
                <w:sz w:val="24"/>
                <w:shd w:val="clear" w:color="auto" w:fill="FFFFFF"/>
                <w:lang w:eastAsia="uk-UA"/>
              </w:rPr>
              <w:t>ьої</w:t>
            </w:r>
            <w:r w:rsidR="000B03C2" w:rsidRPr="004E667E">
              <w:rPr>
                <w:rFonts w:eastAsia="Times New Roman"/>
                <w:color w:val="000000"/>
                <w:sz w:val="24"/>
                <w:shd w:val="clear" w:color="auto" w:fill="FFFFFF"/>
                <w:lang w:eastAsia="uk-UA"/>
              </w:rPr>
              <w:t xml:space="preserve"> кваліфікаці</w:t>
            </w:r>
            <w:r w:rsidRPr="004E667E">
              <w:rPr>
                <w:rFonts w:eastAsia="Times New Roman"/>
                <w:color w:val="000000"/>
                <w:sz w:val="24"/>
                <w:shd w:val="clear" w:color="auto" w:fill="FFFFFF"/>
                <w:lang w:eastAsia="uk-UA"/>
              </w:rPr>
              <w:t>ї</w:t>
            </w:r>
            <w:r w:rsidR="000B03C2" w:rsidRPr="004E667E">
              <w:rPr>
                <w:rFonts w:eastAsia="Times New Roman"/>
                <w:color w:val="000000"/>
                <w:sz w:val="24"/>
                <w:shd w:val="clear" w:color="auto" w:fill="FFFFFF"/>
                <w:lang w:eastAsia="uk-UA"/>
              </w:rPr>
              <w:t xml:space="preserve"> </w:t>
            </w:r>
          </w:p>
        </w:tc>
        <w:tc>
          <w:tcPr>
            <w:tcW w:w="5399" w:type="dxa"/>
          </w:tcPr>
          <w:p w14:paraId="0DA57D22" w14:textId="77777777" w:rsidR="00957951" w:rsidRPr="00957951" w:rsidRDefault="00957951" w:rsidP="004E440D">
            <w:pPr>
              <w:widowControl w:val="0"/>
              <w:spacing w:line="274" w:lineRule="exact"/>
              <w:ind w:left="120"/>
              <w:jc w:val="both"/>
              <w:rPr>
                <w:rFonts w:eastAsia="Times New Roman"/>
                <w:bCs/>
                <w:color w:val="FF0000"/>
                <w:sz w:val="22"/>
                <w:shd w:val="clear" w:color="auto" w:fill="FFFFFF"/>
                <w:lang w:eastAsia="uk-UA"/>
              </w:rPr>
            </w:pPr>
            <w:r w:rsidRPr="00957951">
              <w:rPr>
                <w:bCs/>
                <w:sz w:val="24"/>
              </w:rPr>
              <w:t>Доктор філософії</w:t>
            </w:r>
            <w:r w:rsidRPr="00957951">
              <w:rPr>
                <w:rFonts w:eastAsia="Times New Roman"/>
                <w:bCs/>
                <w:color w:val="FF0000"/>
                <w:sz w:val="22"/>
                <w:shd w:val="clear" w:color="auto" w:fill="FFFFFF"/>
                <w:lang w:eastAsia="uk-UA"/>
              </w:rPr>
              <w:t xml:space="preserve"> </w:t>
            </w:r>
          </w:p>
          <w:p w14:paraId="6B105AC5" w14:textId="0D90F8CD" w:rsidR="000B03C2" w:rsidRPr="004E667E" w:rsidRDefault="000B03C2" w:rsidP="004E440D">
            <w:pPr>
              <w:widowControl w:val="0"/>
              <w:spacing w:line="274" w:lineRule="exact"/>
              <w:ind w:left="120"/>
              <w:jc w:val="both"/>
              <w:rPr>
                <w:rFonts w:eastAsia="Times New Roman"/>
                <w:bCs/>
                <w:color w:val="000000"/>
                <w:sz w:val="24"/>
                <w:shd w:val="clear" w:color="auto" w:fill="FFFFFF"/>
                <w:lang w:eastAsia="uk-UA"/>
              </w:rPr>
            </w:pPr>
            <w:r w:rsidRPr="00957951">
              <w:rPr>
                <w:rFonts w:eastAsia="Times New Roman"/>
                <w:bCs/>
                <w:sz w:val="24"/>
                <w:shd w:val="clear" w:color="auto" w:fill="FFFFFF"/>
                <w:lang w:eastAsia="uk-UA"/>
              </w:rPr>
              <w:t xml:space="preserve">Кваліфікація – </w:t>
            </w:r>
            <w:r w:rsidR="003C4507" w:rsidRPr="00957951">
              <w:rPr>
                <w:rFonts w:eastAsia="Times New Roman"/>
                <w:bCs/>
                <w:sz w:val="24"/>
                <w:shd w:val="clear" w:color="auto" w:fill="FFFFFF"/>
                <w:lang w:eastAsia="uk-UA"/>
              </w:rPr>
              <w:t xml:space="preserve">доктор філософії з </w:t>
            </w:r>
            <w:r w:rsidR="004E440D" w:rsidRPr="00957951">
              <w:rPr>
                <w:rFonts w:eastAsia="Times New Roman"/>
                <w:bCs/>
                <w:sz w:val="24"/>
                <w:shd w:val="clear" w:color="auto" w:fill="FFFFFF"/>
                <w:lang w:eastAsia="uk-UA"/>
              </w:rPr>
              <w:t xml:space="preserve">підприємництва та торгівлі </w:t>
            </w:r>
          </w:p>
        </w:tc>
      </w:tr>
      <w:tr w:rsidR="000B03C2" w:rsidRPr="004E667E" w14:paraId="44BB4264" w14:textId="77777777" w:rsidTr="00FD47A2">
        <w:tc>
          <w:tcPr>
            <w:tcW w:w="0" w:type="auto"/>
          </w:tcPr>
          <w:p w14:paraId="0D08C757" w14:textId="77777777" w:rsidR="000B03C2" w:rsidRPr="004E667E" w:rsidRDefault="000B03C2" w:rsidP="000B41B1">
            <w:pPr>
              <w:widowControl w:val="0"/>
              <w:spacing w:line="269" w:lineRule="exact"/>
              <w:jc w:val="left"/>
              <w:rPr>
                <w:rFonts w:eastAsia="Times New Roman"/>
                <w:bCs/>
                <w:sz w:val="24"/>
                <w:lang w:eastAsia="uk-UA"/>
              </w:rPr>
            </w:pPr>
            <w:r w:rsidRPr="004E667E">
              <w:rPr>
                <w:rFonts w:eastAsia="Times New Roman"/>
                <w:color w:val="000000"/>
                <w:sz w:val="24"/>
                <w:shd w:val="clear" w:color="auto" w:fill="FFFFFF"/>
                <w:lang w:eastAsia="uk-UA"/>
              </w:rPr>
              <w:t>Офіційна назва освітньої програми</w:t>
            </w:r>
          </w:p>
        </w:tc>
        <w:tc>
          <w:tcPr>
            <w:tcW w:w="5399" w:type="dxa"/>
          </w:tcPr>
          <w:p w14:paraId="1D32E656" w14:textId="72518914" w:rsidR="000B03C2" w:rsidRPr="00957951" w:rsidRDefault="00957951" w:rsidP="003C4507">
            <w:pPr>
              <w:widowControl w:val="0"/>
              <w:ind w:left="121"/>
              <w:jc w:val="both"/>
              <w:rPr>
                <w:rFonts w:eastAsia="Courier New"/>
                <w:color w:val="000000"/>
                <w:sz w:val="24"/>
                <w:lang w:eastAsia="uk-UA"/>
              </w:rPr>
            </w:pPr>
            <w:r w:rsidRPr="00957951">
              <w:rPr>
                <w:rFonts w:eastAsia="Courier New"/>
                <w:color w:val="000000"/>
                <w:sz w:val="24"/>
                <w:lang w:eastAsia="uk-UA"/>
              </w:rPr>
              <w:t>Підприємництво та торгівля</w:t>
            </w:r>
            <w:r w:rsidR="00710F63" w:rsidRPr="00957951">
              <w:rPr>
                <w:rFonts w:eastAsia="Courier New"/>
                <w:color w:val="000000"/>
                <w:sz w:val="24"/>
                <w:lang w:eastAsia="uk-UA"/>
              </w:rPr>
              <w:t xml:space="preserve"> </w:t>
            </w:r>
          </w:p>
        </w:tc>
      </w:tr>
      <w:tr w:rsidR="000B03C2" w:rsidRPr="004E667E" w14:paraId="2DE435CB" w14:textId="77777777" w:rsidTr="00FD47A2">
        <w:tc>
          <w:tcPr>
            <w:tcW w:w="0" w:type="auto"/>
          </w:tcPr>
          <w:p w14:paraId="5EEEC54D" w14:textId="77777777" w:rsidR="000B03C2" w:rsidRPr="004E667E" w:rsidRDefault="000B03C2" w:rsidP="000B41B1">
            <w:pPr>
              <w:widowControl w:val="0"/>
              <w:spacing w:line="274" w:lineRule="exact"/>
              <w:jc w:val="left"/>
              <w:rPr>
                <w:rFonts w:eastAsia="Times New Roman"/>
                <w:bCs/>
                <w:sz w:val="24"/>
                <w:lang w:eastAsia="uk-UA"/>
              </w:rPr>
            </w:pPr>
            <w:r w:rsidRPr="004E667E">
              <w:rPr>
                <w:rFonts w:eastAsia="Times New Roman"/>
                <w:color w:val="000000"/>
                <w:sz w:val="24"/>
                <w:shd w:val="clear" w:color="auto" w:fill="FFFFFF"/>
                <w:lang w:eastAsia="uk-UA"/>
              </w:rPr>
              <w:t>Тип диплому та обсяг освітньої програми</w:t>
            </w:r>
          </w:p>
        </w:tc>
        <w:tc>
          <w:tcPr>
            <w:tcW w:w="5399" w:type="dxa"/>
          </w:tcPr>
          <w:p w14:paraId="07A05B88" w14:textId="7E58F218" w:rsidR="000B03C2" w:rsidRPr="004E667E" w:rsidRDefault="001A21FC" w:rsidP="009E129F">
            <w:pPr>
              <w:widowControl w:val="0"/>
              <w:spacing w:line="274" w:lineRule="exact"/>
              <w:ind w:left="120"/>
              <w:jc w:val="both"/>
              <w:rPr>
                <w:rFonts w:eastAsia="Times New Roman"/>
                <w:bCs/>
                <w:color w:val="000000"/>
                <w:sz w:val="24"/>
                <w:shd w:val="clear" w:color="auto" w:fill="FFFFFF"/>
                <w:lang w:eastAsia="uk-UA"/>
              </w:rPr>
            </w:pPr>
            <w:r w:rsidRPr="004E667E">
              <w:rPr>
                <w:sz w:val="24"/>
              </w:rPr>
              <w:t xml:space="preserve">Диплом доктора філософії, обсяг освітньої складової </w:t>
            </w:r>
            <w:proofErr w:type="spellStart"/>
            <w:r w:rsidRPr="004E667E">
              <w:rPr>
                <w:sz w:val="24"/>
              </w:rPr>
              <w:t>освітньо</w:t>
            </w:r>
            <w:proofErr w:type="spellEnd"/>
            <w:r w:rsidRPr="004E667E">
              <w:rPr>
                <w:sz w:val="24"/>
              </w:rPr>
              <w:t xml:space="preserve">-наукової програми підготовки доктора філософії становить </w:t>
            </w:r>
            <w:r w:rsidRPr="00957951">
              <w:rPr>
                <w:sz w:val="24"/>
              </w:rPr>
              <w:t xml:space="preserve">47 </w:t>
            </w:r>
            <w:r w:rsidR="00957951" w:rsidRPr="00957951">
              <w:rPr>
                <w:sz w:val="24"/>
              </w:rPr>
              <w:t>кр</w:t>
            </w:r>
            <w:r w:rsidRPr="00957951">
              <w:rPr>
                <w:sz w:val="24"/>
              </w:rPr>
              <w:t xml:space="preserve">едитів </w:t>
            </w:r>
            <w:r w:rsidRPr="004E667E">
              <w:rPr>
                <w:sz w:val="24"/>
              </w:rPr>
              <w:t>ЄКТС, загальний термін навчання 4 роки.</w:t>
            </w:r>
          </w:p>
        </w:tc>
      </w:tr>
      <w:tr w:rsidR="000B03C2" w:rsidRPr="004E667E" w14:paraId="3BE59FC8" w14:textId="77777777" w:rsidTr="00FD47A2">
        <w:tc>
          <w:tcPr>
            <w:tcW w:w="0" w:type="auto"/>
          </w:tcPr>
          <w:p w14:paraId="26F067DE" w14:textId="77777777" w:rsidR="000B03C2" w:rsidRPr="004E667E" w:rsidRDefault="000B03C2" w:rsidP="000B41B1">
            <w:pPr>
              <w:widowControl w:val="0"/>
              <w:spacing w:line="230" w:lineRule="exact"/>
              <w:jc w:val="left"/>
              <w:rPr>
                <w:rFonts w:eastAsia="Times New Roman"/>
                <w:bCs/>
                <w:sz w:val="24"/>
                <w:lang w:eastAsia="uk-UA"/>
              </w:rPr>
            </w:pPr>
            <w:r w:rsidRPr="004E667E">
              <w:rPr>
                <w:rFonts w:eastAsia="Times New Roman"/>
                <w:color w:val="000000"/>
                <w:sz w:val="24"/>
                <w:shd w:val="clear" w:color="auto" w:fill="FFFFFF"/>
                <w:lang w:eastAsia="uk-UA"/>
              </w:rPr>
              <w:t>Наявність акредитації</w:t>
            </w:r>
          </w:p>
        </w:tc>
        <w:tc>
          <w:tcPr>
            <w:tcW w:w="5399" w:type="dxa"/>
          </w:tcPr>
          <w:p w14:paraId="53D8B6B2" w14:textId="73BD8641" w:rsidR="00986D4C" w:rsidRPr="004E667E" w:rsidRDefault="00986D4C" w:rsidP="002E5F82">
            <w:pPr>
              <w:widowControl w:val="0"/>
              <w:tabs>
                <w:tab w:val="left" w:pos="250"/>
              </w:tabs>
              <w:spacing w:line="274" w:lineRule="exact"/>
              <w:ind w:left="120"/>
              <w:jc w:val="both"/>
              <w:rPr>
                <w:rFonts w:eastAsia="Times New Roman"/>
                <w:bCs/>
                <w:sz w:val="24"/>
                <w:lang w:eastAsia="uk-UA"/>
              </w:rPr>
            </w:pPr>
            <w:r w:rsidRPr="004E667E">
              <w:rPr>
                <w:rFonts w:eastAsia="Times New Roman"/>
                <w:bCs/>
                <w:color w:val="000000"/>
                <w:sz w:val="24"/>
                <w:shd w:val="clear" w:color="auto" w:fill="FFFFFF"/>
                <w:lang w:eastAsia="uk-UA"/>
              </w:rPr>
              <w:t xml:space="preserve">Акредитація запланована на </w:t>
            </w:r>
            <w:r w:rsidRPr="002E5F82">
              <w:rPr>
                <w:rFonts w:eastAsia="Times New Roman"/>
                <w:bCs/>
                <w:color w:val="000000"/>
                <w:sz w:val="24"/>
                <w:shd w:val="clear" w:color="auto" w:fill="FFFFFF"/>
                <w:lang w:eastAsia="uk-UA"/>
              </w:rPr>
              <w:t>202</w:t>
            </w:r>
            <w:r w:rsidR="002E5F82" w:rsidRPr="002E5F82">
              <w:rPr>
                <w:rFonts w:eastAsia="Times New Roman"/>
                <w:bCs/>
                <w:color w:val="000000"/>
                <w:sz w:val="24"/>
                <w:shd w:val="clear" w:color="auto" w:fill="FFFFFF"/>
                <w:lang w:eastAsia="uk-UA"/>
              </w:rPr>
              <w:t>5</w:t>
            </w:r>
            <w:r w:rsidRPr="002E5F82">
              <w:rPr>
                <w:rFonts w:eastAsia="Times New Roman"/>
                <w:bCs/>
                <w:color w:val="000000"/>
                <w:sz w:val="24"/>
                <w:shd w:val="clear" w:color="auto" w:fill="FFFFFF"/>
                <w:lang w:eastAsia="uk-UA"/>
              </w:rPr>
              <w:t xml:space="preserve"> р</w:t>
            </w:r>
            <w:r w:rsidRPr="004E667E">
              <w:rPr>
                <w:rFonts w:eastAsia="Times New Roman"/>
                <w:bCs/>
                <w:color w:val="000000"/>
                <w:sz w:val="24"/>
                <w:shd w:val="clear" w:color="auto" w:fill="FFFFFF"/>
                <w:lang w:eastAsia="uk-UA"/>
              </w:rPr>
              <w:t>ік</w:t>
            </w:r>
            <w:r w:rsidR="002525BD">
              <w:rPr>
                <w:rFonts w:eastAsia="Times New Roman"/>
                <w:bCs/>
                <w:color w:val="000000"/>
                <w:sz w:val="24"/>
                <w:shd w:val="clear" w:color="auto" w:fill="FFFFFF"/>
                <w:lang w:eastAsia="uk-UA"/>
              </w:rPr>
              <w:t>.</w:t>
            </w:r>
          </w:p>
        </w:tc>
      </w:tr>
      <w:tr w:rsidR="000B03C2" w:rsidRPr="004E667E" w14:paraId="15496E06" w14:textId="77777777" w:rsidTr="00FD47A2">
        <w:tc>
          <w:tcPr>
            <w:tcW w:w="0" w:type="auto"/>
          </w:tcPr>
          <w:p w14:paraId="732FA2AE" w14:textId="3F1CA273" w:rsidR="000B03C2" w:rsidRPr="004E667E" w:rsidRDefault="003C0F8A" w:rsidP="00986D4C">
            <w:pPr>
              <w:widowControl w:val="0"/>
              <w:spacing w:line="230" w:lineRule="exact"/>
              <w:jc w:val="left"/>
              <w:rPr>
                <w:rFonts w:eastAsia="Times New Roman"/>
                <w:bCs/>
                <w:sz w:val="24"/>
                <w:lang w:eastAsia="uk-UA"/>
              </w:rPr>
            </w:pPr>
            <w:r w:rsidRPr="004E667E">
              <w:rPr>
                <w:rFonts w:eastAsia="Times New Roman"/>
                <w:color w:val="000000"/>
                <w:sz w:val="24"/>
                <w:shd w:val="clear" w:color="auto" w:fill="FFFFFF"/>
                <w:lang w:eastAsia="uk-UA"/>
              </w:rPr>
              <w:t>Цикл / р</w:t>
            </w:r>
            <w:r w:rsidR="000B03C2" w:rsidRPr="004E667E">
              <w:rPr>
                <w:rFonts w:eastAsia="Times New Roman"/>
                <w:color w:val="000000"/>
                <w:sz w:val="24"/>
                <w:shd w:val="clear" w:color="auto" w:fill="FFFFFF"/>
                <w:lang w:eastAsia="uk-UA"/>
              </w:rPr>
              <w:t>івень</w:t>
            </w:r>
          </w:p>
        </w:tc>
        <w:tc>
          <w:tcPr>
            <w:tcW w:w="5399" w:type="dxa"/>
          </w:tcPr>
          <w:p w14:paraId="2F2070B9" w14:textId="6B6E640B" w:rsidR="003C0F8A" w:rsidRPr="004E667E" w:rsidRDefault="003C0F8A" w:rsidP="00F46356">
            <w:pPr>
              <w:widowControl w:val="0"/>
              <w:ind w:left="119"/>
              <w:jc w:val="both"/>
              <w:rPr>
                <w:rFonts w:eastAsia="Times New Roman"/>
                <w:bCs/>
                <w:color w:val="000000"/>
                <w:sz w:val="24"/>
                <w:shd w:val="clear" w:color="auto" w:fill="FFFFFF"/>
                <w:lang w:eastAsia="uk-UA"/>
              </w:rPr>
            </w:pPr>
            <w:r w:rsidRPr="004E667E">
              <w:rPr>
                <w:rFonts w:eastAsia="Times New Roman"/>
                <w:bCs/>
                <w:color w:val="000000"/>
                <w:sz w:val="24"/>
                <w:shd w:val="clear" w:color="auto" w:fill="FFFFFF"/>
                <w:lang w:eastAsia="uk-UA"/>
              </w:rPr>
              <w:t xml:space="preserve">НРК України – </w:t>
            </w:r>
            <w:r w:rsidR="00BC6CFA" w:rsidRPr="004E667E">
              <w:rPr>
                <w:rFonts w:eastAsia="Times New Roman"/>
                <w:bCs/>
                <w:color w:val="000000"/>
                <w:sz w:val="24"/>
                <w:shd w:val="clear" w:color="auto" w:fill="FFFFFF"/>
                <w:lang w:eastAsia="uk-UA"/>
              </w:rPr>
              <w:t>8</w:t>
            </w:r>
            <w:r w:rsidRPr="004E667E">
              <w:rPr>
                <w:rFonts w:eastAsia="Times New Roman"/>
                <w:bCs/>
                <w:color w:val="000000"/>
                <w:sz w:val="24"/>
                <w:shd w:val="clear" w:color="auto" w:fill="FFFFFF"/>
                <w:lang w:eastAsia="uk-UA"/>
              </w:rPr>
              <w:t xml:space="preserve"> рівень</w:t>
            </w:r>
          </w:p>
          <w:p w14:paraId="7D7BFD6F" w14:textId="01558132" w:rsidR="003C0F8A" w:rsidRPr="004E667E" w:rsidRDefault="00E56FD7" w:rsidP="00F46356">
            <w:pPr>
              <w:widowControl w:val="0"/>
              <w:ind w:left="119"/>
              <w:jc w:val="both"/>
              <w:rPr>
                <w:rFonts w:eastAsia="Times New Roman"/>
                <w:bCs/>
                <w:color w:val="000000"/>
                <w:sz w:val="24"/>
                <w:shd w:val="clear" w:color="auto" w:fill="FFFFFF"/>
                <w:lang w:eastAsia="uk-UA"/>
              </w:rPr>
            </w:pPr>
            <w:r w:rsidRPr="004E667E">
              <w:rPr>
                <w:rFonts w:eastAsia="Times New Roman"/>
                <w:bCs/>
                <w:color w:val="000000"/>
                <w:sz w:val="24"/>
                <w:shd w:val="clear" w:color="auto" w:fill="FFFFFF"/>
                <w:lang w:eastAsia="uk-UA"/>
              </w:rPr>
              <w:t>E</w:t>
            </w:r>
            <w:r w:rsidR="003C0F8A" w:rsidRPr="004E667E">
              <w:rPr>
                <w:rFonts w:eastAsia="Times New Roman"/>
                <w:bCs/>
                <w:color w:val="000000"/>
                <w:sz w:val="24"/>
                <w:shd w:val="clear" w:color="auto" w:fill="FFFFFF"/>
                <w:lang w:eastAsia="uk-UA"/>
              </w:rPr>
              <w:t xml:space="preserve">QF-LLL – </w:t>
            </w:r>
            <w:r w:rsidR="00BC6CFA" w:rsidRPr="004E667E">
              <w:rPr>
                <w:rFonts w:eastAsia="Times New Roman"/>
                <w:bCs/>
                <w:color w:val="000000"/>
                <w:sz w:val="24"/>
                <w:shd w:val="clear" w:color="auto" w:fill="FFFFFF"/>
                <w:lang w:eastAsia="uk-UA"/>
              </w:rPr>
              <w:t>8</w:t>
            </w:r>
            <w:r w:rsidR="003C0F8A" w:rsidRPr="004E667E">
              <w:rPr>
                <w:rFonts w:eastAsia="Times New Roman"/>
                <w:bCs/>
                <w:color w:val="000000"/>
                <w:sz w:val="24"/>
                <w:shd w:val="clear" w:color="auto" w:fill="FFFFFF"/>
                <w:lang w:eastAsia="uk-UA"/>
              </w:rPr>
              <w:t xml:space="preserve"> рівень</w:t>
            </w:r>
          </w:p>
          <w:p w14:paraId="3E0D0A1A" w14:textId="7DD907C3" w:rsidR="00F46356" w:rsidRPr="004E667E" w:rsidRDefault="003C0F8A" w:rsidP="00BC6CFA">
            <w:pPr>
              <w:widowControl w:val="0"/>
              <w:ind w:left="119"/>
              <w:jc w:val="both"/>
              <w:rPr>
                <w:rFonts w:eastAsia="Times New Roman"/>
                <w:bCs/>
                <w:color w:val="000000"/>
                <w:sz w:val="24"/>
                <w:shd w:val="clear" w:color="auto" w:fill="FFFFFF"/>
                <w:lang w:eastAsia="uk-UA"/>
              </w:rPr>
            </w:pPr>
            <w:r w:rsidRPr="004E667E">
              <w:rPr>
                <w:rFonts w:eastAsia="Times New Roman"/>
                <w:bCs/>
                <w:color w:val="000000"/>
                <w:sz w:val="24"/>
                <w:shd w:val="clear" w:color="auto" w:fill="FFFFFF"/>
                <w:lang w:eastAsia="uk-UA"/>
              </w:rPr>
              <w:t>Q</w:t>
            </w:r>
            <w:r w:rsidR="00E56FD7" w:rsidRPr="004E667E">
              <w:rPr>
                <w:rFonts w:eastAsia="Times New Roman"/>
                <w:bCs/>
                <w:color w:val="000000"/>
                <w:sz w:val="24"/>
                <w:shd w:val="clear" w:color="auto" w:fill="FFFFFF"/>
                <w:lang w:eastAsia="uk-UA"/>
              </w:rPr>
              <w:t>F</w:t>
            </w:r>
            <w:r w:rsidRPr="004E667E">
              <w:rPr>
                <w:rFonts w:eastAsia="Times New Roman"/>
                <w:bCs/>
                <w:color w:val="000000"/>
                <w:sz w:val="24"/>
                <w:shd w:val="clear" w:color="auto" w:fill="FFFFFF"/>
                <w:lang w:eastAsia="uk-UA"/>
              </w:rPr>
              <w:t xml:space="preserve">-EHEA – </w:t>
            </w:r>
            <w:r w:rsidR="00BC6CFA" w:rsidRPr="004E667E">
              <w:rPr>
                <w:rFonts w:eastAsia="Times New Roman"/>
                <w:bCs/>
                <w:color w:val="000000"/>
                <w:sz w:val="24"/>
                <w:shd w:val="clear" w:color="auto" w:fill="FFFFFF"/>
                <w:lang w:eastAsia="uk-UA"/>
              </w:rPr>
              <w:t>третій</w:t>
            </w:r>
            <w:r w:rsidRPr="004E667E">
              <w:rPr>
                <w:rFonts w:eastAsia="Times New Roman"/>
                <w:bCs/>
                <w:color w:val="000000"/>
                <w:sz w:val="24"/>
                <w:shd w:val="clear" w:color="auto" w:fill="FFFFFF"/>
                <w:lang w:eastAsia="uk-UA"/>
              </w:rPr>
              <w:t xml:space="preserve"> цикл</w:t>
            </w:r>
          </w:p>
        </w:tc>
      </w:tr>
      <w:tr w:rsidR="000B03C2" w:rsidRPr="004E667E" w14:paraId="1F99D3B5" w14:textId="77777777" w:rsidTr="00FD47A2">
        <w:tc>
          <w:tcPr>
            <w:tcW w:w="0" w:type="auto"/>
          </w:tcPr>
          <w:p w14:paraId="3D0EA935" w14:textId="1E9C0A5D" w:rsidR="000B03C2" w:rsidRPr="004E667E" w:rsidRDefault="000B03C2" w:rsidP="00986D4C">
            <w:pPr>
              <w:widowControl w:val="0"/>
              <w:spacing w:line="230" w:lineRule="exact"/>
              <w:jc w:val="left"/>
              <w:rPr>
                <w:rFonts w:eastAsia="Times New Roman"/>
                <w:bCs/>
                <w:sz w:val="24"/>
                <w:lang w:eastAsia="uk-UA"/>
              </w:rPr>
            </w:pPr>
            <w:r w:rsidRPr="004E667E">
              <w:rPr>
                <w:rFonts w:eastAsia="Times New Roman"/>
                <w:color w:val="000000"/>
                <w:sz w:val="24"/>
                <w:shd w:val="clear" w:color="auto" w:fill="FFFFFF"/>
                <w:lang w:eastAsia="uk-UA"/>
              </w:rPr>
              <w:t>Передумови</w:t>
            </w:r>
          </w:p>
        </w:tc>
        <w:tc>
          <w:tcPr>
            <w:tcW w:w="5399" w:type="dxa"/>
          </w:tcPr>
          <w:p w14:paraId="73BD1ED5" w14:textId="77777777" w:rsidR="000B03C2" w:rsidRDefault="00BC6CFA" w:rsidP="000B03C2">
            <w:pPr>
              <w:widowControl w:val="0"/>
              <w:spacing w:line="274" w:lineRule="exact"/>
              <w:ind w:left="120"/>
              <w:jc w:val="both"/>
              <w:rPr>
                <w:rStyle w:val="markedcontent"/>
                <w:sz w:val="24"/>
              </w:rPr>
            </w:pPr>
            <w:r w:rsidRPr="004E667E">
              <w:rPr>
                <w:rStyle w:val="markedcontent"/>
                <w:sz w:val="24"/>
              </w:rPr>
              <w:t>Наявність ступеню вищої освіти магістра або</w:t>
            </w:r>
            <w:r w:rsidRPr="00D4687B">
              <w:rPr>
                <w:rStyle w:val="markedcontent"/>
              </w:rPr>
              <w:br/>
            </w:r>
            <w:r w:rsidRPr="004E667E">
              <w:rPr>
                <w:rStyle w:val="markedcontent"/>
                <w:sz w:val="24"/>
              </w:rPr>
              <w:t>освітньо-кваліфікаційного рівня спеціаліста</w:t>
            </w:r>
            <w:r w:rsidR="00D4687B">
              <w:rPr>
                <w:rStyle w:val="markedcontent"/>
                <w:sz w:val="24"/>
              </w:rPr>
              <w:t>.</w:t>
            </w:r>
          </w:p>
          <w:p w14:paraId="727C24B9" w14:textId="5B115A75" w:rsidR="00D4687B" w:rsidRPr="00D4687B" w:rsidRDefault="00D4687B" w:rsidP="00D4687B">
            <w:pPr>
              <w:widowControl w:val="0"/>
              <w:spacing w:line="274" w:lineRule="exact"/>
              <w:ind w:left="120"/>
              <w:jc w:val="both"/>
              <w:rPr>
                <w:rStyle w:val="markedcontent"/>
              </w:rPr>
            </w:pPr>
            <w:r w:rsidRPr="00D4687B">
              <w:rPr>
                <w:rStyle w:val="markedcontent"/>
                <w:sz w:val="24"/>
              </w:rPr>
              <w:t xml:space="preserve">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w:t>
            </w:r>
            <w:proofErr w:type="spellStart"/>
            <w:r w:rsidRPr="00D4687B">
              <w:rPr>
                <w:rStyle w:val="markedcontent"/>
                <w:sz w:val="24"/>
              </w:rPr>
              <w:t>компетентностей</w:t>
            </w:r>
            <w:proofErr w:type="spellEnd"/>
            <w:r w:rsidRPr="00D4687B">
              <w:rPr>
                <w:rStyle w:val="markedcontent"/>
                <w:sz w:val="24"/>
              </w:rPr>
              <w:t xml:space="preserve"> та результатів навчання, що визначені за спеціальністю 076</w:t>
            </w:r>
            <w:r>
              <w:rPr>
                <w:rStyle w:val="markedcontent"/>
                <w:sz w:val="24"/>
              </w:rPr>
              <w:t> </w:t>
            </w:r>
            <w:r w:rsidRPr="00D4687B">
              <w:rPr>
                <w:rStyle w:val="markedcontent"/>
                <w:sz w:val="24"/>
              </w:rPr>
              <w:t>«Підприємництво та торгівля» другого (магістерського) рівня вищої освіти.</w:t>
            </w:r>
          </w:p>
        </w:tc>
      </w:tr>
      <w:tr w:rsidR="000B03C2" w:rsidRPr="004E667E" w14:paraId="3842FB5C" w14:textId="77777777" w:rsidTr="00FD47A2">
        <w:tc>
          <w:tcPr>
            <w:tcW w:w="0" w:type="auto"/>
          </w:tcPr>
          <w:p w14:paraId="6B5B7C07" w14:textId="77777777" w:rsidR="000B03C2" w:rsidRPr="004E667E" w:rsidRDefault="000B03C2" w:rsidP="00986D4C">
            <w:pPr>
              <w:widowControl w:val="0"/>
              <w:spacing w:line="230" w:lineRule="exact"/>
              <w:jc w:val="left"/>
              <w:rPr>
                <w:rFonts w:eastAsia="Times New Roman"/>
                <w:bCs/>
                <w:sz w:val="24"/>
                <w:lang w:eastAsia="uk-UA"/>
              </w:rPr>
            </w:pPr>
            <w:r w:rsidRPr="004E667E">
              <w:rPr>
                <w:rFonts w:eastAsia="Times New Roman"/>
                <w:color w:val="000000"/>
                <w:sz w:val="24"/>
                <w:shd w:val="clear" w:color="auto" w:fill="FFFFFF"/>
                <w:lang w:eastAsia="uk-UA"/>
              </w:rPr>
              <w:t>Мова(и) викладання</w:t>
            </w:r>
          </w:p>
        </w:tc>
        <w:tc>
          <w:tcPr>
            <w:tcW w:w="5399" w:type="dxa"/>
          </w:tcPr>
          <w:p w14:paraId="598401B9" w14:textId="545E3303" w:rsidR="00611A9D" w:rsidRPr="004E667E" w:rsidRDefault="000B03C2" w:rsidP="00986D4C">
            <w:pPr>
              <w:widowControl w:val="0"/>
              <w:ind w:left="160"/>
              <w:jc w:val="left"/>
              <w:rPr>
                <w:rFonts w:eastAsia="Courier New"/>
                <w:color w:val="000000"/>
                <w:sz w:val="24"/>
                <w:lang w:eastAsia="uk-UA"/>
              </w:rPr>
            </w:pPr>
            <w:r w:rsidRPr="004E667E">
              <w:rPr>
                <w:rFonts w:eastAsia="Courier New"/>
                <w:color w:val="000000"/>
                <w:sz w:val="24"/>
                <w:lang w:eastAsia="uk-UA"/>
              </w:rPr>
              <w:t>Українська мова</w:t>
            </w:r>
          </w:p>
        </w:tc>
      </w:tr>
      <w:tr w:rsidR="000B03C2" w:rsidRPr="004E667E" w14:paraId="16EC9A74" w14:textId="77777777" w:rsidTr="00FD47A2">
        <w:tc>
          <w:tcPr>
            <w:tcW w:w="0" w:type="auto"/>
          </w:tcPr>
          <w:p w14:paraId="7CB1DA80" w14:textId="77777777" w:rsidR="000B03C2" w:rsidRPr="004E667E" w:rsidRDefault="000B03C2" w:rsidP="00986D4C">
            <w:pPr>
              <w:widowControl w:val="0"/>
              <w:spacing w:line="274" w:lineRule="exact"/>
              <w:jc w:val="left"/>
              <w:rPr>
                <w:rFonts w:eastAsia="Times New Roman"/>
                <w:bCs/>
                <w:sz w:val="24"/>
                <w:lang w:eastAsia="uk-UA"/>
              </w:rPr>
            </w:pPr>
            <w:r w:rsidRPr="004E667E">
              <w:rPr>
                <w:rFonts w:eastAsia="Times New Roman"/>
                <w:color w:val="000000"/>
                <w:sz w:val="24"/>
                <w:shd w:val="clear" w:color="auto" w:fill="FFFFFF"/>
                <w:lang w:eastAsia="uk-UA"/>
              </w:rPr>
              <w:t>Термін дії освітньої програми</w:t>
            </w:r>
          </w:p>
        </w:tc>
        <w:tc>
          <w:tcPr>
            <w:tcW w:w="5399" w:type="dxa"/>
          </w:tcPr>
          <w:p w14:paraId="4E1857C9" w14:textId="4B51A893" w:rsidR="00F84344" w:rsidRPr="004E667E" w:rsidRDefault="002779C5" w:rsidP="00D4687B">
            <w:pPr>
              <w:widowControl w:val="0"/>
              <w:spacing w:line="274" w:lineRule="exact"/>
              <w:ind w:left="120"/>
              <w:jc w:val="both"/>
              <w:rPr>
                <w:bCs/>
                <w:color w:val="000000"/>
                <w:sz w:val="24"/>
                <w:shd w:val="clear" w:color="auto" w:fill="FFFFFF"/>
                <w:lang w:eastAsia="uk-UA"/>
              </w:rPr>
            </w:pPr>
            <w:r w:rsidRPr="004E667E">
              <w:rPr>
                <w:sz w:val="24"/>
              </w:rPr>
              <w:t>До виключення з переліку освітніх програм, що реалізуються університетом</w:t>
            </w:r>
          </w:p>
        </w:tc>
      </w:tr>
      <w:tr w:rsidR="000B03C2" w:rsidRPr="004E667E" w14:paraId="11A56785" w14:textId="77777777" w:rsidTr="00FD47A2">
        <w:tc>
          <w:tcPr>
            <w:tcW w:w="0" w:type="auto"/>
          </w:tcPr>
          <w:p w14:paraId="0DEE2537" w14:textId="77777777" w:rsidR="000B03C2" w:rsidRPr="004E667E" w:rsidRDefault="000B03C2" w:rsidP="00455ADE">
            <w:pPr>
              <w:widowControl w:val="0"/>
              <w:spacing w:line="274" w:lineRule="exact"/>
              <w:jc w:val="left"/>
              <w:rPr>
                <w:rFonts w:eastAsia="Times New Roman"/>
                <w:bCs/>
                <w:sz w:val="24"/>
                <w:lang w:eastAsia="uk-UA"/>
              </w:rPr>
            </w:pPr>
            <w:r w:rsidRPr="004E667E">
              <w:rPr>
                <w:rFonts w:eastAsia="Times New Roman"/>
                <w:color w:val="000000"/>
                <w:sz w:val="24"/>
                <w:shd w:val="clear" w:color="auto" w:fill="FFFFFF"/>
                <w:lang w:eastAsia="uk-UA"/>
              </w:rPr>
              <w:t>Інтернет-адреса постійного розміщення опису освітньої програми</w:t>
            </w:r>
          </w:p>
        </w:tc>
        <w:tc>
          <w:tcPr>
            <w:tcW w:w="5399" w:type="dxa"/>
          </w:tcPr>
          <w:p w14:paraId="57C091C7" w14:textId="3BEE1C99" w:rsidR="000B03C2" w:rsidRPr="004E667E" w:rsidRDefault="000D04F8" w:rsidP="00F84344">
            <w:pPr>
              <w:widowControl w:val="0"/>
              <w:spacing w:line="274" w:lineRule="exact"/>
              <w:ind w:left="120"/>
              <w:jc w:val="left"/>
              <w:rPr>
                <w:rFonts w:eastAsia="Times New Roman"/>
                <w:bCs/>
                <w:sz w:val="24"/>
                <w:lang w:eastAsia="uk-UA"/>
              </w:rPr>
            </w:pPr>
            <w:hyperlink r:id="rId9" w:history="1">
              <w:r w:rsidR="00E311B7" w:rsidRPr="004E667E">
                <w:rPr>
                  <w:rStyle w:val="af1"/>
                  <w:sz w:val="24"/>
                </w:rPr>
                <w:t>http://ust.edu.ua/education/educational_programs</w:t>
              </w:r>
            </w:hyperlink>
          </w:p>
        </w:tc>
      </w:tr>
      <w:tr w:rsidR="000B03C2" w:rsidRPr="004E667E" w14:paraId="22A30D94" w14:textId="77777777" w:rsidTr="00AC05FF">
        <w:trPr>
          <w:trHeight w:val="567"/>
        </w:trPr>
        <w:tc>
          <w:tcPr>
            <w:tcW w:w="9781" w:type="dxa"/>
            <w:gridSpan w:val="2"/>
            <w:vAlign w:val="center"/>
          </w:tcPr>
          <w:p w14:paraId="663F45FE" w14:textId="77777777" w:rsidR="004E667E" w:rsidRDefault="004E667E" w:rsidP="007C39E0">
            <w:pPr>
              <w:widowControl w:val="0"/>
              <w:spacing w:line="274" w:lineRule="exact"/>
              <w:ind w:left="120"/>
              <w:rPr>
                <w:rFonts w:eastAsia="Times New Roman"/>
                <w:b/>
                <w:color w:val="000000"/>
                <w:sz w:val="24"/>
                <w:shd w:val="clear" w:color="auto" w:fill="FFFFFF"/>
                <w:lang w:eastAsia="uk-UA"/>
              </w:rPr>
            </w:pPr>
          </w:p>
          <w:p w14:paraId="11812632" w14:textId="246D0887" w:rsidR="000B03C2" w:rsidRPr="004E667E" w:rsidRDefault="000B03C2" w:rsidP="007C39E0">
            <w:pPr>
              <w:widowControl w:val="0"/>
              <w:spacing w:line="274" w:lineRule="exact"/>
              <w:ind w:left="120"/>
              <w:rPr>
                <w:rFonts w:eastAsia="Times New Roman"/>
                <w:b/>
                <w:bCs/>
                <w:color w:val="000000"/>
                <w:sz w:val="24"/>
                <w:shd w:val="clear" w:color="auto" w:fill="FFFFFF"/>
                <w:lang w:eastAsia="uk-UA"/>
              </w:rPr>
            </w:pPr>
            <w:r w:rsidRPr="004E667E">
              <w:rPr>
                <w:rFonts w:eastAsia="Times New Roman"/>
                <w:b/>
                <w:color w:val="000000"/>
                <w:sz w:val="24"/>
                <w:shd w:val="clear" w:color="auto" w:fill="FFFFFF"/>
                <w:lang w:eastAsia="uk-UA"/>
              </w:rPr>
              <w:t>1.2 - Мета освітньої програми</w:t>
            </w:r>
          </w:p>
        </w:tc>
      </w:tr>
      <w:tr w:rsidR="000B03C2" w:rsidRPr="004E667E" w14:paraId="739E7A5E" w14:textId="77777777" w:rsidTr="00AC05FF">
        <w:tc>
          <w:tcPr>
            <w:tcW w:w="9781" w:type="dxa"/>
            <w:gridSpan w:val="2"/>
            <w:shd w:val="clear" w:color="auto" w:fill="FFFFFF" w:themeFill="background1"/>
          </w:tcPr>
          <w:p w14:paraId="24B29F85" w14:textId="675368B7" w:rsidR="00D4687B" w:rsidRPr="004E667E" w:rsidRDefault="00D4687B" w:rsidP="00D4687B">
            <w:pPr>
              <w:autoSpaceDE w:val="0"/>
              <w:autoSpaceDN w:val="0"/>
              <w:adjustRightInd w:val="0"/>
              <w:jc w:val="both"/>
              <w:rPr>
                <w:szCs w:val="28"/>
              </w:rPr>
            </w:pPr>
            <w:r w:rsidRPr="00285C08">
              <w:rPr>
                <w:sz w:val="24"/>
                <w:szCs w:val="28"/>
              </w:rPr>
              <w:t xml:space="preserve">Формування особистості фахівця, здатного розв’язувати комплексні задачі в галузі професійної та дослідницько-інноваційної діяльності, що передбачає глибоке переосмислення наявних та створення нових цілісних знань та професійної практики; формування програмних </w:t>
            </w:r>
            <w:proofErr w:type="spellStart"/>
            <w:r w:rsidRPr="00285C08">
              <w:rPr>
                <w:sz w:val="24"/>
                <w:szCs w:val="28"/>
              </w:rPr>
              <w:t>компетентностей</w:t>
            </w:r>
            <w:proofErr w:type="spellEnd"/>
            <w:r w:rsidRPr="00285C08">
              <w:rPr>
                <w:sz w:val="24"/>
                <w:szCs w:val="28"/>
              </w:rPr>
              <w:t>, що дозволять здобувачам вищої освіти третього (</w:t>
            </w:r>
            <w:proofErr w:type="spellStart"/>
            <w:r w:rsidRPr="00285C08">
              <w:rPr>
                <w:sz w:val="24"/>
                <w:szCs w:val="28"/>
              </w:rPr>
              <w:t>освітньо</w:t>
            </w:r>
            <w:proofErr w:type="spellEnd"/>
            <w:r w:rsidRPr="00285C08">
              <w:rPr>
                <w:sz w:val="24"/>
                <w:szCs w:val="28"/>
              </w:rPr>
              <w:t xml:space="preserve">-наукового) рівня оволодіти базисними знаннями, вміннями, навичками, необхідними для здійснення оригінального дисертаційного дослідження, </w:t>
            </w:r>
            <w:proofErr w:type="spellStart"/>
            <w:r w:rsidRPr="00285C08">
              <w:rPr>
                <w:sz w:val="24"/>
                <w:szCs w:val="28"/>
              </w:rPr>
              <w:t>нададуть</w:t>
            </w:r>
            <w:proofErr w:type="spellEnd"/>
            <w:r w:rsidRPr="00285C08">
              <w:rPr>
                <w:sz w:val="24"/>
                <w:szCs w:val="28"/>
              </w:rPr>
              <w:t xml:space="preserve"> можливість успішно працювати за фахом у сфері науки, освіти, державного управління, бізнесу та бути затребуваними на ринку праці.</w:t>
            </w:r>
          </w:p>
        </w:tc>
      </w:tr>
    </w:tbl>
    <w:p w14:paraId="70FF07CB" w14:textId="77777777" w:rsidR="00285C08" w:rsidRDefault="00285C08" w:rsidP="00FD47A2">
      <w:pPr>
        <w:jc w:val="center"/>
        <w:rPr>
          <w:b/>
          <w:sz w:val="24"/>
        </w:rPr>
      </w:pPr>
    </w:p>
    <w:p w14:paraId="20A60F0D" w14:textId="77777777" w:rsidR="00285C08" w:rsidRDefault="00285C08">
      <w:pPr>
        <w:rPr>
          <w:b/>
          <w:sz w:val="24"/>
        </w:rPr>
      </w:pPr>
      <w:r>
        <w:rPr>
          <w:b/>
          <w:sz w:val="24"/>
        </w:rPr>
        <w:br w:type="page"/>
      </w:r>
    </w:p>
    <w:p w14:paraId="70A32C88" w14:textId="02DAD83B" w:rsidR="00FD47A2" w:rsidRPr="00FD47A2" w:rsidRDefault="00FD47A2" w:rsidP="00FD47A2">
      <w:pPr>
        <w:jc w:val="center"/>
        <w:rPr>
          <w:b/>
          <w:sz w:val="24"/>
        </w:rPr>
      </w:pPr>
      <w:r w:rsidRPr="00FD47A2">
        <w:rPr>
          <w:b/>
          <w:sz w:val="24"/>
        </w:rPr>
        <w:lastRenderedPageBreak/>
        <w:t>1.3 - Характеристика освітньої програми</w:t>
      </w:r>
    </w:p>
    <w:tbl>
      <w:tblPr>
        <w:tblStyle w:val="af"/>
        <w:tblW w:w="0" w:type="auto"/>
        <w:tblBorders>
          <w:left w:val="none" w:sz="0" w:space="0" w:color="auto"/>
          <w:right w:val="none" w:sz="0" w:space="0" w:color="auto"/>
        </w:tblBorders>
        <w:tblLook w:val="04A0" w:firstRow="1" w:lastRow="0" w:firstColumn="1" w:lastColumn="0" w:noHBand="0" w:noVBand="1"/>
      </w:tblPr>
      <w:tblGrid>
        <w:gridCol w:w="2268"/>
        <w:gridCol w:w="7513"/>
      </w:tblGrid>
      <w:tr w:rsidR="000B03C2" w:rsidRPr="004E667E" w14:paraId="4E40AB4A" w14:textId="77777777" w:rsidTr="00285C08">
        <w:tc>
          <w:tcPr>
            <w:tcW w:w="2268" w:type="dxa"/>
          </w:tcPr>
          <w:p w14:paraId="4169F672" w14:textId="77777777" w:rsidR="00455ADE" w:rsidRPr="004E667E" w:rsidRDefault="000B03C2" w:rsidP="007C39E0">
            <w:pPr>
              <w:widowControl w:val="0"/>
              <w:spacing w:line="269" w:lineRule="exact"/>
              <w:ind w:left="34"/>
              <w:jc w:val="left"/>
              <w:rPr>
                <w:rFonts w:eastAsia="Times New Roman"/>
                <w:color w:val="000000"/>
                <w:sz w:val="24"/>
                <w:shd w:val="clear" w:color="auto" w:fill="FFFFFF"/>
                <w:lang w:eastAsia="uk-UA"/>
              </w:rPr>
            </w:pPr>
            <w:r w:rsidRPr="004E667E">
              <w:rPr>
                <w:rFonts w:eastAsia="Times New Roman"/>
                <w:color w:val="000000"/>
                <w:sz w:val="24"/>
                <w:shd w:val="clear" w:color="auto" w:fill="FFFFFF"/>
                <w:lang w:eastAsia="uk-UA"/>
              </w:rPr>
              <w:t>Предметна область</w:t>
            </w:r>
          </w:p>
          <w:p w14:paraId="2434C5B5" w14:textId="6F77B1EF" w:rsidR="000B03C2" w:rsidRPr="004E667E" w:rsidRDefault="00455ADE" w:rsidP="007C39E0">
            <w:pPr>
              <w:widowControl w:val="0"/>
              <w:spacing w:line="269" w:lineRule="exact"/>
              <w:ind w:left="34"/>
              <w:jc w:val="left"/>
              <w:rPr>
                <w:rFonts w:eastAsia="Times New Roman"/>
                <w:bCs/>
                <w:sz w:val="24"/>
                <w:lang w:eastAsia="uk-UA"/>
              </w:rPr>
            </w:pPr>
            <w:r w:rsidRPr="004E667E">
              <w:rPr>
                <w:rFonts w:eastAsia="Times New Roman"/>
                <w:color w:val="000000"/>
                <w:sz w:val="24"/>
                <w:shd w:val="clear" w:color="auto" w:fill="FFFFFF"/>
                <w:lang w:eastAsia="uk-UA"/>
              </w:rPr>
              <w:t>(галузь знань, спеціальність, спеціалізація (за наявності))</w:t>
            </w:r>
            <w:r w:rsidR="000B03C2" w:rsidRPr="004E667E">
              <w:rPr>
                <w:rFonts w:eastAsia="Times New Roman"/>
                <w:color w:val="000000"/>
                <w:sz w:val="24"/>
                <w:shd w:val="clear" w:color="auto" w:fill="FFFFFF"/>
                <w:lang w:eastAsia="uk-UA"/>
              </w:rPr>
              <w:t xml:space="preserve"> </w:t>
            </w:r>
          </w:p>
        </w:tc>
        <w:tc>
          <w:tcPr>
            <w:tcW w:w="7513" w:type="dxa"/>
          </w:tcPr>
          <w:p w14:paraId="6AAEEE79" w14:textId="152CD9C0" w:rsidR="00295A3D" w:rsidRPr="004E667E" w:rsidRDefault="00295A3D" w:rsidP="00C910DD">
            <w:pPr>
              <w:ind w:left="120"/>
              <w:jc w:val="left"/>
              <w:rPr>
                <w:rFonts w:eastAsia="Times New Roman"/>
                <w:bCs/>
                <w:i/>
                <w:iCs/>
                <w:color w:val="000000"/>
                <w:sz w:val="24"/>
                <w:shd w:val="clear" w:color="auto" w:fill="FFFFFF"/>
                <w:lang w:eastAsia="uk-UA"/>
              </w:rPr>
            </w:pPr>
            <w:r w:rsidRPr="004E667E">
              <w:rPr>
                <w:rFonts w:eastAsia="Times New Roman"/>
                <w:bCs/>
                <w:sz w:val="24"/>
                <w:lang w:eastAsia="uk-UA"/>
              </w:rPr>
              <w:t>Галузь знань</w:t>
            </w:r>
            <w:r w:rsidR="00D4687B">
              <w:rPr>
                <w:rFonts w:eastAsia="Times New Roman"/>
                <w:bCs/>
                <w:sz w:val="24"/>
                <w:lang w:eastAsia="uk-UA"/>
              </w:rPr>
              <w:t>:</w:t>
            </w:r>
            <w:r w:rsidRPr="004E667E">
              <w:rPr>
                <w:rFonts w:eastAsia="Times New Roman"/>
                <w:bCs/>
                <w:sz w:val="24"/>
                <w:lang w:eastAsia="uk-UA"/>
              </w:rPr>
              <w:t xml:space="preserve"> </w:t>
            </w:r>
            <w:r w:rsidR="00C910DD" w:rsidRPr="004E667E">
              <w:rPr>
                <w:rFonts w:eastAsia="Times New Roman"/>
                <w:caps/>
                <w:sz w:val="24"/>
                <w:lang w:eastAsia="ru-RU"/>
              </w:rPr>
              <w:t>0</w:t>
            </w:r>
            <w:r w:rsidR="00D4687B">
              <w:rPr>
                <w:rFonts w:eastAsia="Times New Roman"/>
                <w:caps/>
                <w:sz w:val="24"/>
                <w:lang w:eastAsia="ru-RU"/>
              </w:rPr>
              <w:t>7</w:t>
            </w:r>
            <w:r w:rsidR="00C910DD" w:rsidRPr="004E667E">
              <w:rPr>
                <w:rFonts w:eastAsia="Times New Roman"/>
                <w:caps/>
                <w:sz w:val="24"/>
                <w:lang w:eastAsia="ru-RU"/>
              </w:rPr>
              <w:t xml:space="preserve"> </w:t>
            </w:r>
            <w:r w:rsidR="00D4687B">
              <w:rPr>
                <w:rFonts w:eastAsia="Times New Roman"/>
                <w:caps/>
                <w:sz w:val="24"/>
                <w:lang w:eastAsia="ru-RU"/>
              </w:rPr>
              <w:t>У</w:t>
            </w:r>
            <w:r w:rsidR="00D4687B">
              <w:rPr>
                <w:rFonts w:eastAsia="Times New Roman"/>
                <w:sz w:val="24"/>
                <w:lang w:eastAsia="ru-RU"/>
              </w:rPr>
              <w:t>правління та адміністрування</w:t>
            </w:r>
            <w:r w:rsidR="00D4687B">
              <w:rPr>
                <w:rFonts w:eastAsia="Times New Roman"/>
                <w:caps/>
                <w:sz w:val="24"/>
                <w:lang w:eastAsia="ru-RU"/>
              </w:rPr>
              <w:t>;</w:t>
            </w:r>
          </w:p>
          <w:p w14:paraId="5A2A83DA" w14:textId="22B1630A" w:rsidR="00D4687B" w:rsidRDefault="00FD47A2" w:rsidP="00D4687B">
            <w:pPr>
              <w:ind w:left="120"/>
              <w:jc w:val="left"/>
              <w:rPr>
                <w:rFonts w:eastAsia="Times New Roman"/>
                <w:bCs/>
                <w:sz w:val="24"/>
                <w:lang w:eastAsia="ru-RU"/>
              </w:rPr>
            </w:pPr>
            <w:r>
              <w:rPr>
                <w:rFonts w:eastAsia="Times New Roman"/>
                <w:bCs/>
                <w:sz w:val="24"/>
                <w:lang w:eastAsia="uk-UA"/>
              </w:rPr>
              <w:t xml:space="preserve">Спеціальність: </w:t>
            </w:r>
            <w:r w:rsidR="00C910DD" w:rsidRPr="004E667E">
              <w:rPr>
                <w:rFonts w:eastAsia="Times New Roman"/>
                <w:bCs/>
                <w:sz w:val="24"/>
                <w:lang w:eastAsia="ru-RU"/>
              </w:rPr>
              <w:t>0</w:t>
            </w:r>
            <w:r w:rsidR="00D4687B">
              <w:rPr>
                <w:rFonts w:eastAsia="Times New Roman"/>
                <w:bCs/>
                <w:sz w:val="24"/>
                <w:lang w:eastAsia="ru-RU"/>
              </w:rPr>
              <w:t>76 Підприємництво та торгівля.</w:t>
            </w:r>
          </w:p>
          <w:p w14:paraId="22FFDA74" w14:textId="7D7C647B" w:rsidR="00D4687B" w:rsidRPr="00D4687B" w:rsidRDefault="00D4687B" w:rsidP="00D4687B">
            <w:pPr>
              <w:pStyle w:val="17"/>
              <w:shd w:val="clear" w:color="auto" w:fill="FFFFFF"/>
              <w:spacing w:line="240" w:lineRule="auto"/>
              <w:ind w:left="120"/>
              <w:jc w:val="both"/>
              <w:textAlignment w:val="baseline"/>
              <w:rPr>
                <w:rFonts w:ascii="Times New Roman" w:hAnsi="Times New Roman"/>
                <w:sz w:val="24"/>
                <w:szCs w:val="28"/>
                <w:lang w:val="uk-UA"/>
              </w:rPr>
            </w:pPr>
            <w:r w:rsidRPr="00D4687B">
              <w:rPr>
                <w:rFonts w:ascii="Times New Roman" w:hAnsi="Times New Roman"/>
                <w:b/>
                <w:sz w:val="24"/>
                <w:szCs w:val="28"/>
                <w:lang w:val="uk-UA"/>
              </w:rPr>
              <w:t>Об’єкт вивчення:</w:t>
            </w:r>
            <w:r w:rsidRPr="00D4687B">
              <w:rPr>
                <w:rFonts w:ascii="Times New Roman" w:hAnsi="Times New Roman"/>
                <w:sz w:val="24"/>
                <w:szCs w:val="28"/>
                <w:lang w:val="uk-UA"/>
              </w:rPr>
              <w:t xml:space="preserve"> діяльність суб’єктів господарювання підприємницьких та торговельних структур з орієнтацією на інноваційну наукову (дослідницьку) та педагогічну діяльність</w:t>
            </w:r>
            <w:r>
              <w:rPr>
                <w:rFonts w:ascii="Times New Roman" w:hAnsi="Times New Roman"/>
                <w:sz w:val="24"/>
                <w:szCs w:val="28"/>
                <w:lang w:val="uk-UA"/>
              </w:rPr>
              <w:t>.</w:t>
            </w:r>
            <w:r w:rsidRPr="00D4687B">
              <w:rPr>
                <w:rFonts w:ascii="Times New Roman" w:hAnsi="Times New Roman"/>
                <w:sz w:val="24"/>
                <w:szCs w:val="28"/>
                <w:lang w:val="uk-UA"/>
              </w:rPr>
              <w:t xml:space="preserve"> </w:t>
            </w:r>
          </w:p>
          <w:p w14:paraId="4C6C49DD" w14:textId="77777777" w:rsidR="00D4687B" w:rsidRPr="00D4687B" w:rsidRDefault="00D4687B" w:rsidP="00D4687B">
            <w:pPr>
              <w:pStyle w:val="17"/>
              <w:shd w:val="clear" w:color="auto" w:fill="FFFFFF"/>
              <w:spacing w:line="240" w:lineRule="auto"/>
              <w:ind w:left="120"/>
              <w:jc w:val="both"/>
              <w:textAlignment w:val="baseline"/>
              <w:rPr>
                <w:rFonts w:ascii="Times New Roman" w:hAnsi="Times New Roman"/>
                <w:sz w:val="24"/>
                <w:szCs w:val="28"/>
                <w:lang w:val="uk-UA"/>
              </w:rPr>
            </w:pPr>
            <w:r w:rsidRPr="00D4687B">
              <w:rPr>
                <w:rFonts w:ascii="Times New Roman" w:hAnsi="Times New Roman"/>
                <w:b/>
                <w:sz w:val="24"/>
                <w:szCs w:val="28"/>
                <w:lang w:val="uk-UA"/>
              </w:rPr>
              <w:t>Цілі навчання:</w:t>
            </w:r>
            <w:r w:rsidRPr="00D4687B">
              <w:rPr>
                <w:rFonts w:ascii="Times New Roman" w:hAnsi="Times New Roman"/>
                <w:sz w:val="24"/>
                <w:szCs w:val="28"/>
                <w:lang w:val="uk-UA"/>
              </w:rPr>
              <w:t xml:space="preserve"> підготовка висококваліфікованих фахівців для підприємницьких та торговельних структур, що потребують наявності ступеня доктора філософії, які здатні продукувати нові ідеї, розв'язувати комплексні проблеми, проводити власні фундаментальні та/або прикладні дослідження, що передбачають глибинне переосмислення наявних та створення нових цілісних знань і професійних практик, здійснювати наукову та педагогічну діяльність. </w:t>
            </w:r>
          </w:p>
          <w:p w14:paraId="715A8630" w14:textId="77777777" w:rsidR="00D4687B" w:rsidRPr="00D4687B" w:rsidRDefault="00D4687B" w:rsidP="00D4687B">
            <w:pPr>
              <w:pStyle w:val="17"/>
              <w:shd w:val="clear" w:color="auto" w:fill="FFFFFF"/>
              <w:spacing w:line="240" w:lineRule="auto"/>
              <w:ind w:left="120"/>
              <w:jc w:val="both"/>
              <w:textAlignment w:val="baseline"/>
              <w:rPr>
                <w:rFonts w:ascii="Times New Roman" w:hAnsi="Times New Roman"/>
                <w:sz w:val="24"/>
                <w:szCs w:val="28"/>
                <w:lang w:val="uk-UA"/>
              </w:rPr>
            </w:pPr>
            <w:r w:rsidRPr="00D4687B">
              <w:rPr>
                <w:rFonts w:ascii="Times New Roman" w:hAnsi="Times New Roman"/>
                <w:b/>
                <w:sz w:val="24"/>
                <w:szCs w:val="28"/>
                <w:lang w:val="uk-UA"/>
              </w:rPr>
              <w:t>Теоретичний зміст предметної області</w:t>
            </w:r>
            <w:r w:rsidRPr="00D4687B">
              <w:rPr>
                <w:rFonts w:ascii="Times New Roman" w:hAnsi="Times New Roman"/>
                <w:sz w:val="28"/>
                <w:szCs w:val="28"/>
                <w:lang w:val="uk-UA"/>
              </w:rPr>
              <w:t xml:space="preserve">: </w:t>
            </w:r>
            <w:r w:rsidRPr="00D4687B">
              <w:rPr>
                <w:rFonts w:ascii="Times New Roman" w:hAnsi="Times New Roman"/>
                <w:sz w:val="24"/>
                <w:szCs w:val="28"/>
                <w:lang w:val="uk-UA"/>
              </w:rPr>
              <w:t xml:space="preserve">теоретико-методологічні, науково-методичні, фундаментальні та прикладні основи підприємницької та торговельної діяльності, які забезпечують прийняття обґрунтованих професійних рішень з її розвитку. </w:t>
            </w:r>
          </w:p>
          <w:p w14:paraId="38DAD6A6" w14:textId="77777777" w:rsidR="00D4687B" w:rsidRPr="00D4687B" w:rsidRDefault="00D4687B" w:rsidP="00D4687B">
            <w:pPr>
              <w:pStyle w:val="17"/>
              <w:shd w:val="clear" w:color="auto" w:fill="FFFFFF"/>
              <w:spacing w:line="240" w:lineRule="auto"/>
              <w:ind w:left="120"/>
              <w:jc w:val="both"/>
              <w:textAlignment w:val="baseline"/>
              <w:rPr>
                <w:rFonts w:ascii="Times New Roman" w:hAnsi="Times New Roman"/>
                <w:sz w:val="24"/>
                <w:szCs w:val="28"/>
                <w:lang w:val="uk-UA"/>
              </w:rPr>
            </w:pPr>
            <w:r w:rsidRPr="00D4687B">
              <w:rPr>
                <w:rFonts w:ascii="Times New Roman" w:hAnsi="Times New Roman"/>
                <w:b/>
                <w:sz w:val="24"/>
                <w:szCs w:val="28"/>
                <w:lang w:val="uk-UA"/>
              </w:rPr>
              <w:t>Методи, методики та технології:</w:t>
            </w:r>
            <w:r w:rsidRPr="00D4687B">
              <w:rPr>
                <w:rFonts w:ascii="Times New Roman" w:hAnsi="Times New Roman"/>
                <w:sz w:val="24"/>
                <w:szCs w:val="28"/>
                <w:lang w:val="uk-UA"/>
              </w:rPr>
              <w:t xml:space="preserve"> система загальнонаукових та спеціальних методів, </w:t>
            </w:r>
            <w:proofErr w:type="spellStart"/>
            <w:r w:rsidRPr="00D4687B">
              <w:rPr>
                <w:rFonts w:ascii="Times New Roman" w:hAnsi="Times New Roman"/>
                <w:sz w:val="24"/>
                <w:szCs w:val="28"/>
                <w:lang w:val="uk-UA"/>
              </w:rPr>
              <w:t>методик</w:t>
            </w:r>
            <w:proofErr w:type="spellEnd"/>
            <w:r w:rsidRPr="00D4687B">
              <w:rPr>
                <w:rFonts w:ascii="Times New Roman" w:hAnsi="Times New Roman"/>
                <w:sz w:val="24"/>
                <w:szCs w:val="28"/>
                <w:lang w:val="uk-UA"/>
              </w:rPr>
              <w:t xml:space="preserve"> та технологій для досліджень та/або інноваційної діяльності в підприємницьких та торговельних структурах.</w:t>
            </w:r>
          </w:p>
          <w:p w14:paraId="3FA23E66" w14:textId="51396112" w:rsidR="00D4687B" w:rsidRPr="009E129F" w:rsidRDefault="00D4687B" w:rsidP="009E129F">
            <w:pPr>
              <w:pStyle w:val="17"/>
              <w:shd w:val="clear" w:color="auto" w:fill="FFFFFF"/>
              <w:spacing w:after="0" w:line="240" w:lineRule="auto"/>
              <w:ind w:left="120"/>
              <w:jc w:val="both"/>
              <w:textAlignment w:val="baseline"/>
              <w:rPr>
                <w:rFonts w:ascii="Times New Roman" w:hAnsi="Times New Roman"/>
                <w:sz w:val="24"/>
                <w:szCs w:val="28"/>
                <w:lang w:val="uk-UA"/>
              </w:rPr>
            </w:pPr>
            <w:r w:rsidRPr="00D4687B">
              <w:rPr>
                <w:rFonts w:ascii="Times New Roman" w:hAnsi="Times New Roman"/>
                <w:b/>
                <w:sz w:val="24"/>
                <w:szCs w:val="28"/>
                <w:lang w:val="uk-UA"/>
              </w:rPr>
              <w:t>Інструменти та обладнання:</w:t>
            </w:r>
            <w:r w:rsidRPr="00D4687B">
              <w:rPr>
                <w:rFonts w:ascii="Times New Roman" w:hAnsi="Times New Roman"/>
                <w:sz w:val="24"/>
                <w:szCs w:val="28"/>
                <w:lang w:val="uk-UA"/>
              </w:rPr>
              <w:t xml:space="preserve"> сучасні інформаційні системи  (хмарні технології, комунікаційні технології передачі та обміну інформацією), спеціалізоване програмне забезпечення, прилади та обладнання, необхідні для виконання інноваційної науково-дослідної, педагогічної, професійної діяльності в підприємниць</w:t>
            </w:r>
            <w:r w:rsidR="009E129F">
              <w:rPr>
                <w:rFonts w:ascii="Times New Roman" w:hAnsi="Times New Roman"/>
                <w:sz w:val="24"/>
                <w:szCs w:val="28"/>
                <w:lang w:val="uk-UA"/>
              </w:rPr>
              <w:t>ких та торговельних структурах.</w:t>
            </w:r>
          </w:p>
        </w:tc>
      </w:tr>
      <w:tr w:rsidR="000B03C2" w:rsidRPr="004E667E" w14:paraId="624D4076" w14:textId="77777777" w:rsidTr="00285C08">
        <w:tc>
          <w:tcPr>
            <w:tcW w:w="2268" w:type="dxa"/>
          </w:tcPr>
          <w:p w14:paraId="21F826BA" w14:textId="77777777" w:rsidR="000B03C2" w:rsidRPr="004E667E" w:rsidRDefault="000B03C2" w:rsidP="007C39E0">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Орієнтація освітньої програми</w:t>
            </w:r>
          </w:p>
        </w:tc>
        <w:tc>
          <w:tcPr>
            <w:tcW w:w="7513" w:type="dxa"/>
          </w:tcPr>
          <w:p w14:paraId="3BAC7690" w14:textId="37B4CA6E" w:rsidR="00B25B18" w:rsidRPr="00381CCE" w:rsidRDefault="00381CCE" w:rsidP="00285C08">
            <w:pPr>
              <w:ind w:left="120"/>
              <w:jc w:val="both"/>
              <w:rPr>
                <w:rFonts w:eastAsia="Times New Roman"/>
                <w:bCs/>
                <w:sz w:val="24"/>
                <w:lang w:eastAsia="uk-UA"/>
              </w:rPr>
            </w:pPr>
            <w:proofErr w:type="spellStart"/>
            <w:r w:rsidRPr="00381CCE">
              <w:rPr>
                <w:rFonts w:eastAsia="Times New Roman"/>
                <w:bCs/>
                <w:sz w:val="24"/>
                <w:lang w:eastAsia="uk-UA"/>
              </w:rPr>
              <w:t>Освітньо</w:t>
            </w:r>
            <w:proofErr w:type="spellEnd"/>
            <w:r w:rsidRPr="00381CCE">
              <w:rPr>
                <w:rFonts w:eastAsia="Times New Roman"/>
                <w:bCs/>
                <w:sz w:val="24"/>
                <w:lang w:eastAsia="uk-UA"/>
              </w:rPr>
              <w:t xml:space="preserve">-наукова програма </w:t>
            </w:r>
            <w:r w:rsidR="00D4687B" w:rsidRPr="00381CCE">
              <w:rPr>
                <w:rFonts w:eastAsia="Times New Roman"/>
                <w:bCs/>
                <w:sz w:val="24"/>
              </w:rPr>
              <w:t>орієнтується на сучасні наукові дослідження в галузі підприємництва та торгівлі.</w:t>
            </w:r>
          </w:p>
        </w:tc>
      </w:tr>
      <w:tr w:rsidR="000B03C2" w:rsidRPr="004E667E" w14:paraId="2E0953B5" w14:textId="77777777" w:rsidTr="00285C08">
        <w:tc>
          <w:tcPr>
            <w:tcW w:w="2268" w:type="dxa"/>
          </w:tcPr>
          <w:p w14:paraId="76EE9B8C" w14:textId="3A9E66C6" w:rsidR="000B03C2" w:rsidRPr="004E667E" w:rsidRDefault="000B03C2" w:rsidP="00800093">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Ос</w:t>
            </w:r>
            <w:r w:rsidR="007C39E0" w:rsidRPr="004E667E">
              <w:rPr>
                <w:rFonts w:eastAsia="Courier New"/>
                <w:color w:val="000000"/>
                <w:sz w:val="24"/>
                <w:shd w:val="clear" w:color="auto" w:fill="FFFFFF"/>
                <w:lang w:eastAsia="uk-UA"/>
              </w:rPr>
              <w:t>новний фокус освітньої програми</w:t>
            </w:r>
          </w:p>
        </w:tc>
        <w:tc>
          <w:tcPr>
            <w:tcW w:w="7513" w:type="dxa"/>
          </w:tcPr>
          <w:p w14:paraId="316FEDFA" w14:textId="4C51B711" w:rsidR="000B03C2" w:rsidRPr="00381CCE" w:rsidRDefault="00381CCE" w:rsidP="00285C08">
            <w:pPr>
              <w:ind w:left="120"/>
              <w:jc w:val="both"/>
              <w:rPr>
                <w:rFonts w:eastAsia="Times New Roman"/>
                <w:bCs/>
                <w:sz w:val="24"/>
                <w:lang w:eastAsia="uk-UA"/>
              </w:rPr>
            </w:pPr>
            <w:r w:rsidRPr="00381CCE">
              <w:rPr>
                <w:rFonts w:eastAsia="Times New Roman"/>
                <w:bCs/>
                <w:sz w:val="24"/>
                <w:lang w:eastAsia="uk-UA"/>
              </w:rPr>
              <w:t>Орієнтована на глибоку професійну підготовку сучасних фахівців-науковців у сфері підприємництва та торгівлі, ініціативних та здатних виконувати актуальні наукові дослідження, результати яких матимуть теоретичне, методичне та практичне значення для розвитку суб’єктів підприємництва та торгівлі на національному, регіональному та місцевому рівнях.</w:t>
            </w:r>
          </w:p>
        </w:tc>
      </w:tr>
      <w:tr w:rsidR="000B03C2" w:rsidRPr="004E667E" w14:paraId="427E4EE0" w14:textId="77777777" w:rsidTr="00285C08">
        <w:tc>
          <w:tcPr>
            <w:tcW w:w="2268" w:type="dxa"/>
          </w:tcPr>
          <w:p w14:paraId="36DD0FF6" w14:textId="77777777" w:rsidR="000B03C2" w:rsidRPr="004E667E" w:rsidRDefault="000B03C2" w:rsidP="00800093">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Особливості програми</w:t>
            </w:r>
          </w:p>
        </w:tc>
        <w:tc>
          <w:tcPr>
            <w:tcW w:w="7513" w:type="dxa"/>
          </w:tcPr>
          <w:p w14:paraId="6EAE99B0" w14:textId="3D132A19" w:rsidR="00381CCE" w:rsidRPr="00381CCE" w:rsidRDefault="00381CCE" w:rsidP="00285C08">
            <w:pPr>
              <w:ind w:left="120"/>
              <w:jc w:val="both"/>
              <w:rPr>
                <w:rFonts w:eastAsia="Times New Roman"/>
                <w:bCs/>
                <w:sz w:val="24"/>
                <w:lang w:eastAsia="uk-UA"/>
              </w:rPr>
            </w:pPr>
            <w:r w:rsidRPr="00381CCE">
              <w:rPr>
                <w:rFonts w:eastAsia="Times New Roman"/>
                <w:bCs/>
                <w:sz w:val="24"/>
                <w:lang w:eastAsia="uk-UA"/>
              </w:rPr>
              <w:t>Специфіка програми полягає в особливості  галузі наукової діяльності фахівців, що включає дослідження економічних відносин між суб’єктами підприємницької діяльності.</w:t>
            </w:r>
          </w:p>
          <w:p w14:paraId="3B4ADF69" w14:textId="6AF0811B" w:rsidR="00381CCE" w:rsidRPr="00381CCE" w:rsidRDefault="00381CCE" w:rsidP="00285C08">
            <w:pPr>
              <w:ind w:left="120"/>
              <w:jc w:val="both"/>
              <w:rPr>
                <w:rFonts w:eastAsia="Times New Roman"/>
                <w:bCs/>
                <w:sz w:val="24"/>
                <w:lang w:eastAsia="uk-UA"/>
              </w:rPr>
            </w:pPr>
            <w:r w:rsidRPr="00381CCE">
              <w:rPr>
                <w:rFonts w:eastAsia="Times New Roman"/>
                <w:bCs/>
                <w:sz w:val="24"/>
                <w:lang w:eastAsia="uk-UA"/>
              </w:rPr>
              <w:t xml:space="preserve">Програма передбачає надання фундаментальних теоретико-методичних знань з різних аспектів підприємництва та торгівлі, набуття навичок практичного застосування наукового, аналітичного, методичного інструментарію та інформаційно-комунікаційних технологій для генерації нових ідей, здатності розв’язання комплексних наукових задач у галузі економічних відносин між суб’єктами підприємницької діяльності.    </w:t>
            </w:r>
          </w:p>
          <w:p w14:paraId="23723507" w14:textId="77777777" w:rsidR="00285C08" w:rsidRDefault="00381CCE" w:rsidP="009E129F">
            <w:pPr>
              <w:widowControl w:val="0"/>
              <w:spacing w:line="274" w:lineRule="exact"/>
              <w:ind w:left="120"/>
              <w:jc w:val="both"/>
              <w:rPr>
                <w:rFonts w:eastAsia="Times New Roman"/>
                <w:bCs/>
                <w:sz w:val="24"/>
                <w:lang w:eastAsia="uk-UA"/>
              </w:rPr>
            </w:pPr>
            <w:r w:rsidRPr="00381CCE">
              <w:rPr>
                <w:rFonts w:eastAsia="Times New Roman"/>
                <w:bCs/>
                <w:sz w:val="24"/>
                <w:lang w:eastAsia="uk-UA"/>
              </w:rPr>
              <w:t>Сприяє формуванню системного, критичного, інноваційно- та результат-орієнтованого економічного мислення, мотивації до економічно активної та соціально відповідальної життєвої позиції.</w:t>
            </w:r>
          </w:p>
          <w:p w14:paraId="2F43F5D8" w14:textId="77777777" w:rsidR="009E129F" w:rsidRDefault="009E129F" w:rsidP="009E129F">
            <w:pPr>
              <w:widowControl w:val="0"/>
              <w:spacing w:line="274" w:lineRule="exact"/>
              <w:ind w:left="120"/>
              <w:jc w:val="both"/>
              <w:rPr>
                <w:rFonts w:eastAsia="Times New Roman"/>
                <w:bCs/>
                <w:sz w:val="24"/>
                <w:lang w:eastAsia="uk-UA"/>
              </w:rPr>
            </w:pPr>
          </w:p>
          <w:p w14:paraId="43B66182" w14:textId="77777777" w:rsidR="009E129F" w:rsidRDefault="009E129F" w:rsidP="009E129F">
            <w:pPr>
              <w:widowControl w:val="0"/>
              <w:spacing w:line="274" w:lineRule="exact"/>
              <w:ind w:left="120"/>
              <w:jc w:val="both"/>
              <w:rPr>
                <w:rFonts w:eastAsia="Times New Roman"/>
                <w:bCs/>
                <w:sz w:val="24"/>
                <w:lang w:eastAsia="uk-UA"/>
              </w:rPr>
            </w:pPr>
          </w:p>
          <w:p w14:paraId="4B10118E" w14:textId="5D3B36E9" w:rsidR="009E129F" w:rsidRPr="00381CCE" w:rsidRDefault="009E129F" w:rsidP="009E129F">
            <w:pPr>
              <w:widowControl w:val="0"/>
              <w:spacing w:line="274" w:lineRule="exact"/>
              <w:ind w:left="120"/>
              <w:jc w:val="both"/>
              <w:rPr>
                <w:rFonts w:eastAsia="Times New Roman"/>
                <w:bCs/>
                <w:sz w:val="24"/>
                <w:lang w:eastAsia="uk-UA"/>
              </w:rPr>
            </w:pPr>
          </w:p>
        </w:tc>
      </w:tr>
      <w:tr w:rsidR="000B03C2" w:rsidRPr="004E667E" w14:paraId="04E014CE" w14:textId="77777777" w:rsidTr="00AC05FF">
        <w:trPr>
          <w:trHeight w:val="567"/>
        </w:trPr>
        <w:tc>
          <w:tcPr>
            <w:tcW w:w="9781" w:type="dxa"/>
            <w:gridSpan w:val="2"/>
            <w:vAlign w:val="center"/>
          </w:tcPr>
          <w:p w14:paraId="02A4BC7F" w14:textId="2A4BFD54" w:rsidR="000B03C2" w:rsidRPr="004E667E" w:rsidRDefault="000B03C2" w:rsidP="002E5F82">
            <w:pPr>
              <w:widowControl w:val="0"/>
              <w:spacing w:line="274" w:lineRule="exact"/>
              <w:ind w:left="119"/>
              <w:rPr>
                <w:rFonts w:eastAsia="Times New Roman"/>
                <w:b/>
                <w:bCs/>
                <w:color w:val="000000"/>
                <w:sz w:val="24"/>
                <w:shd w:val="clear" w:color="auto" w:fill="FFFFFF"/>
                <w:lang w:eastAsia="uk-UA"/>
              </w:rPr>
            </w:pPr>
            <w:r w:rsidRPr="004E667E">
              <w:rPr>
                <w:rFonts w:eastAsia="Times New Roman"/>
                <w:b/>
                <w:bCs/>
                <w:color w:val="000000"/>
                <w:sz w:val="24"/>
                <w:shd w:val="clear" w:color="auto" w:fill="FFFFFF"/>
                <w:lang w:eastAsia="uk-UA"/>
              </w:rPr>
              <w:lastRenderedPageBreak/>
              <w:t>1.4. Придатність випускників до працевлаштування та подальшого навчання</w:t>
            </w:r>
          </w:p>
        </w:tc>
      </w:tr>
      <w:tr w:rsidR="000B03C2" w:rsidRPr="004E667E" w14:paraId="77A74CFF" w14:textId="77777777" w:rsidTr="00285C08">
        <w:tc>
          <w:tcPr>
            <w:tcW w:w="2268" w:type="dxa"/>
          </w:tcPr>
          <w:p w14:paraId="238ACCF3" w14:textId="77777777" w:rsidR="000B03C2" w:rsidRPr="004E667E" w:rsidRDefault="000B03C2" w:rsidP="00800093">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Придатність до працевлаштування</w:t>
            </w:r>
          </w:p>
        </w:tc>
        <w:tc>
          <w:tcPr>
            <w:tcW w:w="7513" w:type="dxa"/>
            <w:vAlign w:val="center"/>
          </w:tcPr>
          <w:p w14:paraId="08EF0DD3" w14:textId="36891F0F" w:rsidR="00623320" w:rsidRPr="002E5F82" w:rsidRDefault="00623320" w:rsidP="002E5F82">
            <w:pPr>
              <w:ind w:left="120"/>
              <w:jc w:val="both"/>
              <w:rPr>
                <w:rFonts w:eastAsia="Times New Roman"/>
                <w:bCs/>
                <w:sz w:val="24"/>
                <w:lang w:eastAsia="uk-UA"/>
              </w:rPr>
            </w:pPr>
            <w:r w:rsidRPr="002E5F82">
              <w:rPr>
                <w:rFonts w:eastAsia="Times New Roman"/>
                <w:bCs/>
                <w:sz w:val="24"/>
              </w:rPr>
              <w:t>Працевлаштування на посадах наукових і науково-педагогічних працівників в наукових установах і закладах вищої освіти, інших посадах, що потребують кваліфікації  8 рівня НРК</w:t>
            </w:r>
            <w:r w:rsidRPr="002E5F82">
              <w:rPr>
                <w:rFonts w:eastAsia="Times New Roman"/>
                <w:bCs/>
                <w:sz w:val="24"/>
                <w:lang w:eastAsia="uk-UA"/>
              </w:rPr>
              <w:t>.</w:t>
            </w:r>
          </w:p>
          <w:p w14:paraId="08A137E9" w14:textId="5C2B6C85" w:rsidR="00517772" w:rsidRPr="002E5F82" w:rsidRDefault="00517772" w:rsidP="002E5F82">
            <w:pPr>
              <w:ind w:left="120"/>
              <w:jc w:val="both"/>
              <w:rPr>
                <w:rFonts w:eastAsia="Times New Roman"/>
                <w:bCs/>
                <w:sz w:val="24"/>
                <w:lang w:eastAsia="uk-UA"/>
              </w:rPr>
            </w:pPr>
            <w:r w:rsidRPr="002E5F82">
              <w:rPr>
                <w:rFonts w:eastAsia="Times New Roman"/>
                <w:bCs/>
                <w:sz w:val="24"/>
                <w:lang w:eastAsia="uk-UA"/>
              </w:rPr>
              <w:t>Згідно до класифікатора професій ДК 003:2010 випускники можуть займати наступні посади:</w:t>
            </w:r>
          </w:p>
          <w:p w14:paraId="2BEA9573" w14:textId="77777777" w:rsidR="00517772" w:rsidRPr="002E5F82" w:rsidRDefault="00517772" w:rsidP="002E5F82">
            <w:pPr>
              <w:ind w:left="120"/>
              <w:jc w:val="both"/>
              <w:rPr>
                <w:rFonts w:eastAsia="Times New Roman"/>
                <w:bCs/>
                <w:sz w:val="24"/>
                <w:lang w:eastAsia="uk-UA"/>
              </w:rPr>
            </w:pPr>
            <w:r w:rsidRPr="002E5F82">
              <w:rPr>
                <w:rFonts w:eastAsia="Times New Roman"/>
                <w:bCs/>
                <w:sz w:val="24"/>
                <w:lang w:eastAsia="uk-UA"/>
              </w:rPr>
              <w:t>1229.4 Керівники підрозділів у сфері освіти та виробничого навчання</w:t>
            </w:r>
          </w:p>
          <w:p w14:paraId="6B31589E" w14:textId="77777777" w:rsidR="00277972" w:rsidRPr="002E5F82" w:rsidRDefault="00517772" w:rsidP="002E5F82">
            <w:pPr>
              <w:ind w:left="120"/>
              <w:jc w:val="both"/>
              <w:rPr>
                <w:rFonts w:eastAsia="Times New Roman"/>
                <w:bCs/>
                <w:sz w:val="24"/>
                <w:lang w:eastAsia="uk-UA"/>
              </w:rPr>
            </w:pPr>
            <w:r w:rsidRPr="002E5F82">
              <w:rPr>
                <w:rFonts w:eastAsia="Times New Roman"/>
                <w:bCs/>
                <w:sz w:val="24"/>
                <w:lang w:eastAsia="uk-UA"/>
              </w:rPr>
              <w:t>1237 Керівники науково-дослідних підрозділів та підрозділів з</w:t>
            </w:r>
            <w:r w:rsidR="00623320" w:rsidRPr="002E5F82">
              <w:rPr>
                <w:rFonts w:eastAsia="Times New Roman"/>
                <w:bCs/>
                <w:sz w:val="24"/>
                <w:lang w:eastAsia="uk-UA"/>
              </w:rPr>
              <w:t xml:space="preserve"> </w:t>
            </w:r>
            <w:r w:rsidRPr="002E5F82">
              <w:rPr>
                <w:rFonts w:eastAsia="Times New Roman"/>
                <w:bCs/>
                <w:sz w:val="24"/>
                <w:lang w:eastAsia="uk-UA"/>
              </w:rPr>
              <w:t>науково-технічної підготовки виробництва та інші керівники</w:t>
            </w:r>
            <w:r w:rsidR="00277972" w:rsidRPr="002E5F82">
              <w:rPr>
                <w:rFonts w:eastAsia="Times New Roman"/>
                <w:bCs/>
                <w:sz w:val="24"/>
                <w:lang w:eastAsia="uk-UA"/>
              </w:rPr>
              <w:t xml:space="preserve"> </w:t>
            </w:r>
          </w:p>
          <w:p w14:paraId="41B96492" w14:textId="4331DE7E" w:rsidR="00517772" w:rsidRPr="002E5F82" w:rsidRDefault="00517772" w:rsidP="002E5F82">
            <w:pPr>
              <w:ind w:left="120"/>
              <w:jc w:val="both"/>
              <w:rPr>
                <w:rFonts w:eastAsia="Times New Roman"/>
                <w:bCs/>
                <w:sz w:val="24"/>
                <w:lang w:eastAsia="uk-UA"/>
              </w:rPr>
            </w:pPr>
            <w:r w:rsidRPr="002E5F82">
              <w:rPr>
                <w:rFonts w:eastAsia="Times New Roman"/>
                <w:bCs/>
                <w:sz w:val="24"/>
                <w:lang w:eastAsia="uk-UA"/>
              </w:rPr>
              <w:t>1238 Керівники проектів та програм</w:t>
            </w:r>
          </w:p>
          <w:p w14:paraId="28CC776A" w14:textId="77777777" w:rsidR="00277972" w:rsidRPr="002E5F82" w:rsidRDefault="00517772" w:rsidP="002E5F82">
            <w:pPr>
              <w:widowControl w:val="0"/>
              <w:ind w:left="120"/>
              <w:jc w:val="both"/>
              <w:rPr>
                <w:rFonts w:eastAsia="Times New Roman"/>
                <w:bCs/>
                <w:sz w:val="24"/>
                <w:lang w:eastAsia="uk-UA"/>
              </w:rPr>
            </w:pPr>
            <w:r w:rsidRPr="002E5F82">
              <w:rPr>
                <w:rFonts w:eastAsia="Times New Roman"/>
                <w:bCs/>
                <w:sz w:val="24"/>
                <w:lang w:eastAsia="uk-UA"/>
              </w:rPr>
              <w:t>2310 Викладачі університетів та вищих навчальних закладів</w:t>
            </w:r>
          </w:p>
          <w:p w14:paraId="658FAB99" w14:textId="470DF313" w:rsidR="00277972" w:rsidRPr="002E5F82" w:rsidRDefault="00277972" w:rsidP="002E5F82">
            <w:pPr>
              <w:widowControl w:val="0"/>
              <w:ind w:left="120"/>
              <w:jc w:val="both"/>
              <w:rPr>
                <w:rFonts w:eastAsia="Times New Roman"/>
                <w:bCs/>
                <w:sz w:val="24"/>
                <w:lang w:eastAsia="uk-UA"/>
              </w:rPr>
            </w:pPr>
            <w:r w:rsidRPr="002E5F82">
              <w:rPr>
                <w:rFonts w:eastAsia="Times New Roman"/>
                <w:bCs/>
                <w:sz w:val="24"/>
                <w:lang w:eastAsia="uk-UA"/>
              </w:rPr>
              <w:t xml:space="preserve">2414.1 Наукові співробітники (фінансово-економічна безпека підприємств, установ та організацій) </w:t>
            </w:r>
          </w:p>
          <w:p w14:paraId="68BDD58A" w14:textId="75983A76" w:rsidR="00277972" w:rsidRPr="002E5F82" w:rsidRDefault="00277972" w:rsidP="002E5F82">
            <w:pPr>
              <w:widowControl w:val="0"/>
              <w:ind w:left="120"/>
              <w:jc w:val="both"/>
              <w:rPr>
                <w:rFonts w:eastAsia="Times New Roman"/>
                <w:bCs/>
                <w:sz w:val="24"/>
                <w:lang w:eastAsia="uk-UA"/>
              </w:rPr>
            </w:pPr>
            <w:r w:rsidRPr="002E5F82">
              <w:rPr>
                <w:rFonts w:eastAsia="Times New Roman"/>
                <w:bCs/>
                <w:sz w:val="24"/>
                <w:lang w:eastAsia="uk-UA"/>
              </w:rPr>
              <w:t>2419.1 Наукові співробітники (маркетинг, ефективність господарської діяльності, раціоналізація виробництва, інтелектуальна власність)</w:t>
            </w:r>
          </w:p>
          <w:p w14:paraId="333FEFAE" w14:textId="77777777" w:rsidR="00277972" w:rsidRPr="002E5F82" w:rsidRDefault="00277972" w:rsidP="002E5F82">
            <w:pPr>
              <w:widowControl w:val="0"/>
              <w:ind w:left="120"/>
              <w:jc w:val="both"/>
              <w:rPr>
                <w:rFonts w:eastAsia="Times New Roman"/>
                <w:bCs/>
                <w:sz w:val="24"/>
                <w:lang w:eastAsia="uk-UA"/>
              </w:rPr>
            </w:pPr>
            <w:r w:rsidRPr="002E5F82">
              <w:rPr>
                <w:rFonts w:eastAsia="Times New Roman"/>
                <w:bCs/>
                <w:sz w:val="24"/>
                <w:lang w:eastAsia="uk-UA"/>
              </w:rPr>
              <w:t xml:space="preserve">2441 </w:t>
            </w:r>
            <w:r w:rsidRPr="002E5F82">
              <w:rPr>
                <w:rFonts w:eastAsia="Times New Roman"/>
                <w:bCs/>
                <w:sz w:val="24"/>
                <w:lang w:eastAsia="uk-UA"/>
              </w:rPr>
              <w:tab/>
              <w:t xml:space="preserve">Професіонали в галузі економіки </w:t>
            </w:r>
          </w:p>
          <w:p w14:paraId="5ED049AD" w14:textId="21A90F7C" w:rsidR="00277972" w:rsidRPr="002E5F82" w:rsidRDefault="00277972" w:rsidP="002E5F82">
            <w:pPr>
              <w:widowControl w:val="0"/>
              <w:ind w:left="120"/>
              <w:jc w:val="both"/>
              <w:rPr>
                <w:rFonts w:eastAsia="Times New Roman"/>
                <w:bCs/>
                <w:sz w:val="24"/>
                <w:lang w:eastAsia="uk-UA"/>
              </w:rPr>
            </w:pPr>
            <w:r w:rsidRPr="002E5F82">
              <w:rPr>
                <w:rFonts w:eastAsia="Times New Roman"/>
                <w:bCs/>
                <w:sz w:val="24"/>
                <w:lang w:eastAsia="uk-UA"/>
              </w:rPr>
              <w:t>2441.1 Наукові співробітники (економіка)</w:t>
            </w:r>
          </w:p>
        </w:tc>
      </w:tr>
      <w:tr w:rsidR="000B03C2" w:rsidRPr="004E667E" w14:paraId="3283A646" w14:textId="77777777" w:rsidTr="00285C08">
        <w:tc>
          <w:tcPr>
            <w:tcW w:w="2268" w:type="dxa"/>
          </w:tcPr>
          <w:p w14:paraId="6841BE62" w14:textId="77777777" w:rsidR="000B03C2" w:rsidRPr="004E667E" w:rsidRDefault="000B03C2" w:rsidP="00800093">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Подальше навчання</w:t>
            </w:r>
          </w:p>
        </w:tc>
        <w:tc>
          <w:tcPr>
            <w:tcW w:w="7513" w:type="dxa"/>
          </w:tcPr>
          <w:p w14:paraId="28F838BB" w14:textId="098C57A1" w:rsidR="000B03C2" w:rsidRDefault="000A50BF" w:rsidP="0051542C">
            <w:pPr>
              <w:widowControl w:val="0"/>
              <w:spacing w:line="274" w:lineRule="exact"/>
              <w:jc w:val="both"/>
              <w:rPr>
                <w:sz w:val="24"/>
              </w:rPr>
            </w:pPr>
            <w:r w:rsidRPr="004E667E">
              <w:rPr>
                <w:rFonts w:eastAsia="Times New Roman"/>
                <w:bCs/>
                <w:i/>
                <w:iCs/>
                <w:color w:val="000000"/>
                <w:sz w:val="24"/>
                <w:shd w:val="clear" w:color="auto" w:fill="FFFFFF"/>
                <w:lang w:eastAsia="uk-UA"/>
              </w:rPr>
              <w:t xml:space="preserve"> </w:t>
            </w:r>
            <w:r w:rsidR="00042523" w:rsidRPr="004E667E">
              <w:rPr>
                <w:rStyle w:val="markedcontent"/>
                <w:sz w:val="24"/>
              </w:rPr>
              <w:t>Можливе підвищення кваліфікації</w:t>
            </w:r>
            <w:r w:rsidR="00042523" w:rsidRPr="004E667E">
              <w:rPr>
                <w:sz w:val="24"/>
              </w:rPr>
              <w:t xml:space="preserve"> в науково-дослідних інститутах НАН України, провідних вищих навчальних закладах і науково-дослідних центрах</w:t>
            </w:r>
            <w:r w:rsidR="0051542C">
              <w:rPr>
                <w:sz w:val="24"/>
              </w:rPr>
              <w:t xml:space="preserve"> тощо.</w:t>
            </w:r>
          </w:p>
          <w:p w14:paraId="3D31973C" w14:textId="67142461" w:rsidR="0051542C" w:rsidRPr="0051542C" w:rsidRDefault="0051542C" w:rsidP="0051542C">
            <w:pPr>
              <w:widowControl w:val="0"/>
              <w:spacing w:line="274" w:lineRule="exact"/>
              <w:jc w:val="both"/>
              <w:rPr>
                <w:rFonts w:eastAsia="Times New Roman"/>
                <w:bCs/>
                <w:sz w:val="24"/>
              </w:rPr>
            </w:pPr>
            <w:r w:rsidRPr="0051542C">
              <w:rPr>
                <w:rFonts w:eastAsia="Times New Roman"/>
                <w:bCs/>
                <w:sz w:val="24"/>
              </w:rPr>
              <w:t>Право на здобуття наукового ступеня доктора наук.</w:t>
            </w:r>
          </w:p>
        </w:tc>
      </w:tr>
      <w:tr w:rsidR="000B03C2" w:rsidRPr="004E667E" w14:paraId="1D58E5E6" w14:textId="77777777" w:rsidTr="00AC05FF">
        <w:trPr>
          <w:trHeight w:val="567"/>
        </w:trPr>
        <w:tc>
          <w:tcPr>
            <w:tcW w:w="9781" w:type="dxa"/>
            <w:gridSpan w:val="2"/>
            <w:vAlign w:val="center"/>
          </w:tcPr>
          <w:p w14:paraId="7F8E9E39" w14:textId="77777777" w:rsidR="000B03C2" w:rsidRPr="004E667E" w:rsidRDefault="000B03C2" w:rsidP="007C39E0">
            <w:pPr>
              <w:widowControl w:val="0"/>
              <w:spacing w:line="278" w:lineRule="exact"/>
              <w:ind w:left="120" w:firstLine="380"/>
              <w:rPr>
                <w:rFonts w:eastAsia="Courier New"/>
                <w:bCs/>
                <w:sz w:val="24"/>
                <w:shd w:val="clear" w:color="auto" w:fill="FFFFFF"/>
                <w:lang w:eastAsia="uk-UA"/>
              </w:rPr>
            </w:pPr>
            <w:r w:rsidRPr="004E667E">
              <w:rPr>
                <w:rFonts w:eastAsia="Courier New"/>
                <w:b/>
                <w:color w:val="000000"/>
                <w:sz w:val="24"/>
                <w:shd w:val="clear" w:color="auto" w:fill="FFFFFF"/>
                <w:lang w:eastAsia="uk-UA"/>
              </w:rPr>
              <w:t>1.5.</w:t>
            </w:r>
            <w:r w:rsidRPr="004E667E">
              <w:rPr>
                <w:rFonts w:eastAsia="Courier New"/>
                <w:color w:val="000000"/>
                <w:sz w:val="24"/>
                <w:shd w:val="clear" w:color="auto" w:fill="FFFFFF"/>
                <w:lang w:eastAsia="uk-UA"/>
              </w:rPr>
              <w:t xml:space="preserve"> </w:t>
            </w:r>
            <w:r w:rsidRPr="004E667E">
              <w:rPr>
                <w:rFonts w:eastAsia="Times New Roman"/>
                <w:b/>
                <w:color w:val="000000"/>
                <w:sz w:val="24"/>
                <w:shd w:val="clear" w:color="auto" w:fill="FFFFFF"/>
                <w:lang w:eastAsia="uk-UA"/>
              </w:rPr>
              <w:t>Викладання та оцінювання</w:t>
            </w:r>
          </w:p>
        </w:tc>
      </w:tr>
      <w:tr w:rsidR="000B03C2" w:rsidRPr="004E667E" w14:paraId="7A28D06B" w14:textId="77777777" w:rsidTr="00285C08">
        <w:tc>
          <w:tcPr>
            <w:tcW w:w="2268" w:type="dxa"/>
          </w:tcPr>
          <w:p w14:paraId="76785F53" w14:textId="77777777" w:rsidR="000B03C2" w:rsidRPr="004E667E" w:rsidRDefault="000B03C2" w:rsidP="00800093">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Викладання та навчання</w:t>
            </w:r>
          </w:p>
        </w:tc>
        <w:tc>
          <w:tcPr>
            <w:tcW w:w="7513" w:type="dxa"/>
          </w:tcPr>
          <w:p w14:paraId="51E3C0B5" w14:textId="251242AB" w:rsidR="0051542C" w:rsidRDefault="0051542C" w:rsidP="0051542C">
            <w:pPr>
              <w:widowControl w:val="0"/>
              <w:spacing w:line="274" w:lineRule="exact"/>
              <w:ind w:left="120"/>
              <w:jc w:val="both"/>
              <w:rPr>
                <w:rFonts w:eastAsia="Courier New"/>
                <w:bCs/>
                <w:color w:val="000000"/>
                <w:sz w:val="24"/>
                <w:shd w:val="clear" w:color="auto" w:fill="FFFFFF"/>
                <w:lang w:eastAsia="uk-UA"/>
              </w:rPr>
            </w:pPr>
            <w:r w:rsidRPr="0051542C">
              <w:rPr>
                <w:rFonts w:eastAsia="Courier New"/>
                <w:bCs/>
                <w:color w:val="000000"/>
                <w:sz w:val="24"/>
                <w:shd w:val="clear" w:color="auto" w:fill="FFFFFF"/>
                <w:lang w:eastAsia="uk-UA"/>
              </w:rPr>
              <w:t>Проблемно-орієнтоване навчання, ініціативне самонавчання. Елементи дистанційного (онлайн, електронного) навчання.</w:t>
            </w:r>
          </w:p>
          <w:p w14:paraId="48947216" w14:textId="01E99947" w:rsidR="00D93562" w:rsidRPr="0051542C" w:rsidRDefault="00D93562" w:rsidP="0051542C">
            <w:pPr>
              <w:widowControl w:val="0"/>
              <w:spacing w:line="274" w:lineRule="exact"/>
              <w:ind w:left="120"/>
              <w:jc w:val="both"/>
              <w:rPr>
                <w:rFonts w:eastAsia="Courier New"/>
                <w:bCs/>
                <w:color w:val="000000"/>
                <w:sz w:val="24"/>
                <w:shd w:val="clear" w:color="auto" w:fill="FFFFFF"/>
                <w:lang w:eastAsia="uk-UA"/>
              </w:rPr>
            </w:pPr>
            <w:r w:rsidRPr="0051542C">
              <w:rPr>
                <w:rFonts w:eastAsia="Courier New"/>
                <w:bCs/>
                <w:color w:val="000000"/>
                <w:sz w:val="24"/>
                <w:shd w:val="clear" w:color="auto" w:fill="FFFFFF"/>
                <w:lang w:eastAsia="uk-UA"/>
              </w:rPr>
              <w:t xml:space="preserve">Освітні технології: інтерактивні, технології інтенсифікації навчання на основі опорних схем i знакових моделей, технологія розвитку критичного мислення, технологія навчання як дослідження, </w:t>
            </w:r>
            <w:r>
              <w:rPr>
                <w:rFonts w:eastAsia="Courier New"/>
                <w:bCs/>
                <w:color w:val="000000"/>
                <w:sz w:val="24"/>
                <w:shd w:val="clear" w:color="auto" w:fill="FFFFFF"/>
                <w:lang w:eastAsia="uk-UA"/>
              </w:rPr>
              <w:t>технологія проєктного навчання.</w:t>
            </w:r>
          </w:p>
          <w:p w14:paraId="04463BD7" w14:textId="14897B72" w:rsidR="00D20024" w:rsidRDefault="00042523" w:rsidP="00042523">
            <w:pPr>
              <w:widowControl w:val="0"/>
              <w:spacing w:line="274" w:lineRule="exact"/>
              <w:ind w:left="120"/>
              <w:jc w:val="both"/>
              <w:rPr>
                <w:rFonts w:eastAsia="Courier New"/>
                <w:bCs/>
                <w:color w:val="000000"/>
                <w:sz w:val="24"/>
                <w:shd w:val="clear" w:color="auto" w:fill="FFFFFF"/>
                <w:lang w:eastAsia="uk-UA"/>
              </w:rPr>
            </w:pPr>
            <w:r w:rsidRPr="004E667E">
              <w:rPr>
                <w:rFonts w:eastAsia="Courier New"/>
                <w:bCs/>
                <w:color w:val="000000"/>
                <w:sz w:val="24"/>
                <w:shd w:val="clear" w:color="auto" w:fill="FFFFFF"/>
                <w:lang w:eastAsia="uk-UA"/>
              </w:rPr>
              <w:t>Основн</w:t>
            </w:r>
            <w:r w:rsidR="0051542C">
              <w:rPr>
                <w:rFonts w:eastAsia="Courier New"/>
                <w:bCs/>
                <w:color w:val="000000"/>
                <w:sz w:val="24"/>
                <w:shd w:val="clear" w:color="auto" w:fill="FFFFFF"/>
                <w:lang w:eastAsia="uk-UA"/>
              </w:rPr>
              <w:t>і</w:t>
            </w:r>
            <w:r w:rsidRPr="004E667E">
              <w:rPr>
                <w:rFonts w:eastAsia="Courier New"/>
                <w:bCs/>
                <w:color w:val="000000"/>
                <w:sz w:val="24"/>
                <w:shd w:val="clear" w:color="auto" w:fill="FFFFFF"/>
                <w:lang w:eastAsia="uk-UA"/>
              </w:rPr>
              <w:t xml:space="preserve"> вид</w:t>
            </w:r>
            <w:r w:rsidR="0051542C">
              <w:rPr>
                <w:rFonts w:eastAsia="Courier New"/>
                <w:bCs/>
                <w:color w:val="000000"/>
                <w:sz w:val="24"/>
                <w:shd w:val="clear" w:color="auto" w:fill="FFFFFF"/>
                <w:lang w:eastAsia="uk-UA"/>
              </w:rPr>
              <w:t>и</w:t>
            </w:r>
            <w:r w:rsidRPr="004E667E">
              <w:rPr>
                <w:rFonts w:eastAsia="Courier New"/>
                <w:bCs/>
                <w:color w:val="000000"/>
                <w:sz w:val="24"/>
                <w:shd w:val="clear" w:color="auto" w:fill="FFFFFF"/>
                <w:lang w:eastAsia="uk-UA"/>
              </w:rPr>
              <w:t xml:space="preserve"> навчальних занять</w:t>
            </w:r>
            <w:r w:rsidR="0051542C">
              <w:rPr>
                <w:rFonts w:eastAsia="Courier New"/>
                <w:bCs/>
                <w:color w:val="000000"/>
                <w:sz w:val="24"/>
                <w:shd w:val="clear" w:color="auto" w:fill="FFFFFF"/>
                <w:lang w:eastAsia="uk-UA"/>
              </w:rPr>
              <w:t xml:space="preserve">: </w:t>
            </w:r>
            <w:r w:rsidRPr="004E667E">
              <w:rPr>
                <w:rFonts w:eastAsia="Courier New"/>
                <w:bCs/>
                <w:color w:val="000000"/>
                <w:sz w:val="24"/>
                <w:shd w:val="clear" w:color="auto" w:fill="FFFFFF"/>
                <w:lang w:eastAsia="uk-UA"/>
              </w:rPr>
              <w:t>лекції; лабораторні, практичні, семінарські, індивідуальні заняття; консультації</w:t>
            </w:r>
            <w:r w:rsidR="000B03C2" w:rsidRPr="004E667E">
              <w:rPr>
                <w:rFonts w:eastAsia="Courier New"/>
                <w:bCs/>
                <w:color w:val="000000"/>
                <w:sz w:val="24"/>
                <w:shd w:val="clear" w:color="auto" w:fill="FFFFFF"/>
                <w:lang w:eastAsia="uk-UA"/>
              </w:rPr>
              <w:t>, самонавчання</w:t>
            </w:r>
            <w:r w:rsidR="00D20024" w:rsidRPr="004E667E">
              <w:rPr>
                <w:rFonts w:eastAsia="Courier New"/>
                <w:bCs/>
                <w:color w:val="000000"/>
                <w:sz w:val="24"/>
                <w:shd w:val="clear" w:color="auto" w:fill="FFFFFF"/>
                <w:lang w:eastAsia="uk-UA"/>
              </w:rPr>
              <w:t xml:space="preserve"> на основі інформаційних технологій дистанційного навчання.</w:t>
            </w:r>
          </w:p>
          <w:p w14:paraId="7C58EA7E" w14:textId="79A9DFC1" w:rsidR="0051542C" w:rsidRPr="004E667E" w:rsidRDefault="0051542C" w:rsidP="00D93562">
            <w:pPr>
              <w:widowControl w:val="0"/>
              <w:spacing w:line="274" w:lineRule="exact"/>
              <w:ind w:left="120"/>
              <w:jc w:val="both"/>
              <w:rPr>
                <w:rFonts w:eastAsia="Courier New"/>
                <w:bCs/>
                <w:color w:val="000000"/>
                <w:sz w:val="24"/>
                <w:shd w:val="clear" w:color="auto" w:fill="FFFFFF"/>
                <w:lang w:eastAsia="uk-UA"/>
              </w:rPr>
            </w:pPr>
            <w:r w:rsidRPr="0051542C">
              <w:rPr>
                <w:rFonts w:eastAsia="Courier New"/>
                <w:bCs/>
                <w:color w:val="000000"/>
                <w:sz w:val="24"/>
                <w:shd w:val="clear" w:color="auto" w:fill="FFFFFF"/>
                <w:lang w:eastAsia="uk-UA"/>
              </w:rPr>
              <w:t xml:space="preserve">Самостійна робота:  опрацювання лекційного матеріалу;  підготовка до аудиторних занять; опрацювання матеріалу, якій не викладається на лекціях; підготовка до контрольних заходів; виконання індивідуальних завдань; виконання дисертаційної роботи. </w:t>
            </w:r>
          </w:p>
        </w:tc>
      </w:tr>
      <w:tr w:rsidR="000B03C2" w:rsidRPr="004E667E" w14:paraId="1A0F80C2" w14:textId="77777777" w:rsidTr="00285C08">
        <w:trPr>
          <w:trHeight w:val="1607"/>
        </w:trPr>
        <w:tc>
          <w:tcPr>
            <w:tcW w:w="2268" w:type="dxa"/>
          </w:tcPr>
          <w:p w14:paraId="0AD09854" w14:textId="77777777" w:rsidR="000B03C2" w:rsidRPr="004E667E" w:rsidRDefault="000B03C2" w:rsidP="00800093">
            <w:pPr>
              <w:widowControl w:val="0"/>
              <w:spacing w:line="274" w:lineRule="exact"/>
              <w:jc w:val="left"/>
              <w:rPr>
                <w:rFonts w:eastAsia="Times New Roman"/>
                <w:color w:val="000000"/>
                <w:sz w:val="24"/>
                <w:shd w:val="clear" w:color="auto" w:fill="FFFFFF"/>
                <w:lang w:eastAsia="uk-UA"/>
              </w:rPr>
            </w:pPr>
            <w:r w:rsidRPr="004E667E">
              <w:rPr>
                <w:rFonts w:eastAsia="Courier New"/>
                <w:color w:val="000000"/>
                <w:sz w:val="24"/>
                <w:shd w:val="clear" w:color="auto" w:fill="FFFFFF"/>
                <w:lang w:eastAsia="uk-UA"/>
              </w:rPr>
              <w:t>Оцінювання</w:t>
            </w:r>
          </w:p>
        </w:tc>
        <w:tc>
          <w:tcPr>
            <w:tcW w:w="7513" w:type="dxa"/>
          </w:tcPr>
          <w:p w14:paraId="3062A286" w14:textId="6F73C2EA" w:rsidR="00D20024" w:rsidRPr="00C5207D" w:rsidRDefault="00D20024" w:rsidP="00240CF5">
            <w:pPr>
              <w:widowControl w:val="0"/>
              <w:ind w:left="120"/>
              <w:jc w:val="both"/>
              <w:rPr>
                <w:rFonts w:eastAsia="Courier New"/>
                <w:bCs/>
                <w:iCs/>
                <w:color w:val="000000"/>
                <w:sz w:val="24"/>
                <w:shd w:val="clear" w:color="auto" w:fill="FFFFFF"/>
                <w:lang w:eastAsia="uk-UA"/>
              </w:rPr>
            </w:pPr>
            <w:r w:rsidRPr="00C5207D">
              <w:rPr>
                <w:rFonts w:eastAsia="Courier New"/>
                <w:bCs/>
                <w:iCs/>
                <w:color w:val="000000"/>
                <w:sz w:val="24"/>
                <w:shd w:val="clear" w:color="auto" w:fill="FFFFFF"/>
                <w:lang w:eastAsia="uk-UA"/>
              </w:rPr>
              <w:t>Оцінювання навчальних досягнень здійснюється за 100-бальною шкалою.</w:t>
            </w:r>
          </w:p>
          <w:p w14:paraId="54937B5C" w14:textId="7B435F7D" w:rsidR="00D20024" w:rsidRPr="004E667E" w:rsidRDefault="00D20024" w:rsidP="00240CF5">
            <w:pPr>
              <w:widowControl w:val="0"/>
              <w:ind w:left="120"/>
              <w:jc w:val="both"/>
              <w:rPr>
                <w:rFonts w:eastAsia="Courier New"/>
                <w:bCs/>
                <w:iCs/>
                <w:color w:val="000000"/>
                <w:sz w:val="24"/>
                <w:shd w:val="clear" w:color="auto" w:fill="FFFFFF"/>
                <w:lang w:eastAsia="uk-UA"/>
              </w:rPr>
            </w:pPr>
            <w:r w:rsidRPr="004E667E">
              <w:rPr>
                <w:rFonts w:eastAsia="Courier New"/>
                <w:bCs/>
                <w:iCs/>
                <w:color w:val="000000"/>
                <w:sz w:val="24"/>
                <w:shd w:val="clear" w:color="auto" w:fill="FFFFFF"/>
                <w:lang w:eastAsia="uk-UA"/>
              </w:rPr>
              <w:t>В</w:t>
            </w:r>
            <w:r w:rsidR="00800093" w:rsidRPr="004E667E">
              <w:rPr>
                <w:rFonts w:eastAsia="Courier New"/>
                <w:bCs/>
                <w:iCs/>
                <w:color w:val="000000"/>
                <w:sz w:val="24"/>
                <w:shd w:val="clear" w:color="auto" w:fill="FFFFFF"/>
                <w:lang w:eastAsia="uk-UA"/>
              </w:rPr>
              <w:t>иди контролю: поточний контроль,</w:t>
            </w:r>
            <w:r w:rsidRPr="004E667E">
              <w:rPr>
                <w:rFonts w:eastAsia="Courier New"/>
                <w:bCs/>
                <w:iCs/>
                <w:color w:val="000000"/>
                <w:sz w:val="24"/>
                <w:shd w:val="clear" w:color="auto" w:fill="FFFFFF"/>
                <w:lang w:eastAsia="uk-UA"/>
              </w:rPr>
              <w:t xml:space="preserve"> </w:t>
            </w:r>
            <w:r w:rsidR="00800093" w:rsidRPr="004E667E">
              <w:rPr>
                <w:rFonts w:eastAsia="Courier New"/>
                <w:bCs/>
                <w:iCs/>
                <w:color w:val="000000"/>
                <w:sz w:val="24"/>
                <w:shd w:val="clear" w:color="auto" w:fill="FFFFFF"/>
                <w:lang w:eastAsia="uk-UA"/>
              </w:rPr>
              <w:t>модульний</w:t>
            </w:r>
            <w:r w:rsidRPr="004E667E">
              <w:rPr>
                <w:rFonts w:eastAsia="Courier New"/>
                <w:bCs/>
                <w:iCs/>
                <w:color w:val="000000"/>
                <w:sz w:val="24"/>
                <w:shd w:val="clear" w:color="auto" w:fill="FFFFFF"/>
                <w:lang w:eastAsia="uk-UA"/>
              </w:rPr>
              <w:t xml:space="preserve"> контроль; семестровий контроль; атестація </w:t>
            </w:r>
            <w:r w:rsidR="007C39E0" w:rsidRPr="004E667E">
              <w:rPr>
                <w:rFonts w:eastAsia="Courier New"/>
                <w:bCs/>
                <w:iCs/>
                <w:color w:val="000000"/>
                <w:sz w:val="24"/>
                <w:shd w:val="clear" w:color="auto" w:fill="FFFFFF"/>
                <w:lang w:eastAsia="uk-UA"/>
              </w:rPr>
              <w:t>здобувачів вищої освіти</w:t>
            </w:r>
            <w:r w:rsidRPr="004E667E">
              <w:rPr>
                <w:rFonts w:eastAsia="Courier New"/>
                <w:bCs/>
                <w:iCs/>
                <w:color w:val="000000"/>
                <w:sz w:val="24"/>
                <w:shd w:val="clear" w:color="auto" w:fill="FFFFFF"/>
                <w:lang w:eastAsia="uk-UA"/>
              </w:rPr>
              <w:t>.</w:t>
            </w:r>
          </w:p>
          <w:p w14:paraId="7F7080F0" w14:textId="2F9018E9" w:rsidR="00D20024" w:rsidRPr="004E667E" w:rsidRDefault="00D20024" w:rsidP="004E667E">
            <w:pPr>
              <w:widowControl w:val="0"/>
              <w:ind w:left="119"/>
              <w:jc w:val="both"/>
              <w:rPr>
                <w:rFonts w:eastAsia="Courier New"/>
                <w:bCs/>
                <w:color w:val="000000"/>
                <w:sz w:val="24"/>
                <w:shd w:val="clear" w:color="auto" w:fill="FFFFFF"/>
                <w:lang w:eastAsia="uk-UA"/>
              </w:rPr>
            </w:pPr>
            <w:r w:rsidRPr="004E667E">
              <w:rPr>
                <w:rFonts w:eastAsia="Courier New"/>
                <w:bCs/>
                <w:iCs/>
                <w:color w:val="000000"/>
                <w:sz w:val="24"/>
                <w:shd w:val="clear" w:color="auto" w:fill="FFFFFF"/>
                <w:lang w:eastAsia="uk-UA"/>
              </w:rPr>
              <w:t>Форми контролю: екзамени, заліки,</w:t>
            </w:r>
            <w:r w:rsidR="000963B7" w:rsidRPr="004E667E">
              <w:rPr>
                <w:rFonts w:eastAsia="Courier New"/>
                <w:bCs/>
                <w:iCs/>
                <w:color w:val="000000"/>
                <w:sz w:val="24"/>
                <w:shd w:val="clear" w:color="auto" w:fill="FFFFFF"/>
                <w:lang w:eastAsia="uk-UA"/>
              </w:rPr>
              <w:t xml:space="preserve"> </w:t>
            </w:r>
            <w:r w:rsidRPr="004E667E">
              <w:rPr>
                <w:rFonts w:eastAsia="Courier New"/>
                <w:bCs/>
                <w:iCs/>
                <w:color w:val="000000"/>
                <w:sz w:val="24"/>
                <w:shd w:val="clear" w:color="auto" w:fill="FFFFFF"/>
                <w:lang w:eastAsia="uk-UA"/>
              </w:rPr>
              <w:t>тестування, захист</w:t>
            </w:r>
            <w:r w:rsidR="000963B7" w:rsidRPr="004E667E">
              <w:rPr>
                <w:rFonts w:eastAsia="Courier New"/>
                <w:bCs/>
                <w:iCs/>
                <w:color w:val="000000"/>
                <w:sz w:val="24"/>
                <w:shd w:val="clear" w:color="auto" w:fill="FFFFFF"/>
                <w:lang w:eastAsia="uk-UA"/>
              </w:rPr>
              <w:t>:</w:t>
            </w:r>
            <w:r w:rsidRPr="004E667E">
              <w:rPr>
                <w:rFonts w:eastAsia="Courier New"/>
                <w:bCs/>
                <w:iCs/>
                <w:color w:val="000000"/>
                <w:sz w:val="24"/>
                <w:shd w:val="clear" w:color="auto" w:fill="FFFFFF"/>
                <w:lang w:eastAsia="uk-UA"/>
              </w:rPr>
              <w:t xml:space="preserve"> рефератів,</w:t>
            </w:r>
            <w:r w:rsidR="000963B7" w:rsidRPr="004E667E">
              <w:rPr>
                <w:rFonts w:eastAsia="Courier New"/>
                <w:bCs/>
                <w:iCs/>
                <w:color w:val="000000"/>
                <w:sz w:val="24"/>
                <w:shd w:val="clear" w:color="auto" w:fill="FFFFFF"/>
                <w:lang w:eastAsia="uk-UA"/>
              </w:rPr>
              <w:t xml:space="preserve"> </w:t>
            </w:r>
            <w:r w:rsidRPr="004E667E">
              <w:rPr>
                <w:rFonts w:eastAsia="Courier New"/>
                <w:bCs/>
                <w:iCs/>
                <w:color w:val="000000"/>
                <w:sz w:val="24"/>
                <w:shd w:val="clear" w:color="auto" w:fill="FFFFFF"/>
                <w:lang w:eastAsia="uk-UA"/>
              </w:rPr>
              <w:t xml:space="preserve">звітів з лабораторних робіт, практик, </w:t>
            </w:r>
            <w:r w:rsidR="00042523" w:rsidRPr="004E667E">
              <w:rPr>
                <w:rFonts w:eastAsia="Courier New"/>
                <w:bCs/>
                <w:iCs/>
                <w:color w:val="000000"/>
                <w:sz w:val="24"/>
                <w:shd w:val="clear" w:color="auto" w:fill="FFFFFF"/>
                <w:lang w:eastAsia="uk-UA"/>
              </w:rPr>
              <w:t>дисертаці</w:t>
            </w:r>
            <w:r w:rsidRPr="004E667E">
              <w:rPr>
                <w:rFonts w:eastAsia="Courier New"/>
                <w:bCs/>
                <w:iCs/>
                <w:color w:val="000000"/>
                <w:sz w:val="24"/>
                <w:shd w:val="clear" w:color="auto" w:fill="FFFFFF"/>
                <w:lang w:eastAsia="uk-UA"/>
              </w:rPr>
              <w:t>йної роботи.</w:t>
            </w:r>
          </w:p>
        </w:tc>
      </w:tr>
      <w:tr w:rsidR="000B03C2" w:rsidRPr="004E667E" w14:paraId="171BD2BA" w14:textId="77777777" w:rsidTr="00AC05FF">
        <w:trPr>
          <w:trHeight w:val="567"/>
        </w:trPr>
        <w:tc>
          <w:tcPr>
            <w:tcW w:w="9781" w:type="dxa"/>
            <w:gridSpan w:val="2"/>
            <w:vAlign w:val="center"/>
          </w:tcPr>
          <w:p w14:paraId="5FCB58D5" w14:textId="77777777" w:rsidR="000B03C2" w:rsidRPr="004E667E" w:rsidRDefault="000B03C2" w:rsidP="00716ED0">
            <w:pPr>
              <w:widowControl w:val="0"/>
              <w:spacing w:line="274" w:lineRule="exact"/>
              <w:ind w:left="120" w:firstLine="380"/>
              <w:rPr>
                <w:rFonts w:eastAsia="Courier New"/>
                <w:b/>
                <w:bCs/>
                <w:color w:val="000000"/>
                <w:sz w:val="24"/>
                <w:shd w:val="clear" w:color="auto" w:fill="FFFFFF"/>
                <w:lang w:eastAsia="uk-UA"/>
              </w:rPr>
            </w:pPr>
            <w:r w:rsidRPr="004E667E">
              <w:rPr>
                <w:rFonts w:eastAsia="Times New Roman"/>
                <w:b/>
                <w:bCs/>
                <w:color w:val="000000"/>
                <w:sz w:val="24"/>
                <w:lang w:eastAsia="uk-UA"/>
              </w:rPr>
              <w:t>1.6. Програмні компетентності</w:t>
            </w:r>
          </w:p>
        </w:tc>
      </w:tr>
      <w:tr w:rsidR="00AC05FF" w:rsidRPr="004E667E" w14:paraId="186CC452" w14:textId="77777777" w:rsidTr="00285C08">
        <w:tc>
          <w:tcPr>
            <w:tcW w:w="2268" w:type="dxa"/>
          </w:tcPr>
          <w:p w14:paraId="216FD9E7" w14:textId="77777777" w:rsidR="00AC05FF" w:rsidRPr="004E667E" w:rsidRDefault="00AC05FF" w:rsidP="00AC05FF">
            <w:pPr>
              <w:widowControl w:val="0"/>
              <w:spacing w:after="60" w:line="230" w:lineRule="exact"/>
              <w:jc w:val="left"/>
              <w:rPr>
                <w:rFonts w:eastAsia="Courier New"/>
                <w:bCs/>
                <w:color w:val="000000"/>
                <w:sz w:val="24"/>
                <w:lang w:eastAsia="uk-UA"/>
              </w:rPr>
            </w:pPr>
            <w:r w:rsidRPr="004E667E">
              <w:rPr>
                <w:rFonts w:eastAsia="Times New Roman"/>
                <w:bCs/>
                <w:color w:val="000000"/>
                <w:sz w:val="24"/>
                <w:lang w:eastAsia="uk-UA"/>
              </w:rPr>
              <w:t xml:space="preserve">Інтегральна </w:t>
            </w:r>
            <w:r w:rsidRPr="004E667E">
              <w:rPr>
                <w:rFonts w:eastAsia="Courier New"/>
                <w:bCs/>
                <w:color w:val="000000"/>
                <w:sz w:val="24"/>
                <w:lang w:eastAsia="uk-UA"/>
              </w:rPr>
              <w:t>компетентність</w:t>
            </w:r>
          </w:p>
          <w:p w14:paraId="5B072C76" w14:textId="77777777" w:rsidR="00AC05FF" w:rsidRPr="004E667E" w:rsidRDefault="00AC05FF" w:rsidP="00AC05FF">
            <w:pPr>
              <w:widowControl w:val="0"/>
              <w:spacing w:after="60" w:line="230" w:lineRule="exact"/>
              <w:rPr>
                <w:rFonts w:eastAsia="Times New Roman"/>
                <w:bCs/>
                <w:color w:val="000000"/>
                <w:sz w:val="24"/>
                <w:lang w:eastAsia="uk-UA"/>
              </w:rPr>
            </w:pPr>
          </w:p>
        </w:tc>
        <w:tc>
          <w:tcPr>
            <w:tcW w:w="7513" w:type="dxa"/>
          </w:tcPr>
          <w:p w14:paraId="3D4197E3" w14:textId="7B27C928" w:rsidR="00AC05FF" w:rsidRPr="00AC05FF" w:rsidRDefault="00AC05FF" w:rsidP="00AC05FF">
            <w:pPr>
              <w:widowControl w:val="0"/>
              <w:spacing w:line="274" w:lineRule="exact"/>
              <w:ind w:left="120"/>
              <w:jc w:val="both"/>
              <w:rPr>
                <w:rFonts w:eastAsia="Courier New"/>
                <w:bCs/>
                <w:color w:val="FF0000"/>
                <w:sz w:val="24"/>
                <w:szCs w:val="22"/>
                <w:shd w:val="clear" w:color="auto" w:fill="FFFFFF"/>
                <w:lang w:eastAsia="uk-UA"/>
              </w:rPr>
            </w:pPr>
            <w:r w:rsidRPr="00AC05FF">
              <w:rPr>
                <w:sz w:val="24"/>
                <w:szCs w:val="22"/>
              </w:rPr>
              <w:t>Здатність продукувати нові ідеї, розв’язувати комплексні проблеми у сфері підприємництва та торгівлі, що передбачає глибоке переосмислення наявних і створення нових цілісних знань та/або професійних практик, застосовувати новітні методології наукової, педагогічної, професійної діяльності, здійснювати власні наукові дослідження, результати яких мають наукову новизну, теоретичне та практичне значення.</w:t>
            </w:r>
          </w:p>
        </w:tc>
      </w:tr>
      <w:tr w:rsidR="00AC05FF" w:rsidRPr="004E667E" w14:paraId="0F4E6985" w14:textId="77777777" w:rsidTr="00285C08">
        <w:tc>
          <w:tcPr>
            <w:tcW w:w="2268" w:type="dxa"/>
          </w:tcPr>
          <w:p w14:paraId="1FB44400" w14:textId="77777777" w:rsidR="00AC05FF" w:rsidRPr="004E667E" w:rsidRDefault="00AC05FF" w:rsidP="00AC05FF">
            <w:pPr>
              <w:widowControl w:val="0"/>
              <w:spacing w:after="60" w:line="230" w:lineRule="exact"/>
              <w:jc w:val="left"/>
              <w:rPr>
                <w:rFonts w:eastAsia="Times New Roman"/>
                <w:bCs/>
                <w:color w:val="000000"/>
                <w:sz w:val="24"/>
                <w:lang w:eastAsia="uk-UA"/>
              </w:rPr>
            </w:pPr>
            <w:r w:rsidRPr="004E667E">
              <w:rPr>
                <w:rFonts w:eastAsia="Times New Roman"/>
                <w:bCs/>
                <w:color w:val="000000"/>
                <w:sz w:val="24"/>
                <w:lang w:eastAsia="uk-UA"/>
              </w:rPr>
              <w:lastRenderedPageBreak/>
              <w:t xml:space="preserve">Загальні </w:t>
            </w:r>
            <w:r w:rsidRPr="004E667E">
              <w:rPr>
                <w:rFonts w:eastAsia="Courier New"/>
                <w:bCs/>
                <w:color w:val="000000"/>
                <w:sz w:val="24"/>
                <w:lang w:eastAsia="uk-UA"/>
              </w:rPr>
              <w:t>компетентності (ЗК)</w:t>
            </w:r>
          </w:p>
        </w:tc>
        <w:tc>
          <w:tcPr>
            <w:tcW w:w="7513" w:type="dxa"/>
          </w:tcPr>
          <w:p w14:paraId="482C1A16"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ЗK01. Здатність розв’язувати комплексні проблеми у сфері підприємницької та торговельної діяльності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 </w:t>
            </w:r>
          </w:p>
          <w:p w14:paraId="5EF190DC"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ЗК02. Здатність працювати в міжнародному контексті. </w:t>
            </w:r>
          </w:p>
          <w:p w14:paraId="744F4413"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ЗК03. Здатність працювати </w:t>
            </w:r>
            <w:proofErr w:type="spellStart"/>
            <w:r w:rsidRPr="00AC05FF">
              <w:rPr>
                <w:sz w:val="24"/>
                <w:szCs w:val="22"/>
              </w:rPr>
              <w:t>автономно</w:t>
            </w:r>
            <w:proofErr w:type="spellEnd"/>
            <w:r w:rsidRPr="00AC05FF">
              <w:rPr>
                <w:sz w:val="24"/>
                <w:szCs w:val="22"/>
              </w:rPr>
              <w:t xml:space="preserve">. </w:t>
            </w:r>
          </w:p>
          <w:p w14:paraId="1FF38C48"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ЗК 04 Здатність до міжособистісної взаємодії. </w:t>
            </w:r>
          </w:p>
          <w:p w14:paraId="623B12D5" w14:textId="5D5977E7" w:rsidR="00AC05FF" w:rsidRPr="00FD47A2" w:rsidRDefault="00AC05FF" w:rsidP="00FD47A2">
            <w:pPr>
              <w:widowControl w:val="0"/>
              <w:spacing w:line="274" w:lineRule="exact"/>
              <w:ind w:left="120"/>
              <w:jc w:val="both"/>
              <w:rPr>
                <w:sz w:val="24"/>
                <w:szCs w:val="22"/>
              </w:rPr>
            </w:pPr>
            <w:r w:rsidRPr="00AC05FF">
              <w:rPr>
                <w:sz w:val="24"/>
                <w:szCs w:val="22"/>
              </w:rPr>
              <w:t>ЗК05. Здатність розробляти проєкти та управляти ними.</w:t>
            </w:r>
          </w:p>
        </w:tc>
      </w:tr>
      <w:tr w:rsidR="00AC05FF" w:rsidRPr="004E667E" w14:paraId="444FECE1" w14:textId="77777777" w:rsidTr="00285C08">
        <w:tc>
          <w:tcPr>
            <w:tcW w:w="2268" w:type="dxa"/>
          </w:tcPr>
          <w:p w14:paraId="4E32DB9F" w14:textId="77777777" w:rsidR="00AC05FF" w:rsidRPr="004E667E" w:rsidRDefault="00AC05FF" w:rsidP="00AC05FF">
            <w:pPr>
              <w:widowControl w:val="0"/>
              <w:spacing w:after="60" w:line="230" w:lineRule="exact"/>
              <w:ind w:left="34"/>
              <w:jc w:val="left"/>
              <w:rPr>
                <w:rFonts w:eastAsia="Times New Roman"/>
                <w:bCs/>
                <w:color w:val="000000"/>
                <w:sz w:val="24"/>
                <w:lang w:eastAsia="uk-UA"/>
              </w:rPr>
            </w:pPr>
            <w:r w:rsidRPr="004E667E">
              <w:rPr>
                <w:rFonts w:eastAsia="Courier New"/>
                <w:bCs/>
                <w:color w:val="000000"/>
                <w:sz w:val="24"/>
                <w:lang w:eastAsia="uk-UA"/>
              </w:rPr>
              <w:t>Фахові компетентності спеціальності (ФК)</w:t>
            </w:r>
          </w:p>
        </w:tc>
        <w:tc>
          <w:tcPr>
            <w:tcW w:w="7513" w:type="dxa"/>
          </w:tcPr>
          <w:p w14:paraId="2925A2E6" w14:textId="77777777" w:rsidR="00AC05FF" w:rsidRPr="00AC05FF" w:rsidRDefault="00AC05FF" w:rsidP="00FD47A2">
            <w:pPr>
              <w:widowControl w:val="0"/>
              <w:spacing w:line="274" w:lineRule="exact"/>
              <w:ind w:left="120"/>
              <w:jc w:val="both"/>
              <w:rPr>
                <w:sz w:val="24"/>
                <w:szCs w:val="22"/>
              </w:rPr>
            </w:pPr>
            <w:r w:rsidRPr="00AC05FF">
              <w:rPr>
                <w:sz w:val="24"/>
                <w:szCs w:val="22"/>
              </w:rPr>
              <w:t>СК01. Здатність планувати і виконувати оригінальні дослідження на відповідному рівні, досягати наукових результатів, які можуть бути опубліковані у провідних наукових виданнях, впроваджені у практичну діяльність, що створюють нові знання у підприємницьких та торговельних структурах та/або дотичних до них міждисциплінарних напрямах .</w:t>
            </w:r>
          </w:p>
          <w:p w14:paraId="23E71DAF"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СК02. Здатність продукувати, обґрунтовувати нові ідеї, гіпотези і моделі та приймати науково обґрунтовані рішення у підприємницькій та торговельній діяльності. </w:t>
            </w:r>
          </w:p>
          <w:p w14:paraId="746A8B07"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СK03. Здатність здійснювати науково-педагогічну діяльність у вищій освіті. </w:t>
            </w:r>
          </w:p>
          <w:p w14:paraId="36647E2F"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СK04. Здатність усно та/або письмово презентувати, обговорювати, </w:t>
            </w:r>
            <w:proofErr w:type="spellStart"/>
            <w:r w:rsidRPr="00AC05FF">
              <w:rPr>
                <w:sz w:val="24"/>
                <w:szCs w:val="22"/>
              </w:rPr>
              <w:t>апробовувати</w:t>
            </w:r>
            <w:proofErr w:type="spellEnd"/>
            <w:r w:rsidRPr="00AC05FF">
              <w:rPr>
                <w:sz w:val="24"/>
                <w:szCs w:val="22"/>
              </w:rPr>
              <w:t xml:space="preserve"> результати досліджень, розробок, проєктів українською та іноземною мовами. </w:t>
            </w:r>
          </w:p>
          <w:p w14:paraId="4849A79E" w14:textId="77777777" w:rsidR="00AC05FF" w:rsidRPr="00AC05FF" w:rsidRDefault="00AC05FF" w:rsidP="00FD47A2">
            <w:pPr>
              <w:widowControl w:val="0"/>
              <w:spacing w:line="274" w:lineRule="exact"/>
              <w:ind w:left="120"/>
              <w:jc w:val="both"/>
              <w:rPr>
                <w:sz w:val="24"/>
                <w:szCs w:val="22"/>
              </w:rPr>
            </w:pPr>
            <w:r w:rsidRPr="00AC05FF">
              <w:rPr>
                <w:sz w:val="24"/>
                <w:szCs w:val="22"/>
              </w:rPr>
              <w:t xml:space="preserve">СК05. Здатність до критичного переосмислення і розвитку сучасних теорій, </w:t>
            </w:r>
            <w:proofErr w:type="spellStart"/>
            <w:r w:rsidRPr="00AC05FF">
              <w:rPr>
                <w:sz w:val="24"/>
                <w:szCs w:val="22"/>
              </w:rPr>
              <w:t>методологій</w:t>
            </w:r>
            <w:proofErr w:type="spellEnd"/>
            <w:r w:rsidRPr="00AC05FF">
              <w:rPr>
                <w:sz w:val="24"/>
                <w:szCs w:val="22"/>
              </w:rPr>
              <w:t xml:space="preserve">, об'єктів досліджень й практик, із застосуванням системного підходу до врахування неекономічних аспектів з різних галузей знань, у підприємницькій та торговельній діяльності. </w:t>
            </w:r>
          </w:p>
          <w:p w14:paraId="5461BB01" w14:textId="4CB02A5F" w:rsidR="00AC05FF" w:rsidRPr="00FD47A2" w:rsidRDefault="00AC05FF" w:rsidP="00FD47A2">
            <w:pPr>
              <w:widowControl w:val="0"/>
              <w:spacing w:line="274" w:lineRule="exact"/>
              <w:ind w:left="120"/>
              <w:jc w:val="both"/>
              <w:rPr>
                <w:sz w:val="24"/>
                <w:szCs w:val="22"/>
              </w:rPr>
            </w:pPr>
            <w:r w:rsidRPr="00AC05FF">
              <w:rPr>
                <w:sz w:val="24"/>
                <w:szCs w:val="22"/>
              </w:rPr>
              <w:t>СК06. Здатність застосовувати сучасні інформаційно-комунікативні технології (інформаційні системи, хмарні технології, комунікаційні технології передачі та обміну інформацією), прилади та обладнання (в тому числі комп'ютерна техніка, апаратно-програмне забезпечення), необхідні для виконання інноваційної науково-дослідної, педагогічної, професійної діяльності в підприємницьких та торговельних структурах.</w:t>
            </w:r>
          </w:p>
        </w:tc>
      </w:tr>
      <w:tr w:rsidR="000B03C2" w:rsidRPr="004E667E" w14:paraId="1D75EE18" w14:textId="77777777" w:rsidTr="00AC05FF">
        <w:trPr>
          <w:trHeight w:val="567"/>
        </w:trPr>
        <w:tc>
          <w:tcPr>
            <w:tcW w:w="9781" w:type="dxa"/>
            <w:gridSpan w:val="2"/>
            <w:vAlign w:val="center"/>
          </w:tcPr>
          <w:p w14:paraId="493F5392" w14:textId="39A45B3D" w:rsidR="000B03C2" w:rsidRPr="004E667E" w:rsidRDefault="000B03C2" w:rsidP="007C39E0">
            <w:pPr>
              <w:widowControl w:val="0"/>
              <w:spacing w:line="274" w:lineRule="exact"/>
              <w:ind w:left="120"/>
              <w:rPr>
                <w:rFonts w:eastAsia="Times New Roman"/>
                <w:bCs/>
                <w:color w:val="000000"/>
                <w:sz w:val="24"/>
                <w:shd w:val="clear" w:color="auto" w:fill="FFFFFF"/>
                <w:lang w:eastAsia="uk-UA"/>
              </w:rPr>
            </w:pPr>
            <w:r w:rsidRPr="004E667E">
              <w:rPr>
                <w:rFonts w:eastAsia="Courier New"/>
                <w:b/>
                <w:color w:val="000000"/>
                <w:sz w:val="24"/>
                <w:shd w:val="clear" w:color="auto" w:fill="FFFFFF"/>
                <w:lang w:eastAsia="uk-UA"/>
              </w:rPr>
              <w:t>1.7. Програмні результати навчання</w:t>
            </w:r>
          </w:p>
        </w:tc>
      </w:tr>
      <w:tr w:rsidR="00FD47A2" w:rsidRPr="004E667E" w14:paraId="7E747561" w14:textId="77777777" w:rsidTr="00285C08">
        <w:tc>
          <w:tcPr>
            <w:tcW w:w="2268" w:type="dxa"/>
          </w:tcPr>
          <w:p w14:paraId="4F570F79" w14:textId="3F018247" w:rsidR="00FD47A2" w:rsidRPr="004E667E" w:rsidRDefault="00FD47A2" w:rsidP="00FD47A2">
            <w:pPr>
              <w:widowControl w:val="0"/>
              <w:tabs>
                <w:tab w:val="left" w:pos="206"/>
              </w:tabs>
              <w:spacing w:line="274" w:lineRule="exact"/>
              <w:ind w:left="75" w:firstLine="351"/>
              <w:jc w:val="both"/>
              <w:rPr>
                <w:rFonts w:eastAsia="Times New Roman"/>
                <w:b/>
                <w:bCs/>
                <w:color w:val="000000"/>
                <w:sz w:val="24"/>
                <w:lang w:eastAsia="uk-UA"/>
              </w:rPr>
            </w:pPr>
          </w:p>
        </w:tc>
        <w:tc>
          <w:tcPr>
            <w:tcW w:w="7513" w:type="dxa"/>
          </w:tcPr>
          <w:p w14:paraId="389FB2AD"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РН01. Мати передові концептуальні, методологічні знання у сфері підприємництва та торгівлі та/або на межі предметних галузей, а також дослідницькі навички, які є достатніми для проведення наукових, прикладних досліджень на рівні актуальних світових досягнень, отримання нових знань та/або здійснення інноваційної професійної діяльності. </w:t>
            </w:r>
          </w:p>
          <w:p w14:paraId="61965CD4"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РН02. Глибоко розуміти загальні принципи та методи економічних наук, методологію наукових досліджень, застосовувати їх в процесі проведення власних дослідженнях у сфері підприємництва та торгівлі, а також у викладацькій практиці. </w:t>
            </w:r>
          </w:p>
          <w:p w14:paraId="607423E1"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РН03. Застосовувати сучасні інструменти і технології пошуку, оброблення та аналізу інформації, зокрема, статистичні, економіко-математичні методи аналізу даних великого обсягу та/або складної структури, спеціалізовані бази даних та інформаційно-комунікативні технології, прилади та обладнання </w:t>
            </w:r>
          </w:p>
          <w:p w14:paraId="62915A09"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lastRenderedPageBreak/>
              <w:t xml:space="preserve">РН04. Розробляти та досліджувати концептуальні, математичні, комп’ютерні моделі процесів і систем, ефективно використовувати їх для отримання нових знань та/або створення інноваційних продуктів у сфері підприємництва та торгівлі, а також у дотичних міждисциплінарних напрямах. </w:t>
            </w:r>
          </w:p>
          <w:p w14:paraId="7D37E94D"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РН05. Застосовувати сучасні методи та інструменти наукових досліджень та інноваційної діяльності для отримання нових знань та/або розв’язання комплексних проблем у сфері підприємництва та торгівлі, а також у дотичних міждисциплінарних напрямах. </w:t>
            </w:r>
          </w:p>
          <w:p w14:paraId="64FE2D99"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РН06. Приймати ефективні, етичні та соціально відповідальні рішення, забезпечувати лідерство, автономність та міжособистісну взаємодію у їх реалізації в професійній діяльності. </w:t>
            </w:r>
          </w:p>
          <w:p w14:paraId="062845E4"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РН07. Аналізувати та оцінювати стан, тенденції розвитку підприємництва та торгівлі, застосовувати сучасні методології, методи та інструменти для вирішення актуальних проблем у професійній практиці. </w:t>
            </w:r>
          </w:p>
          <w:p w14:paraId="73AE0BA7" w14:textId="77777777" w:rsidR="009E129F"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РН08. Формулювати та перевіряти гіпотези, використовувати для обґрунтування висновків належні докази, зокрема, актуальні літературні та інформаційні джерела, результати теоретичного аналізу, моделювання, експериментальних досліджень. </w:t>
            </w:r>
          </w:p>
          <w:p w14:paraId="520DE03E" w14:textId="46C7A266"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РН09. Планувати і виконувати теоретичні та/або емпіричні дослідження з використанням сучасних методів й інструментів, здійснювати критичний аналіз результатів власних або сторонніх досліджень у контексті усього комплексу сучасних знань щодо проблем у сфері підприємництва та торгівлі та дотичних міждисциплінарних напрямів, з дотриманням норм академічної і професійної етики. </w:t>
            </w:r>
          </w:p>
          <w:p w14:paraId="79608F00"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РН10. Ініціювати, розробляти, реалізовувати наукові та/або інноваційні проєкти, які дають можливість переосмислити наявні та/або отримати нові цілісні знання, розв’язувати проблеми підприємництва та торгівлі з урахуванням етичних, соціальних, економічних, екологічних і правових аспектів. </w:t>
            </w:r>
          </w:p>
          <w:p w14:paraId="085AE319" w14:textId="77777777" w:rsidR="00FD47A2" w:rsidRPr="00FD47A2" w:rsidRDefault="00FD47A2" w:rsidP="00FD47A2">
            <w:pPr>
              <w:pStyle w:val="Default"/>
              <w:jc w:val="both"/>
              <w:rPr>
                <w:rFonts w:ascii="Times New Roman" w:hAnsi="Times New Roman" w:cs="Times New Roman"/>
              </w:rPr>
            </w:pPr>
            <w:r w:rsidRPr="00FD47A2">
              <w:rPr>
                <w:rFonts w:ascii="Times New Roman" w:hAnsi="Times New Roman" w:cs="Times New Roman"/>
              </w:rPr>
              <w:t xml:space="preserve">РН11. Вільно презентувати, обговорювати державною та іноземними мовами результати досліджень, наукові та/або прикладні проблеми підприємництва та торгівлі, оприлюднювати їх у наукових публікаціях провідних міжнародних видань або впроваджувати у практичну діяльність. </w:t>
            </w:r>
          </w:p>
          <w:p w14:paraId="04FD24AB" w14:textId="21C6DF5F" w:rsidR="00FD47A2" w:rsidRPr="00FD47A2" w:rsidRDefault="00FD47A2" w:rsidP="00FD47A2">
            <w:pPr>
              <w:widowControl w:val="0"/>
              <w:spacing w:line="274" w:lineRule="exact"/>
              <w:ind w:left="75" w:hanging="14"/>
              <w:jc w:val="both"/>
              <w:rPr>
                <w:rFonts w:eastAsia="Courier New"/>
                <w:color w:val="000000"/>
                <w:sz w:val="24"/>
                <w:lang w:eastAsia="uk-UA"/>
              </w:rPr>
            </w:pPr>
            <w:r w:rsidRPr="00FD47A2">
              <w:rPr>
                <w:sz w:val="24"/>
              </w:rPr>
              <w:t>РН12. Організовувати і здійснювати освітній процес у закладах освіти, розробляти і впроваджувати спеціальні освітні компоненти зі сфери підприємництва та торгівлі.</w:t>
            </w:r>
          </w:p>
        </w:tc>
      </w:tr>
      <w:tr w:rsidR="00FD47A2" w:rsidRPr="004E667E" w14:paraId="1A78F50A" w14:textId="77777777" w:rsidTr="00AC05FF">
        <w:trPr>
          <w:trHeight w:val="567"/>
        </w:trPr>
        <w:tc>
          <w:tcPr>
            <w:tcW w:w="9781" w:type="dxa"/>
            <w:gridSpan w:val="2"/>
            <w:vAlign w:val="center"/>
          </w:tcPr>
          <w:p w14:paraId="54C81275" w14:textId="77777777" w:rsidR="00FD47A2" w:rsidRPr="004E667E" w:rsidRDefault="00FD47A2" w:rsidP="00285C08">
            <w:pPr>
              <w:widowControl w:val="0"/>
              <w:spacing w:line="260" w:lineRule="exact"/>
              <w:rPr>
                <w:rFonts w:eastAsia="Times New Roman"/>
                <w:color w:val="000000"/>
                <w:sz w:val="24"/>
                <w:lang w:eastAsia="uk-UA"/>
              </w:rPr>
            </w:pPr>
            <w:r w:rsidRPr="004E667E">
              <w:rPr>
                <w:rFonts w:eastAsia="Courier New"/>
                <w:b/>
                <w:color w:val="000000"/>
                <w:sz w:val="24"/>
                <w:shd w:val="clear" w:color="auto" w:fill="FFFFFF"/>
                <w:lang w:eastAsia="uk-UA"/>
              </w:rPr>
              <w:lastRenderedPageBreak/>
              <w:t>1.8. Ресурсне забезпечення реалізації програми</w:t>
            </w:r>
          </w:p>
        </w:tc>
      </w:tr>
      <w:tr w:rsidR="00FD47A2" w:rsidRPr="004E667E" w14:paraId="3E4AF0D7" w14:textId="77777777" w:rsidTr="00285C08">
        <w:tc>
          <w:tcPr>
            <w:tcW w:w="2268" w:type="dxa"/>
          </w:tcPr>
          <w:p w14:paraId="2D5D2EA4" w14:textId="77777777" w:rsidR="00FD47A2" w:rsidRPr="004E667E" w:rsidRDefault="00FD47A2" w:rsidP="00FD47A2">
            <w:pPr>
              <w:widowControl w:val="0"/>
              <w:spacing w:line="274" w:lineRule="exact"/>
              <w:jc w:val="left"/>
              <w:rPr>
                <w:rFonts w:eastAsia="Times New Roman"/>
                <w:color w:val="000000"/>
                <w:sz w:val="24"/>
                <w:shd w:val="clear" w:color="auto" w:fill="FFFFFF"/>
                <w:lang w:eastAsia="uk-UA"/>
              </w:rPr>
            </w:pPr>
            <w:r w:rsidRPr="004E667E">
              <w:rPr>
                <w:rFonts w:eastAsia="Courier New"/>
                <w:bCs/>
                <w:color w:val="000000"/>
                <w:sz w:val="24"/>
                <w:lang w:eastAsia="uk-UA"/>
              </w:rPr>
              <w:t>Кадрове забезпечення</w:t>
            </w:r>
          </w:p>
        </w:tc>
        <w:tc>
          <w:tcPr>
            <w:tcW w:w="7513" w:type="dxa"/>
          </w:tcPr>
          <w:p w14:paraId="0E80DD9F" w14:textId="20541C30"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Кожний освітній компонент освітньої програми забезпечений науково-педагогічними працівниками з урахуванням відповідності їх освітньої та/або професійної кваліфікації. </w:t>
            </w:r>
            <w:r w:rsidRPr="004E667E">
              <w:rPr>
                <w:sz w:val="24"/>
              </w:rPr>
              <w:t xml:space="preserve">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w:t>
            </w:r>
          </w:p>
          <w:p w14:paraId="796CC740" w14:textId="77777777" w:rsidR="00FD47A2" w:rsidRPr="00FD47A2" w:rsidRDefault="00FD47A2" w:rsidP="00FD47A2">
            <w:pPr>
              <w:widowControl w:val="0"/>
              <w:spacing w:line="274" w:lineRule="exact"/>
              <w:ind w:left="75"/>
              <w:jc w:val="both"/>
              <w:rPr>
                <w:rFonts w:eastAsia="Courier New"/>
                <w:color w:val="000000"/>
                <w:sz w:val="24"/>
                <w:lang w:eastAsia="uk-UA"/>
              </w:rPr>
            </w:pPr>
            <w:r w:rsidRPr="00FD47A2">
              <w:rPr>
                <w:rFonts w:eastAsia="Courier New"/>
                <w:color w:val="000000"/>
                <w:sz w:val="24"/>
                <w:lang w:eastAsia="uk-UA"/>
              </w:rPr>
              <w:t xml:space="preserve">Усі науково-педагогічні працівники, які забезпечують освітню- програму підготовки докторів філософії, за кваліфікацією відповідають профілю і напряму дисциплін, що викладаються, мають необхідний стаж педагогічної роботи та досвід практичної роботи. </w:t>
            </w:r>
          </w:p>
          <w:p w14:paraId="456A81FF" w14:textId="77777777" w:rsidR="00FD47A2" w:rsidRDefault="00FD47A2" w:rsidP="00FD47A2">
            <w:pPr>
              <w:widowControl w:val="0"/>
              <w:spacing w:line="274" w:lineRule="exact"/>
              <w:ind w:left="75"/>
              <w:jc w:val="both"/>
              <w:rPr>
                <w:rFonts w:eastAsia="Courier New"/>
                <w:color w:val="000000"/>
                <w:sz w:val="24"/>
                <w:lang w:eastAsia="uk-UA"/>
              </w:rPr>
            </w:pPr>
            <w:r w:rsidRPr="00FD47A2">
              <w:rPr>
                <w:rFonts w:eastAsia="Courier New"/>
                <w:color w:val="000000"/>
                <w:sz w:val="24"/>
                <w:lang w:eastAsia="uk-UA"/>
              </w:rPr>
              <w:t xml:space="preserve">До організації навчального процесу залучаються професіонали з </w:t>
            </w:r>
            <w:r w:rsidRPr="00FD47A2">
              <w:rPr>
                <w:rFonts w:eastAsia="Courier New"/>
                <w:color w:val="000000"/>
                <w:sz w:val="24"/>
                <w:lang w:eastAsia="uk-UA"/>
              </w:rPr>
              <w:lastRenderedPageBreak/>
              <w:t>досвідом дослідницької/управлінської/інноваційної роботи та/або практичної роботи за фахом.</w:t>
            </w:r>
          </w:p>
          <w:p w14:paraId="6AD31148" w14:textId="7701F562" w:rsidR="00285C08" w:rsidRPr="004E667E" w:rsidRDefault="00FD47A2" w:rsidP="009E129F">
            <w:pPr>
              <w:widowControl w:val="0"/>
              <w:spacing w:line="274" w:lineRule="exact"/>
              <w:ind w:left="75"/>
              <w:jc w:val="both"/>
              <w:rPr>
                <w:rFonts w:eastAsia="Courier New"/>
                <w:color w:val="000000"/>
                <w:sz w:val="24"/>
                <w:lang w:eastAsia="uk-UA"/>
              </w:rPr>
            </w:pPr>
            <w:r w:rsidRPr="004E667E">
              <w:rPr>
                <w:sz w:val="24"/>
              </w:rPr>
              <w:t>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tc>
      </w:tr>
      <w:tr w:rsidR="00FD47A2" w:rsidRPr="004E667E" w14:paraId="1DE513C8" w14:textId="77777777" w:rsidTr="00285C08">
        <w:tc>
          <w:tcPr>
            <w:tcW w:w="2268" w:type="dxa"/>
          </w:tcPr>
          <w:p w14:paraId="5C064158" w14:textId="77777777" w:rsidR="00FD47A2" w:rsidRPr="004E667E" w:rsidRDefault="00FD47A2" w:rsidP="00FD47A2">
            <w:pPr>
              <w:widowControl w:val="0"/>
              <w:spacing w:after="60"/>
              <w:jc w:val="left"/>
              <w:rPr>
                <w:rFonts w:eastAsia="Times New Roman"/>
                <w:bCs/>
                <w:color w:val="000000"/>
                <w:sz w:val="24"/>
                <w:lang w:eastAsia="uk-UA"/>
              </w:rPr>
            </w:pPr>
            <w:r w:rsidRPr="004E667E">
              <w:rPr>
                <w:rFonts w:eastAsia="Times New Roman"/>
                <w:bCs/>
                <w:color w:val="000000"/>
                <w:sz w:val="24"/>
                <w:lang w:eastAsia="uk-UA"/>
              </w:rPr>
              <w:lastRenderedPageBreak/>
              <w:t xml:space="preserve">Матеріально-технічне </w:t>
            </w:r>
            <w:r w:rsidRPr="004E667E">
              <w:rPr>
                <w:rFonts w:eastAsia="Courier New"/>
                <w:bCs/>
                <w:color w:val="000000"/>
                <w:sz w:val="24"/>
                <w:lang w:eastAsia="uk-UA"/>
              </w:rPr>
              <w:t>забезпечення</w:t>
            </w:r>
          </w:p>
        </w:tc>
        <w:tc>
          <w:tcPr>
            <w:tcW w:w="7513" w:type="dxa"/>
          </w:tcPr>
          <w:p w14:paraId="3D54BF2A" w14:textId="77777777" w:rsidR="00A15E8D" w:rsidRPr="004E667E" w:rsidRDefault="00A15E8D" w:rsidP="00A15E8D">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214E26A0" w14:textId="2FDB53B1" w:rsidR="00A15E8D" w:rsidRPr="00A15E8D" w:rsidRDefault="00A15E8D" w:rsidP="00A15E8D">
            <w:pPr>
              <w:widowControl w:val="0"/>
              <w:ind w:left="120"/>
              <w:jc w:val="both"/>
              <w:rPr>
                <w:rFonts w:eastAsia="Courier New"/>
                <w:bCs/>
                <w:color w:val="000000"/>
                <w:sz w:val="24"/>
                <w:shd w:val="clear" w:color="auto" w:fill="FFFFFF"/>
                <w:lang w:eastAsia="uk-UA"/>
              </w:rPr>
            </w:pPr>
            <w:r w:rsidRPr="00A15E8D">
              <w:rPr>
                <w:rFonts w:eastAsia="Courier New"/>
                <w:bCs/>
                <w:color w:val="000000"/>
                <w:sz w:val="24"/>
                <w:shd w:val="clear" w:color="auto" w:fill="FFFFFF"/>
                <w:lang w:eastAsia="uk-UA"/>
              </w:rPr>
              <w:t>Матеріально-технічна база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чинним нормативним актам.</w:t>
            </w:r>
          </w:p>
          <w:p w14:paraId="30C8AEC2" w14:textId="28AC0540" w:rsidR="00FD47A2" w:rsidRPr="00A15E8D" w:rsidRDefault="00A15E8D" w:rsidP="00A15E8D">
            <w:pPr>
              <w:widowControl w:val="0"/>
              <w:ind w:left="120"/>
              <w:jc w:val="both"/>
              <w:rPr>
                <w:rFonts w:eastAsia="Courier New"/>
                <w:bCs/>
                <w:color w:val="000000"/>
                <w:sz w:val="24"/>
                <w:shd w:val="clear" w:color="auto" w:fill="FFFFFF"/>
                <w:lang w:eastAsia="uk-UA"/>
              </w:rPr>
            </w:pPr>
            <w:r w:rsidRPr="00A15E8D">
              <w:rPr>
                <w:rFonts w:eastAsia="Courier New"/>
                <w:bCs/>
                <w:color w:val="000000"/>
                <w:sz w:val="24"/>
                <w:shd w:val="clear" w:color="auto" w:fill="FFFFFF"/>
                <w:lang w:eastAsia="uk-UA"/>
              </w:rPr>
              <w:t>Забезпеченість навчальними приміщеннями, комп’ютерними робочими місцями, мультимедійним обладнанням відповідає потребам навчального процесу. Наявна вся необхідно соціально-побутова інфраструктура.</w:t>
            </w:r>
          </w:p>
        </w:tc>
      </w:tr>
      <w:tr w:rsidR="00FD47A2" w:rsidRPr="004E667E" w14:paraId="036467ED" w14:textId="77777777" w:rsidTr="00285C08">
        <w:tc>
          <w:tcPr>
            <w:tcW w:w="2268" w:type="dxa"/>
          </w:tcPr>
          <w:p w14:paraId="7834A82F" w14:textId="77777777" w:rsidR="00FD47A2" w:rsidRPr="004E667E" w:rsidRDefault="00FD47A2" w:rsidP="00FD47A2">
            <w:pPr>
              <w:widowControl w:val="0"/>
              <w:spacing w:line="274" w:lineRule="exact"/>
              <w:jc w:val="left"/>
              <w:rPr>
                <w:rFonts w:eastAsia="Times New Roman"/>
                <w:bCs/>
                <w:color w:val="000000"/>
                <w:sz w:val="24"/>
                <w:lang w:eastAsia="uk-UA"/>
              </w:rPr>
            </w:pPr>
            <w:r w:rsidRPr="004E667E">
              <w:rPr>
                <w:rFonts w:eastAsia="Times New Roman"/>
                <w:bCs/>
                <w:color w:val="000000"/>
                <w:sz w:val="24"/>
                <w:lang w:eastAsia="uk-UA"/>
              </w:rPr>
              <w:t xml:space="preserve">Інформаційне та навчально-методичне </w:t>
            </w:r>
            <w:r w:rsidRPr="004E667E">
              <w:rPr>
                <w:rFonts w:eastAsia="Courier New"/>
                <w:bCs/>
                <w:color w:val="000000"/>
                <w:sz w:val="24"/>
                <w:lang w:eastAsia="uk-UA"/>
              </w:rPr>
              <w:t>забезпечення</w:t>
            </w:r>
          </w:p>
        </w:tc>
        <w:tc>
          <w:tcPr>
            <w:tcW w:w="7513" w:type="dxa"/>
          </w:tcPr>
          <w:p w14:paraId="362D8827" w14:textId="627F7649" w:rsidR="00FD47A2" w:rsidRPr="004E667E" w:rsidRDefault="00FD47A2" w:rsidP="00FD47A2">
            <w:pPr>
              <w:widowControl w:val="0"/>
              <w:ind w:left="120"/>
              <w:jc w:val="both"/>
              <w:rPr>
                <w:rFonts w:eastAsia="Courier New"/>
                <w:bCs/>
                <w:color w:val="000000"/>
                <w:sz w:val="24"/>
                <w:shd w:val="clear" w:color="auto" w:fill="FFFFFF"/>
                <w:lang w:eastAsia="uk-UA"/>
              </w:rPr>
            </w:pPr>
            <w:r w:rsidRPr="004E667E">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6225C998" w14:textId="77777777"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b/>
                <w:color w:val="000000"/>
                <w:sz w:val="24"/>
                <w:lang w:eastAsia="uk-UA"/>
              </w:rPr>
              <w:t>Інформаційне забезпечення</w:t>
            </w:r>
            <w:r w:rsidRPr="004E667E">
              <w:rPr>
                <w:rFonts w:eastAsia="Courier New"/>
                <w:color w:val="000000"/>
                <w:sz w:val="24"/>
                <w:lang w:eastAsia="uk-UA"/>
              </w:rPr>
              <w:t xml:space="preserve">. </w:t>
            </w:r>
          </w:p>
          <w:p w14:paraId="2D7A992C" w14:textId="0632E051"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Забезпеченість бібліотек фондом вітчизняних та закордонних фахових періодичних видань не менше як чотири найменування. </w:t>
            </w:r>
          </w:p>
          <w:p w14:paraId="5353089F" w14:textId="77777777"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Наявність: </w:t>
            </w:r>
          </w:p>
          <w:p w14:paraId="337E9B39" w14:textId="3285A3EB"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 доступу до баз даних періодичних наукових видань англійською мовою; </w:t>
            </w:r>
          </w:p>
          <w:p w14:paraId="1B159CEC" w14:textId="1F1775E4"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 офіційного веб-сайту (http://ust.edu.ua/); </w:t>
            </w:r>
          </w:p>
          <w:p w14:paraId="7A3C8019" w14:textId="6C160CE2"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електронного ресурсу закладу освіти, який містить навчально-методичні матеріали з освітніх компонент (https://library.ust.edu.ua/uk), в тому числі в системі дистанційного навчання (https://lider.ust.edu.ua).</w:t>
            </w:r>
          </w:p>
          <w:p w14:paraId="7E0B268E" w14:textId="77777777"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b/>
                <w:color w:val="000000"/>
                <w:sz w:val="24"/>
                <w:lang w:eastAsia="uk-UA"/>
              </w:rPr>
              <w:t>Навчально-методичне забезпечення</w:t>
            </w:r>
            <w:r w:rsidRPr="004E667E">
              <w:rPr>
                <w:rFonts w:eastAsia="Courier New"/>
                <w:color w:val="000000"/>
                <w:sz w:val="24"/>
                <w:lang w:eastAsia="uk-UA"/>
              </w:rPr>
              <w:t xml:space="preserve">. </w:t>
            </w:r>
          </w:p>
          <w:p w14:paraId="17250CB0" w14:textId="035496C8" w:rsidR="00FD47A2" w:rsidRPr="004E667E" w:rsidRDefault="00285C08" w:rsidP="00285C08">
            <w:pPr>
              <w:widowControl w:val="0"/>
              <w:spacing w:line="274" w:lineRule="exact"/>
              <w:ind w:left="75"/>
              <w:jc w:val="both"/>
              <w:rPr>
                <w:rFonts w:eastAsia="Times New Roman"/>
                <w:color w:val="000000"/>
                <w:sz w:val="24"/>
                <w:lang w:eastAsia="uk-UA"/>
              </w:rPr>
            </w:pPr>
            <w:r>
              <w:rPr>
                <w:rFonts w:eastAsia="Courier New"/>
                <w:color w:val="000000"/>
                <w:sz w:val="24"/>
                <w:lang w:eastAsia="uk-UA"/>
              </w:rPr>
              <w:t xml:space="preserve">Наявність </w:t>
            </w:r>
            <w:proofErr w:type="spellStart"/>
            <w:r w:rsidR="00FD47A2" w:rsidRPr="004E667E">
              <w:rPr>
                <w:rFonts w:eastAsia="Courier New"/>
                <w:color w:val="000000"/>
                <w:sz w:val="24"/>
                <w:lang w:eastAsia="uk-UA"/>
              </w:rPr>
              <w:t>освітньо</w:t>
            </w:r>
            <w:proofErr w:type="spellEnd"/>
            <w:r>
              <w:rPr>
                <w:rFonts w:eastAsia="Courier New"/>
                <w:color w:val="000000"/>
                <w:sz w:val="24"/>
                <w:lang w:eastAsia="uk-UA"/>
              </w:rPr>
              <w:t xml:space="preserve">-наукової програми, </w:t>
            </w:r>
            <w:r w:rsidR="00FD47A2" w:rsidRPr="004E667E">
              <w:rPr>
                <w:rFonts w:eastAsia="Courier New"/>
                <w:color w:val="000000"/>
                <w:sz w:val="24"/>
                <w:lang w:eastAsia="uk-UA"/>
              </w:rPr>
              <w:t>навчального плану</w:t>
            </w:r>
            <w:r>
              <w:rPr>
                <w:rFonts w:eastAsia="Courier New"/>
                <w:color w:val="000000"/>
                <w:sz w:val="24"/>
                <w:lang w:eastAsia="uk-UA"/>
              </w:rPr>
              <w:t xml:space="preserve">, </w:t>
            </w:r>
            <w:r w:rsidR="00FD47A2" w:rsidRPr="004E667E">
              <w:rPr>
                <w:rFonts w:eastAsia="Courier New"/>
                <w:color w:val="000000"/>
                <w:sz w:val="24"/>
                <w:lang w:eastAsia="uk-UA"/>
              </w:rPr>
              <w:t>робоч</w:t>
            </w:r>
            <w:r>
              <w:rPr>
                <w:rFonts w:eastAsia="Courier New"/>
                <w:color w:val="000000"/>
                <w:sz w:val="24"/>
                <w:lang w:eastAsia="uk-UA"/>
              </w:rPr>
              <w:t>их</w:t>
            </w:r>
            <w:r w:rsidR="00FD47A2" w:rsidRPr="004E667E">
              <w:rPr>
                <w:rFonts w:eastAsia="Courier New"/>
                <w:color w:val="000000"/>
                <w:sz w:val="24"/>
                <w:lang w:eastAsia="uk-UA"/>
              </w:rPr>
              <w:t xml:space="preserve"> програм навчальн</w:t>
            </w:r>
            <w:r>
              <w:rPr>
                <w:rFonts w:eastAsia="Courier New"/>
                <w:color w:val="000000"/>
                <w:sz w:val="24"/>
                <w:lang w:eastAsia="uk-UA"/>
              </w:rPr>
              <w:t>их</w:t>
            </w:r>
            <w:r w:rsidR="00FD47A2" w:rsidRPr="004E667E">
              <w:rPr>
                <w:rFonts w:eastAsia="Courier New"/>
                <w:color w:val="000000"/>
                <w:sz w:val="24"/>
                <w:lang w:eastAsia="uk-UA"/>
              </w:rPr>
              <w:t xml:space="preserve"> дисциплін (</w:t>
            </w:r>
            <w:proofErr w:type="spellStart"/>
            <w:r w:rsidR="00FD47A2" w:rsidRPr="004E667E">
              <w:rPr>
                <w:rFonts w:eastAsia="Courier New"/>
                <w:color w:val="000000"/>
                <w:sz w:val="24"/>
                <w:lang w:eastAsia="uk-UA"/>
              </w:rPr>
              <w:t>сілабус</w:t>
            </w:r>
            <w:r>
              <w:rPr>
                <w:rFonts w:eastAsia="Courier New"/>
                <w:color w:val="000000"/>
                <w:sz w:val="24"/>
                <w:lang w:eastAsia="uk-UA"/>
              </w:rPr>
              <w:t>ів</w:t>
            </w:r>
            <w:proofErr w:type="spellEnd"/>
            <w:r w:rsidR="00FD47A2" w:rsidRPr="004E667E">
              <w:rPr>
                <w:rFonts w:eastAsia="Courier New"/>
                <w:color w:val="000000"/>
                <w:sz w:val="24"/>
                <w:lang w:eastAsia="uk-UA"/>
              </w:rPr>
              <w:t>) з кожної освітньої компоненти;</w:t>
            </w:r>
            <w:r>
              <w:rPr>
                <w:rFonts w:eastAsia="Courier New"/>
                <w:color w:val="000000"/>
                <w:sz w:val="24"/>
                <w:lang w:eastAsia="uk-UA"/>
              </w:rPr>
              <w:t xml:space="preserve"> </w:t>
            </w:r>
            <w:r w:rsidR="00FD47A2" w:rsidRPr="004E667E">
              <w:rPr>
                <w:rFonts w:eastAsia="Courier New"/>
                <w:color w:val="000000"/>
                <w:sz w:val="24"/>
                <w:lang w:eastAsia="uk-UA"/>
              </w:rPr>
              <w:t>методичного забезпечення для кожної освітньої компоненти; методичних матеріалів для проведення атестації здобувачі</w:t>
            </w:r>
            <w:r w:rsidR="00A15E8D">
              <w:rPr>
                <w:rFonts w:eastAsia="Courier New"/>
                <w:color w:val="000000"/>
                <w:sz w:val="24"/>
                <w:lang w:eastAsia="uk-UA"/>
              </w:rPr>
              <w:t xml:space="preserve"> тощо.</w:t>
            </w:r>
          </w:p>
        </w:tc>
      </w:tr>
      <w:tr w:rsidR="00FD47A2" w:rsidRPr="004E667E" w14:paraId="4485EC09" w14:textId="77777777" w:rsidTr="00AC05FF">
        <w:trPr>
          <w:trHeight w:val="397"/>
        </w:trPr>
        <w:tc>
          <w:tcPr>
            <w:tcW w:w="9781" w:type="dxa"/>
            <w:gridSpan w:val="2"/>
            <w:vAlign w:val="center"/>
          </w:tcPr>
          <w:p w14:paraId="3DF3941D" w14:textId="322428C3" w:rsidR="00FD47A2" w:rsidRPr="004E667E" w:rsidRDefault="00FD47A2" w:rsidP="00FD47A2">
            <w:pPr>
              <w:widowControl w:val="0"/>
              <w:spacing w:line="274" w:lineRule="exact"/>
              <w:rPr>
                <w:rFonts w:eastAsia="Times New Roman"/>
                <w:color w:val="000000"/>
                <w:sz w:val="24"/>
                <w:lang w:eastAsia="uk-UA"/>
              </w:rPr>
            </w:pPr>
            <w:r w:rsidRPr="004E667E">
              <w:rPr>
                <w:rFonts w:eastAsia="Courier New"/>
                <w:b/>
                <w:bCs/>
                <w:color w:val="000000"/>
                <w:sz w:val="24"/>
                <w:lang w:eastAsia="uk-UA"/>
              </w:rPr>
              <w:t>1.9. Академічна мобільність</w:t>
            </w:r>
          </w:p>
        </w:tc>
      </w:tr>
      <w:tr w:rsidR="00FD47A2" w:rsidRPr="004E667E" w14:paraId="1F42CF7F" w14:textId="77777777" w:rsidTr="00285C08">
        <w:tc>
          <w:tcPr>
            <w:tcW w:w="2268" w:type="dxa"/>
          </w:tcPr>
          <w:p w14:paraId="60BCE464" w14:textId="77777777" w:rsidR="00FD47A2" w:rsidRPr="004E667E" w:rsidRDefault="00FD47A2" w:rsidP="000211A0">
            <w:pPr>
              <w:widowControl w:val="0"/>
              <w:spacing w:line="274" w:lineRule="exact"/>
              <w:jc w:val="left"/>
              <w:rPr>
                <w:rFonts w:eastAsia="Times New Roman"/>
                <w:color w:val="000000"/>
                <w:sz w:val="24"/>
                <w:shd w:val="clear" w:color="auto" w:fill="FFFFFF"/>
                <w:lang w:eastAsia="uk-UA"/>
              </w:rPr>
            </w:pPr>
            <w:r w:rsidRPr="004E667E">
              <w:rPr>
                <w:rFonts w:eastAsia="Courier New"/>
                <w:bCs/>
                <w:color w:val="000000"/>
                <w:sz w:val="24"/>
                <w:lang w:eastAsia="uk-UA"/>
              </w:rPr>
              <w:t>Національна кредитна мобільність</w:t>
            </w:r>
          </w:p>
        </w:tc>
        <w:tc>
          <w:tcPr>
            <w:tcW w:w="7513" w:type="dxa"/>
          </w:tcPr>
          <w:p w14:paraId="4992C956" w14:textId="6CE3F4FA" w:rsidR="00FD47A2" w:rsidRPr="000211A0" w:rsidRDefault="000211A0" w:rsidP="000211A0">
            <w:pPr>
              <w:widowControl w:val="0"/>
              <w:spacing w:line="274" w:lineRule="exact"/>
              <w:ind w:left="75"/>
              <w:jc w:val="both"/>
              <w:rPr>
                <w:rFonts w:eastAsia="Times New Roman"/>
                <w:color w:val="FF0000"/>
                <w:sz w:val="24"/>
                <w:lang w:eastAsia="uk-UA"/>
              </w:rPr>
            </w:pPr>
            <w:r w:rsidRPr="00285C08">
              <w:rPr>
                <w:sz w:val="24"/>
                <w:szCs w:val="22"/>
              </w:rPr>
              <w:t>Національна кредитна мобільність забезпечується співпрацею з провідними ЗВО України задля організації взаємного обміну  викладачами й адміністративним персоналом відповідно до угод про співробітництво та двосторонніх договорів.</w:t>
            </w:r>
          </w:p>
        </w:tc>
      </w:tr>
      <w:tr w:rsidR="00FD47A2" w:rsidRPr="004E667E" w14:paraId="5BC6824E" w14:textId="77777777" w:rsidTr="00285C08">
        <w:tc>
          <w:tcPr>
            <w:tcW w:w="2268" w:type="dxa"/>
          </w:tcPr>
          <w:p w14:paraId="611EFA26" w14:textId="77777777" w:rsidR="00FD47A2" w:rsidRPr="004E667E" w:rsidRDefault="00FD47A2" w:rsidP="000211A0">
            <w:pPr>
              <w:widowControl w:val="0"/>
              <w:spacing w:line="274" w:lineRule="exact"/>
              <w:jc w:val="left"/>
              <w:rPr>
                <w:rFonts w:eastAsia="Courier New"/>
                <w:bCs/>
                <w:color w:val="000000"/>
                <w:sz w:val="24"/>
                <w:lang w:eastAsia="uk-UA"/>
              </w:rPr>
            </w:pPr>
            <w:r w:rsidRPr="004E667E">
              <w:rPr>
                <w:rFonts w:eastAsia="Courier New"/>
                <w:bCs/>
                <w:color w:val="000000"/>
                <w:sz w:val="24"/>
                <w:lang w:eastAsia="uk-UA"/>
              </w:rPr>
              <w:t>Міжнародна кредитна мобільність</w:t>
            </w:r>
          </w:p>
        </w:tc>
        <w:tc>
          <w:tcPr>
            <w:tcW w:w="7513" w:type="dxa"/>
          </w:tcPr>
          <w:p w14:paraId="7C6F7ACA" w14:textId="094F549E" w:rsidR="00FD47A2" w:rsidRPr="000211A0" w:rsidRDefault="00FD47A2" w:rsidP="00240925">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Відповідно до Положення про порядок реалізації права на академічну мобільність учасників освітнього процесу та договорів, укладених у рамках програми </w:t>
            </w:r>
            <w:proofErr w:type="spellStart"/>
            <w:r w:rsidRPr="004E667E">
              <w:rPr>
                <w:rFonts w:eastAsia="Courier New"/>
                <w:color w:val="000000"/>
                <w:sz w:val="24"/>
                <w:lang w:eastAsia="uk-UA"/>
              </w:rPr>
              <w:t>Erasmus</w:t>
            </w:r>
            <w:proofErr w:type="spellEnd"/>
            <w:r w:rsidRPr="004E667E">
              <w:rPr>
                <w:rFonts w:eastAsia="Courier New"/>
                <w:color w:val="000000"/>
                <w:sz w:val="24"/>
                <w:lang w:eastAsia="uk-UA"/>
              </w:rPr>
              <w:t xml:space="preserve">+ </w:t>
            </w:r>
          </w:p>
        </w:tc>
      </w:tr>
      <w:tr w:rsidR="00FD47A2" w:rsidRPr="004E667E" w14:paraId="05BAD1D7" w14:textId="77777777" w:rsidTr="00285C08">
        <w:tc>
          <w:tcPr>
            <w:tcW w:w="2268" w:type="dxa"/>
          </w:tcPr>
          <w:p w14:paraId="6981CBF7" w14:textId="77777777" w:rsidR="00FD47A2" w:rsidRPr="004E667E" w:rsidRDefault="00FD47A2" w:rsidP="00FD47A2">
            <w:pPr>
              <w:widowControl w:val="0"/>
              <w:spacing w:line="274" w:lineRule="exact"/>
              <w:jc w:val="left"/>
              <w:rPr>
                <w:rFonts w:eastAsia="Courier New"/>
                <w:bCs/>
                <w:color w:val="000000"/>
                <w:sz w:val="24"/>
                <w:lang w:eastAsia="uk-UA"/>
              </w:rPr>
            </w:pPr>
            <w:r w:rsidRPr="004E667E">
              <w:rPr>
                <w:rFonts w:eastAsia="Courier New"/>
                <w:bCs/>
                <w:color w:val="000000"/>
                <w:sz w:val="24"/>
                <w:lang w:eastAsia="uk-UA"/>
              </w:rPr>
              <w:t>Навчання іноземних здобувачів вищої освіти</w:t>
            </w:r>
          </w:p>
        </w:tc>
        <w:tc>
          <w:tcPr>
            <w:tcW w:w="7513" w:type="dxa"/>
          </w:tcPr>
          <w:p w14:paraId="478D6D34" w14:textId="5DD9F126"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 xml:space="preserve">Навчання іноземних здобувачів вищої освіти проводиться на загальних умовах. Можлива додаткова </w:t>
            </w:r>
            <w:proofErr w:type="spellStart"/>
            <w:r w:rsidRPr="004E667E">
              <w:rPr>
                <w:rFonts w:eastAsia="Courier New"/>
                <w:color w:val="000000"/>
                <w:sz w:val="24"/>
                <w:lang w:eastAsia="uk-UA"/>
              </w:rPr>
              <w:t>мовна</w:t>
            </w:r>
            <w:proofErr w:type="spellEnd"/>
            <w:r w:rsidRPr="004E667E">
              <w:rPr>
                <w:rFonts w:eastAsia="Courier New"/>
                <w:color w:val="000000"/>
                <w:sz w:val="24"/>
                <w:lang w:eastAsia="uk-UA"/>
              </w:rPr>
              <w:t xml:space="preserve"> підготовка. </w:t>
            </w:r>
          </w:p>
          <w:p w14:paraId="337AB692" w14:textId="503D6556" w:rsidR="00FD47A2" w:rsidRPr="004E667E" w:rsidRDefault="00FD47A2" w:rsidP="00FD47A2">
            <w:pPr>
              <w:widowControl w:val="0"/>
              <w:spacing w:line="274" w:lineRule="exact"/>
              <w:ind w:left="75"/>
              <w:jc w:val="both"/>
              <w:rPr>
                <w:rFonts w:eastAsia="Courier New"/>
                <w:color w:val="000000"/>
                <w:sz w:val="24"/>
                <w:lang w:eastAsia="uk-UA"/>
              </w:rPr>
            </w:pPr>
            <w:r w:rsidRPr="004E667E">
              <w:rPr>
                <w:rFonts w:eastAsia="Courier New"/>
                <w:color w:val="000000"/>
                <w:sz w:val="24"/>
                <w:lang w:eastAsia="uk-UA"/>
              </w:rPr>
              <w:t>Умови вступу на освітню програму іноземців та осіб без громадянства висвітлено у Правилах прийому.</w:t>
            </w:r>
          </w:p>
        </w:tc>
      </w:tr>
    </w:tbl>
    <w:p w14:paraId="72AC66EB" w14:textId="77777777" w:rsidR="004E6F70" w:rsidRDefault="004E6F70" w:rsidP="00285C08">
      <w:pPr>
        <w:ind w:firstLine="0"/>
        <w:rPr>
          <w:rFonts w:eastAsia="Times New Roman" w:cs="Times New Roman"/>
          <w:b/>
          <w:szCs w:val="28"/>
          <w:lang w:eastAsia="ru-RU"/>
        </w:rPr>
      </w:pPr>
      <w:bookmarkStart w:id="3" w:name="bookmark9"/>
      <w:r>
        <w:rPr>
          <w:rFonts w:eastAsia="Times New Roman" w:cs="Times New Roman"/>
          <w:b/>
          <w:szCs w:val="28"/>
          <w:lang w:eastAsia="ru-RU"/>
        </w:rPr>
        <w:br w:type="page"/>
      </w:r>
    </w:p>
    <w:p w14:paraId="7EAB10CF" w14:textId="5B8E06EC" w:rsidR="000B03C2" w:rsidRPr="004E667E" w:rsidRDefault="000B03C2" w:rsidP="004B5E48">
      <w:pPr>
        <w:spacing w:before="240" w:after="120" w:line="240" w:lineRule="auto"/>
        <w:ind w:left="426" w:firstLine="0"/>
        <w:jc w:val="both"/>
        <w:rPr>
          <w:rFonts w:eastAsia="Times New Roman" w:cs="Times New Roman"/>
          <w:b/>
          <w:szCs w:val="28"/>
          <w:lang w:eastAsia="ru-RU"/>
        </w:rPr>
      </w:pPr>
      <w:r w:rsidRPr="004E667E">
        <w:rPr>
          <w:rFonts w:eastAsia="Times New Roman" w:cs="Times New Roman"/>
          <w:b/>
          <w:szCs w:val="28"/>
          <w:lang w:eastAsia="ru-RU"/>
        </w:rPr>
        <w:lastRenderedPageBreak/>
        <w:t xml:space="preserve">2. Перелік компонент освітньої програми та </w:t>
      </w:r>
      <w:r w:rsidRPr="004E667E">
        <w:rPr>
          <w:rFonts w:eastAsia="Times New Roman" w:cs="Times New Roman"/>
          <w:b/>
          <w:bCs/>
          <w:szCs w:val="28"/>
          <w:lang w:eastAsia="ru-RU"/>
        </w:rPr>
        <w:t>їх</w:t>
      </w:r>
      <w:r w:rsidRPr="004E667E">
        <w:rPr>
          <w:rFonts w:eastAsia="Times New Roman" w:cs="Times New Roman"/>
          <w:bCs/>
          <w:szCs w:val="28"/>
          <w:lang w:eastAsia="ru-RU"/>
        </w:rPr>
        <w:t xml:space="preserve"> </w:t>
      </w:r>
      <w:r w:rsidRPr="004E667E">
        <w:rPr>
          <w:rFonts w:eastAsia="Times New Roman" w:cs="Times New Roman"/>
          <w:b/>
          <w:szCs w:val="28"/>
          <w:lang w:eastAsia="ru-RU"/>
        </w:rPr>
        <w:t>логічна послідовність</w:t>
      </w:r>
      <w:bookmarkStart w:id="4" w:name="bookmark10"/>
      <w:bookmarkEnd w:id="3"/>
    </w:p>
    <w:bookmarkEnd w:id="4"/>
    <w:p w14:paraId="03B0CD03" w14:textId="59AFEDF6" w:rsidR="000B03C2" w:rsidRPr="004E6F70" w:rsidRDefault="004E6F70" w:rsidP="00D848D8">
      <w:pPr>
        <w:spacing w:before="120"/>
        <w:ind w:left="1843" w:hanging="1707"/>
        <w:jc w:val="both"/>
      </w:pPr>
      <w:r w:rsidRPr="006F08D9">
        <w:t xml:space="preserve">Таблиця 2.1 - Перелік компонент </w:t>
      </w:r>
      <w:r w:rsidRPr="001C4004">
        <w:rPr>
          <w:bCs/>
        </w:rPr>
        <w:t xml:space="preserve">освітньої складової </w:t>
      </w:r>
      <w:proofErr w:type="spellStart"/>
      <w:r w:rsidRPr="001C4004">
        <w:rPr>
          <w:bCs/>
        </w:rPr>
        <w:t>освітньо</w:t>
      </w:r>
      <w:proofErr w:type="spellEnd"/>
      <w:r w:rsidRPr="006F08D9">
        <w:t>-наукової</w:t>
      </w:r>
      <w:r>
        <w:t xml:space="preserve"> програми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5669"/>
        <w:gridCol w:w="1134"/>
        <w:gridCol w:w="1701"/>
      </w:tblGrid>
      <w:tr w:rsidR="009B23A0" w:rsidRPr="004E667E" w14:paraId="0B52FECB" w14:textId="77777777" w:rsidTr="002E5F82">
        <w:trPr>
          <w:trHeight w:val="458"/>
          <w:jc w:val="center"/>
        </w:trPr>
        <w:tc>
          <w:tcPr>
            <w:tcW w:w="1130" w:type="dxa"/>
            <w:vMerge w:val="restart"/>
          </w:tcPr>
          <w:p w14:paraId="1252A22D" w14:textId="57EEBD33" w:rsidR="009B23A0" w:rsidRPr="00D848D8" w:rsidRDefault="009B23A0" w:rsidP="00D848D8">
            <w:pPr>
              <w:spacing w:line="240" w:lineRule="auto"/>
              <w:ind w:firstLine="0"/>
              <w:jc w:val="center"/>
              <w:rPr>
                <w:b/>
                <w:sz w:val="22"/>
              </w:rPr>
            </w:pPr>
            <w:r w:rsidRPr="00D848D8">
              <w:rPr>
                <w:b/>
                <w:sz w:val="22"/>
              </w:rPr>
              <w:t xml:space="preserve">Код </w:t>
            </w:r>
            <w:proofErr w:type="spellStart"/>
            <w:r w:rsidRPr="00D848D8">
              <w:rPr>
                <w:b/>
                <w:sz w:val="22"/>
              </w:rPr>
              <w:t>компо</w:t>
            </w:r>
            <w:r w:rsidR="00D848D8" w:rsidRPr="00D848D8">
              <w:rPr>
                <w:b/>
                <w:sz w:val="22"/>
              </w:rPr>
              <w:t>-</w:t>
            </w:r>
            <w:r w:rsidRPr="00D848D8">
              <w:rPr>
                <w:b/>
                <w:sz w:val="22"/>
              </w:rPr>
              <w:t>ненти</w:t>
            </w:r>
            <w:proofErr w:type="spellEnd"/>
          </w:p>
        </w:tc>
        <w:tc>
          <w:tcPr>
            <w:tcW w:w="5669" w:type="dxa"/>
            <w:vMerge w:val="restart"/>
          </w:tcPr>
          <w:p w14:paraId="07245112" w14:textId="101D87C8" w:rsidR="009B23A0" w:rsidRPr="00D848D8" w:rsidRDefault="00D848D8" w:rsidP="00D848D8">
            <w:pPr>
              <w:spacing w:line="240" w:lineRule="auto"/>
              <w:jc w:val="center"/>
              <w:rPr>
                <w:b/>
                <w:sz w:val="22"/>
              </w:rPr>
            </w:pPr>
            <w:r w:rsidRPr="00D848D8">
              <w:rPr>
                <w:b/>
                <w:sz w:val="22"/>
              </w:rPr>
              <w:t>Компоненти освітньої програми</w:t>
            </w:r>
          </w:p>
        </w:tc>
        <w:tc>
          <w:tcPr>
            <w:tcW w:w="1134" w:type="dxa"/>
            <w:vMerge w:val="restart"/>
          </w:tcPr>
          <w:p w14:paraId="15FCD0E4" w14:textId="77777777" w:rsidR="009B23A0" w:rsidRPr="00D848D8" w:rsidRDefault="009B23A0" w:rsidP="002E5F82">
            <w:pPr>
              <w:spacing w:line="240" w:lineRule="auto"/>
              <w:ind w:right="-100" w:firstLine="0"/>
              <w:jc w:val="center"/>
              <w:rPr>
                <w:b/>
                <w:sz w:val="22"/>
              </w:rPr>
            </w:pPr>
            <w:r w:rsidRPr="00D848D8">
              <w:rPr>
                <w:b/>
                <w:sz w:val="22"/>
              </w:rPr>
              <w:t>Кількість кредитів</w:t>
            </w:r>
          </w:p>
        </w:tc>
        <w:tc>
          <w:tcPr>
            <w:tcW w:w="1701" w:type="dxa"/>
            <w:vMerge w:val="restart"/>
          </w:tcPr>
          <w:p w14:paraId="1EE67CEB" w14:textId="3D396DAE" w:rsidR="009B23A0" w:rsidRPr="00D848D8" w:rsidRDefault="00636C43" w:rsidP="00D848D8">
            <w:pPr>
              <w:spacing w:line="240" w:lineRule="auto"/>
              <w:ind w:firstLine="0"/>
              <w:jc w:val="center"/>
              <w:rPr>
                <w:b/>
                <w:sz w:val="22"/>
              </w:rPr>
            </w:pPr>
            <w:r w:rsidRPr="00D848D8">
              <w:rPr>
                <w:b/>
                <w:sz w:val="22"/>
              </w:rPr>
              <w:t>Форма підсум</w:t>
            </w:r>
            <w:r w:rsidR="009B23A0" w:rsidRPr="00D848D8">
              <w:rPr>
                <w:b/>
                <w:sz w:val="22"/>
              </w:rPr>
              <w:t>кового контролю</w:t>
            </w:r>
          </w:p>
        </w:tc>
      </w:tr>
      <w:tr w:rsidR="009B23A0" w:rsidRPr="004E667E" w14:paraId="21478BFC" w14:textId="77777777" w:rsidTr="002E5F82">
        <w:trPr>
          <w:trHeight w:val="306"/>
          <w:jc w:val="center"/>
        </w:trPr>
        <w:tc>
          <w:tcPr>
            <w:tcW w:w="1130" w:type="dxa"/>
            <w:vMerge/>
          </w:tcPr>
          <w:p w14:paraId="0A0566CD" w14:textId="77777777" w:rsidR="009B23A0" w:rsidRPr="004E667E" w:rsidRDefault="009B23A0" w:rsidP="00665D40">
            <w:pPr>
              <w:spacing w:line="240" w:lineRule="auto"/>
              <w:rPr>
                <w:sz w:val="24"/>
                <w:szCs w:val="24"/>
              </w:rPr>
            </w:pPr>
          </w:p>
        </w:tc>
        <w:tc>
          <w:tcPr>
            <w:tcW w:w="5669" w:type="dxa"/>
            <w:vMerge/>
          </w:tcPr>
          <w:p w14:paraId="0C456AAB" w14:textId="77777777" w:rsidR="009B23A0" w:rsidRPr="004E667E" w:rsidRDefault="009B23A0" w:rsidP="00665D40">
            <w:pPr>
              <w:spacing w:line="240" w:lineRule="auto"/>
              <w:rPr>
                <w:sz w:val="24"/>
                <w:szCs w:val="24"/>
              </w:rPr>
            </w:pPr>
          </w:p>
        </w:tc>
        <w:tc>
          <w:tcPr>
            <w:tcW w:w="1134" w:type="dxa"/>
            <w:vMerge/>
          </w:tcPr>
          <w:p w14:paraId="5E19CB55" w14:textId="77777777" w:rsidR="009B23A0" w:rsidRPr="004E667E" w:rsidRDefault="009B23A0" w:rsidP="00665D40">
            <w:pPr>
              <w:spacing w:line="240" w:lineRule="auto"/>
              <w:rPr>
                <w:sz w:val="24"/>
                <w:szCs w:val="24"/>
              </w:rPr>
            </w:pPr>
          </w:p>
        </w:tc>
        <w:tc>
          <w:tcPr>
            <w:tcW w:w="1701" w:type="dxa"/>
            <w:vMerge/>
          </w:tcPr>
          <w:p w14:paraId="1E9A51F9" w14:textId="77777777" w:rsidR="009B23A0" w:rsidRPr="004E667E" w:rsidRDefault="009B23A0" w:rsidP="00665D40">
            <w:pPr>
              <w:spacing w:line="240" w:lineRule="auto"/>
              <w:rPr>
                <w:sz w:val="24"/>
                <w:szCs w:val="24"/>
              </w:rPr>
            </w:pPr>
          </w:p>
        </w:tc>
      </w:tr>
      <w:tr w:rsidR="009B23A0" w:rsidRPr="004E667E" w14:paraId="23E8FE0F" w14:textId="77777777" w:rsidTr="002E5F82">
        <w:trPr>
          <w:jc w:val="center"/>
        </w:trPr>
        <w:tc>
          <w:tcPr>
            <w:tcW w:w="9634" w:type="dxa"/>
            <w:gridSpan w:val="4"/>
            <w:shd w:val="clear" w:color="auto" w:fill="D9D9D9"/>
          </w:tcPr>
          <w:p w14:paraId="50D203CF" w14:textId="2E265E4E" w:rsidR="009B23A0" w:rsidRPr="004E667E" w:rsidRDefault="009B23A0" w:rsidP="009B23A0">
            <w:pPr>
              <w:numPr>
                <w:ilvl w:val="0"/>
                <w:numId w:val="5"/>
              </w:numPr>
              <w:spacing w:line="240" w:lineRule="auto"/>
              <w:ind w:left="0"/>
              <w:jc w:val="center"/>
              <w:rPr>
                <w:b/>
                <w:sz w:val="24"/>
                <w:szCs w:val="24"/>
              </w:rPr>
            </w:pPr>
            <w:r w:rsidRPr="004E667E">
              <w:rPr>
                <w:b/>
                <w:bCs/>
                <w:sz w:val="24"/>
                <w:szCs w:val="24"/>
              </w:rPr>
              <w:t xml:space="preserve"> Обов’язкові компоненти </w:t>
            </w:r>
            <w:r w:rsidR="00665D40" w:rsidRPr="004E667E">
              <w:rPr>
                <w:b/>
                <w:bCs/>
                <w:sz w:val="24"/>
                <w:szCs w:val="24"/>
              </w:rPr>
              <w:t xml:space="preserve">(ОК) </w:t>
            </w:r>
            <w:r w:rsidRPr="004E667E">
              <w:rPr>
                <w:b/>
                <w:bCs/>
                <w:sz w:val="24"/>
                <w:szCs w:val="24"/>
              </w:rPr>
              <w:t>освітньої складової</w:t>
            </w:r>
            <w:r w:rsidR="00665D40" w:rsidRPr="004E667E">
              <w:rPr>
                <w:b/>
                <w:bCs/>
                <w:sz w:val="24"/>
                <w:szCs w:val="24"/>
              </w:rPr>
              <w:t xml:space="preserve"> програми</w:t>
            </w:r>
          </w:p>
        </w:tc>
      </w:tr>
      <w:tr w:rsidR="009B23A0" w:rsidRPr="004E667E" w14:paraId="60475F06" w14:textId="77777777" w:rsidTr="002E5F82">
        <w:trPr>
          <w:jc w:val="center"/>
        </w:trPr>
        <w:tc>
          <w:tcPr>
            <w:tcW w:w="9634" w:type="dxa"/>
            <w:gridSpan w:val="4"/>
            <w:vAlign w:val="center"/>
          </w:tcPr>
          <w:p w14:paraId="3C674178" w14:textId="77777777" w:rsidR="009B23A0" w:rsidRPr="004E667E" w:rsidRDefault="009B23A0" w:rsidP="009B23A0">
            <w:pPr>
              <w:numPr>
                <w:ilvl w:val="1"/>
                <w:numId w:val="5"/>
              </w:numPr>
              <w:spacing w:line="240" w:lineRule="auto"/>
              <w:ind w:left="0"/>
              <w:jc w:val="center"/>
              <w:rPr>
                <w:sz w:val="24"/>
                <w:szCs w:val="24"/>
              </w:rPr>
            </w:pPr>
            <w:r w:rsidRPr="004E667E">
              <w:rPr>
                <w:i/>
                <w:iCs/>
                <w:sz w:val="24"/>
                <w:szCs w:val="24"/>
              </w:rPr>
              <w:t xml:space="preserve">Цикл дисциплін, що формують загальнонаукові та </w:t>
            </w:r>
            <w:proofErr w:type="spellStart"/>
            <w:r w:rsidRPr="004E667E">
              <w:rPr>
                <w:i/>
                <w:iCs/>
                <w:sz w:val="24"/>
                <w:szCs w:val="24"/>
              </w:rPr>
              <w:t>мовні</w:t>
            </w:r>
            <w:proofErr w:type="spellEnd"/>
            <w:r w:rsidRPr="004E667E">
              <w:rPr>
                <w:i/>
                <w:iCs/>
                <w:sz w:val="24"/>
                <w:szCs w:val="24"/>
              </w:rPr>
              <w:t xml:space="preserve"> компетентності</w:t>
            </w:r>
          </w:p>
        </w:tc>
      </w:tr>
      <w:tr w:rsidR="009B23A0" w:rsidRPr="004E667E" w14:paraId="2E86B900" w14:textId="77777777" w:rsidTr="002E5F82">
        <w:trPr>
          <w:jc w:val="center"/>
        </w:trPr>
        <w:tc>
          <w:tcPr>
            <w:tcW w:w="1130" w:type="dxa"/>
          </w:tcPr>
          <w:p w14:paraId="2D155F7E" w14:textId="77777777" w:rsidR="009B23A0" w:rsidRPr="004E667E" w:rsidRDefault="009B23A0" w:rsidP="0000672C">
            <w:pPr>
              <w:spacing w:line="240" w:lineRule="auto"/>
              <w:ind w:firstLine="34"/>
              <w:jc w:val="center"/>
              <w:rPr>
                <w:sz w:val="24"/>
                <w:szCs w:val="24"/>
              </w:rPr>
            </w:pPr>
            <w:r w:rsidRPr="004E667E">
              <w:rPr>
                <w:sz w:val="24"/>
                <w:szCs w:val="24"/>
              </w:rPr>
              <w:t>ОК1</w:t>
            </w:r>
          </w:p>
        </w:tc>
        <w:tc>
          <w:tcPr>
            <w:tcW w:w="5669" w:type="dxa"/>
            <w:vAlign w:val="center"/>
          </w:tcPr>
          <w:p w14:paraId="27FD3759" w14:textId="77777777" w:rsidR="009B23A0" w:rsidRPr="004E667E" w:rsidRDefault="009B23A0" w:rsidP="0000672C">
            <w:pPr>
              <w:spacing w:line="240" w:lineRule="auto"/>
              <w:ind w:firstLine="28"/>
              <w:rPr>
                <w:bCs/>
                <w:sz w:val="24"/>
                <w:szCs w:val="24"/>
              </w:rPr>
            </w:pPr>
            <w:r w:rsidRPr="004E667E">
              <w:rPr>
                <w:bCs/>
                <w:sz w:val="24"/>
                <w:szCs w:val="24"/>
              </w:rPr>
              <w:t>Філософія науки</w:t>
            </w:r>
          </w:p>
        </w:tc>
        <w:tc>
          <w:tcPr>
            <w:tcW w:w="1134" w:type="dxa"/>
            <w:vAlign w:val="center"/>
          </w:tcPr>
          <w:p w14:paraId="38410B41" w14:textId="77777777" w:rsidR="009B23A0" w:rsidRPr="004E667E" w:rsidRDefault="009B23A0" w:rsidP="00636C43">
            <w:pPr>
              <w:spacing w:line="240" w:lineRule="auto"/>
              <w:ind w:firstLine="29"/>
              <w:jc w:val="center"/>
              <w:rPr>
                <w:sz w:val="24"/>
                <w:szCs w:val="24"/>
              </w:rPr>
            </w:pPr>
            <w:r w:rsidRPr="004E667E">
              <w:rPr>
                <w:sz w:val="24"/>
                <w:szCs w:val="24"/>
              </w:rPr>
              <w:t>4</w:t>
            </w:r>
          </w:p>
        </w:tc>
        <w:tc>
          <w:tcPr>
            <w:tcW w:w="1701" w:type="dxa"/>
            <w:vAlign w:val="center"/>
          </w:tcPr>
          <w:p w14:paraId="32597FC0" w14:textId="77777777" w:rsidR="009B23A0" w:rsidRPr="004E667E" w:rsidRDefault="009B23A0" w:rsidP="00285C08">
            <w:pPr>
              <w:spacing w:line="240" w:lineRule="auto"/>
              <w:ind w:firstLine="0"/>
              <w:jc w:val="center"/>
              <w:rPr>
                <w:sz w:val="24"/>
                <w:szCs w:val="24"/>
              </w:rPr>
            </w:pPr>
            <w:r w:rsidRPr="004E667E">
              <w:rPr>
                <w:sz w:val="24"/>
                <w:szCs w:val="24"/>
              </w:rPr>
              <w:t>іспит</w:t>
            </w:r>
          </w:p>
        </w:tc>
      </w:tr>
      <w:tr w:rsidR="009B23A0" w:rsidRPr="004E667E" w14:paraId="4F3D56FC" w14:textId="77777777" w:rsidTr="002E5F82">
        <w:trPr>
          <w:jc w:val="center"/>
        </w:trPr>
        <w:tc>
          <w:tcPr>
            <w:tcW w:w="1130" w:type="dxa"/>
          </w:tcPr>
          <w:p w14:paraId="0173FD16" w14:textId="77777777" w:rsidR="009B23A0" w:rsidRPr="004E667E" w:rsidRDefault="009B23A0" w:rsidP="0000672C">
            <w:pPr>
              <w:spacing w:line="240" w:lineRule="auto"/>
              <w:ind w:firstLine="34"/>
              <w:jc w:val="center"/>
              <w:rPr>
                <w:sz w:val="24"/>
                <w:szCs w:val="24"/>
              </w:rPr>
            </w:pPr>
            <w:r w:rsidRPr="004E667E">
              <w:rPr>
                <w:sz w:val="24"/>
                <w:szCs w:val="24"/>
              </w:rPr>
              <w:t>ОК2</w:t>
            </w:r>
          </w:p>
        </w:tc>
        <w:tc>
          <w:tcPr>
            <w:tcW w:w="5669" w:type="dxa"/>
            <w:vAlign w:val="center"/>
          </w:tcPr>
          <w:p w14:paraId="59C0DE6D" w14:textId="77777777" w:rsidR="009B23A0" w:rsidRPr="004E667E" w:rsidRDefault="009B23A0" w:rsidP="0000672C">
            <w:pPr>
              <w:spacing w:line="240" w:lineRule="auto"/>
              <w:ind w:firstLine="28"/>
              <w:rPr>
                <w:bCs/>
                <w:sz w:val="24"/>
                <w:szCs w:val="24"/>
              </w:rPr>
            </w:pPr>
            <w:r w:rsidRPr="004E667E">
              <w:rPr>
                <w:bCs/>
                <w:sz w:val="24"/>
                <w:szCs w:val="24"/>
              </w:rPr>
              <w:t>Іноземна мова в науковій діяльності</w:t>
            </w:r>
          </w:p>
        </w:tc>
        <w:tc>
          <w:tcPr>
            <w:tcW w:w="1134" w:type="dxa"/>
            <w:vAlign w:val="center"/>
          </w:tcPr>
          <w:p w14:paraId="5721E698" w14:textId="77777777" w:rsidR="009B23A0" w:rsidRPr="004E667E" w:rsidRDefault="009B23A0" w:rsidP="00636C43">
            <w:pPr>
              <w:spacing w:line="240" w:lineRule="auto"/>
              <w:ind w:firstLine="29"/>
              <w:jc w:val="center"/>
              <w:rPr>
                <w:bCs/>
                <w:sz w:val="24"/>
                <w:szCs w:val="24"/>
              </w:rPr>
            </w:pPr>
            <w:r w:rsidRPr="004E667E">
              <w:rPr>
                <w:bCs/>
                <w:sz w:val="24"/>
                <w:szCs w:val="24"/>
              </w:rPr>
              <w:t>4</w:t>
            </w:r>
          </w:p>
        </w:tc>
        <w:tc>
          <w:tcPr>
            <w:tcW w:w="1701" w:type="dxa"/>
            <w:vAlign w:val="center"/>
          </w:tcPr>
          <w:p w14:paraId="4A984935" w14:textId="4BF57244" w:rsidR="009B23A0" w:rsidRPr="004E667E" w:rsidRDefault="009B23A0" w:rsidP="00285C08">
            <w:pPr>
              <w:spacing w:line="240" w:lineRule="auto"/>
              <w:ind w:firstLine="0"/>
              <w:jc w:val="center"/>
              <w:rPr>
                <w:sz w:val="24"/>
                <w:szCs w:val="24"/>
              </w:rPr>
            </w:pPr>
            <w:r w:rsidRPr="004E667E">
              <w:rPr>
                <w:sz w:val="24"/>
                <w:szCs w:val="24"/>
              </w:rPr>
              <w:t>іспит</w:t>
            </w:r>
          </w:p>
        </w:tc>
      </w:tr>
      <w:tr w:rsidR="009B23A0" w:rsidRPr="004E667E" w14:paraId="2D6CA01C" w14:textId="77777777" w:rsidTr="002E5F82">
        <w:trPr>
          <w:jc w:val="center"/>
        </w:trPr>
        <w:tc>
          <w:tcPr>
            <w:tcW w:w="6799" w:type="dxa"/>
            <w:gridSpan w:val="2"/>
          </w:tcPr>
          <w:p w14:paraId="7F3EEE7D" w14:textId="77777777" w:rsidR="009B23A0" w:rsidRPr="004E667E" w:rsidRDefault="009B23A0" w:rsidP="00665D40">
            <w:pPr>
              <w:spacing w:line="240" w:lineRule="auto"/>
              <w:jc w:val="right"/>
              <w:rPr>
                <w:b/>
                <w:bCs/>
                <w:sz w:val="24"/>
                <w:szCs w:val="24"/>
              </w:rPr>
            </w:pPr>
            <w:r w:rsidRPr="004E667E">
              <w:rPr>
                <w:b/>
                <w:bCs/>
                <w:sz w:val="24"/>
                <w:szCs w:val="24"/>
              </w:rPr>
              <w:t>РАЗОМ за циклом 1.1:</w:t>
            </w:r>
          </w:p>
        </w:tc>
        <w:tc>
          <w:tcPr>
            <w:tcW w:w="1134" w:type="dxa"/>
            <w:vAlign w:val="center"/>
          </w:tcPr>
          <w:p w14:paraId="2C5035A9" w14:textId="77777777" w:rsidR="009B23A0" w:rsidRPr="004E667E" w:rsidRDefault="009B23A0" w:rsidP="00636C43">
            <w:pPr>
              <w:spacing w:line="240" w:lineRule="auto"/>
              <w:ind w:firstLine="29"/>
              <w:jc w:val="center"/>
              <w:rPr>
                <w:b/>
                <w:bCs/>
                <w:sz w:val="24"/>
                <w:szCs w:val="24"/>
              </w:rPr>
            </w:pPr>
            <w:r w:rsidRPr="004E667E">
              <w:rPr>
                <w:b/>
                <w:bCs/>
                <w:sz w:val="24"/>
                <w:szCs w:val="24"/>
              </w:rPr>
              <w:t>8</w:t>
            </w:r>
          </w:p>
        </w:tc>
        <w:tc>
          <w:tcPr>
            <w:tcW w:w="1701" w:type="dxa"/>
            <w:vAlign w:val="center"/>
          </w:tcPr>
          <w:p w14:paraId="1C275ECD" w14:textId="77777777" w:rsidR="009B23A0" w:rsidRPr="004E667E" w:rsidRDefault="009B23A0" w:rsidP="00285C08">
            <w:pPr>
              <w:spacing w:line="240" w:lineRule="auto"/>
              <w:ind w:firstLine="0"/>
              <w:jc w:val="center"/>
              <w:rPr>
                <w:sz w:val="24"/>
                <w:szCs w:val="24"/>
              </w:rPr>
            </w:pPr>
          </w:p>
        </w:tc>
      </w:tr>
      <w:tr w:rsidR="009B23A0" w:rsidRPr="004E667E" w14:paraId="351CB901" w14:textId="77777777" w:rsidTr="002E5F82">
        <w:trPr>
          <w:jc w:val="center"/>
        </w:trPr>
        <w:tc>
          <w:tcPr>
            <w:tcW w:w="9634" w:type="dxa"/>
            <w:gridSpan w:val="4"/>
          </w:tcPr>
          <w:p w14:paraId="3B473082" w14:textId="77777777" w:rsidR="009B23A0" w:rsidRPr="004E667E" w:rsidRDefault="009B23A0" w:rsidP="00665D40">
            <w:pPr>
              <w:spacing w:line="240" w:lineRule="auto"/>
              <w:jc w:val="center"/>
              <w:rPr>
                <w:sz w:val="24"/>
                <w:szCs w:val="24"/>
              </w:rPr>
            </w:pPr>
            <w:r w:rsidRPr="004E667E">
              <w:rPr>
                <w:i/>
                <w:iCs/>
                <w:sz w:val="24"/>
                <w:szCs w:val="24"/>
              </w:rPr>
              <w:t>1.2. Цикл дисциплін, що формують універсальні навички дослідника</w:t>
            </w:r>
          </w:p>
        </w:tc>
      </w:tr>
      <w:tr w:rsidR="009B23A0" w:rsidRPr="004E667E" w14:paraId="63F4CDF4" w14:textId="77777777" w:rsidTr="002E5F82">
        <w:trPr>
          <w:jc w:val="center"/>
        </w:trPr>
        <w:tc>
          <w:tcPr>
            <w:tcW w:w="1130" w:type="dxa"/>
          </w:tcPr>
          <w:p w14:paraId="29F223AC" w14:textId="77777777" w:rsidR="009B23A0" w:rsidRPr="004E667E" w:rsidRDefault="009B23A0" w:rsidP="0000672C">
            <w:pPr>
              <w:spacing w:line="240" w:lineRule="auto"/>
              <w:ind w:firstLine="34"/>
              <w:jc w:val="center"/>
              <w:rPr>
                <w:bCs/>
                <w:sz w:val="24"/>
                <w:szCs w:val="24"/>
              </w:rPr>
            </w:pPr>
            <w:r w:rsidRPr="004E667E">
              <w:rPr>
                <w:bCs/>
                <w:sz w:val="24"/>
                <w:szCs w:val="24"/>
              </w:rPr>
              <w:t>ОК3</w:t>
            </w:r>
          </w:p>
        </w:tc>
        <w:tc>
          <w:tcPr>
            <w:tcW w:w="5669" w:type="dxa"/>
          </w:tcPr>
          <w:p w14:paraId="494F3BD3" w14:textId="77777777" w:rsidR="009B23A0" w:rsidRPr="004E667E" w:rsidRDefault="009B23A0" w:rsidP="0000672C">
            <w:pPr>
              <w:spacing w:line="240" w:lineRule="auto"/>
              <w:ind w:firstLine="28"/>
              <w:jc w:val="both"/>
              <w:rPr>
                <w:bCs/>
                <w:sz w:val="24"/>
                <w:szCs w:val="24"/>
              </w:rPr>
            </w:pPr>
            <w:r w:rsidRPr="004E667E">
              <w:rPr>
                <w:bCs/>
                <w:sz w:val="24"/>
                <w:szCs w:val="24"/>
              </w:rPr>
              <w:t>Психологія та педагогіка вищої школи</w:t>
            </w:r>
          </w:p>
        </w:tc>
        <w:tc>
          <w:tcPr>
            <w:tcW w:w="1134" w:type="dxa"/>
            <w:vAlign w:val="center"/>
          </w:tcPr>
          <w:p w14:paraId="7FB6EC49" w14:textId="77777777" w:rsidR="009B23A0" w:rsidRPr="004E667E" w:rsidRDefault="009B23A0" w:rsidP="00636C43">
            <w:pPr>
              <w:spacing w:line="240" w:lineRule="auto"/>
              <w:ind w:firstLine="29"/>
              <w:jc w:val="center"/>
              <w:rPr>
                <w:bCs/>
                <w:sz w:val="24"/>
                <w:szCs w:val="24"/>
              </w:rPr>
            </w:pPr>
            <w:r w:rsidRPr="004E667E">
              <w:rPr>
                <w:bCs/>
                <w:sz w:val="24"/>
                <w:szCs w:val="24"/>
              </w:rPr>
              <w:t>3</w:t>
            </w:r>
          </w:p>
        </w:tc>
        <w:tc>
          <w:tcPr>
            <w:tcW w:w="1701" w:type="dxa"/>
            <w:vAlign w:val="center"/>
          </w:tcPr>
          <w:p w14:paraId="2793962C" w14:textId="153FBEAB" w:rsidR="009B23A0" w:rsidRPr="004E667E" w:rsidRDefault="00665D40" w:rsidP="00285C08">
            <w:pPr>
              <w:spacing w:line="240" w:lineRule="auto"/>
              <w:ind w:firstLine="0"/>
              <w:jc w:val="center"/>
              <w:rPr>
                <w:sz w:val="24"/>
                <w:szCs w:val="24"/>
              </w:rPr>
            </w:pPr>
            <w:r w:rsidRPr="004E667E">
              <w:rPr>
                <w:sz w:val="24"/>
                <w:szCs w:val="24"/>
              </w:rPr>
              <w:t>з</w:t>
            </w:r>
            <w:r w:rsidR="009B23A0" w:rsidRPr="004E667E">
              <w:rPr>
                <w:sz w:val="24"/>
                <w:szCs w:val="24"/>
              </w:rPr>
              <w:t>алік</w:t>
            </w:r>
          </w:p>
        </w:tc>
      </w:tr>
      <w:tr w:rsidR="009B23A0" w:rsidRPr="004E667E" w14:paraId="0718CDA3" w14:textId="77777777" w:rsidTr="002E5F82">
        <w:trPr>
          <w:trHeight w:val="255"/>
          <w:jc w:val="center"/>
        </w:trPr>
        <w:tc>
          <w:tcPr>
            <w:tcW w:w="1130" w:type="dxa"/>
          </w:tcPr>
          <w:p w14:paraId="418DFDC8" w14:textId="77777777" w:rsidR="009B23A0" w:rsidRPr="004E667E" w:rsidRDefault="009B23A0" w:rsidP="00636C43">
            <w:pPr>
              <w:spacing w:line="240" w:lineRule="auto"/>
              <w:ind w:firstLine="34"/>
              <w:jc w:val="center"/>
              <w:rPr>
                <w:rFonts w:eastAsia="Times New Roman"/>
                <w:sz w:val="24"/>
                <w:szCs w:val="24"/>
              </w:rPr>
            </w:pPr>
            <w:r w:rsidRPr="004E667E">
              <w:rPr>
                <w:rFonts w:eastAsia="Times New Roman"/>
                <w:sz w:val="24"/>
                <w:szCs w:val="24"/>
              </w:rPr>
              <w:t>ОК4</w:t>
            </w:r>
          </w:p>
        </w:tc>
        <w:tc>
          <w:tcPr>
            <w:tcW w:w="5669" w:type="dxa"/>
          </w:tcPr>
          <w:p w14:paraId="7F4DA9F5" w14:textId="77777777" w:rsidR="009B23A0" w:rsidRPr="004E667E" w:rsidRDefault="009B23A0" w:rsidP="00636C43">
            <w:pPr>
              <w:spacing w:line="240" w:lineRule="auto"/>
              <w:ind w:firstLine="28"/>
              <w:jc w:val="both"/>
              <w:rPr>
                <w:rFonts w:eastAsia="Times New Roman"/>
                <w:sz w:val="24"/>
                <w:szCs w:val="24"/>
              </w:rPr>
            </w:pPr>
            <w:r w:rsidRPr="004E667E">
              <w:rPr>
                <w:rFonts w:eastAsia="Times New Roman"/>
                <w:sz w:val="24"/>
                <w:szCs w:val="24"/>
              </w:rPr>
              <w:t>Методологія і планування наукових досліджень</w:t>
            </w:r>
          </w:p>
        </w:tc>
        <w:tc>
          <w:tcPr>
            <w:tcW w:w="1134" w:type="dxa"/>
          </w:tcPr>
          <w:p w14:paraId="617E2712" w14:textId="77777777" w:rsidR="009B23A0" w:rsidRPr="004E667E" w:rsidRDefault="009B23A0" w:rsidP="00636C43">
            <w:pPr>
              <w:ind w:firstLine="0"/>
              <w:jc w:val="center"/>
              <w:rPr>
                <w:rFonts w:eastAsia="Times New Roman"/>
                <w:sz w:val="24"/>
                <w:szCs w:val="24"/>
              </w:rPr>
            </w:pPr>
            <w:r w:rsidRPr="004E667E">
              <w:rPr>
                <w:rFonts w:eastAsia="Times New Roman"/>
                <w:sz w:val="24"/>
                <w:szCs w:val="24"/>
              </w:rPr>
              <w:t>3</w:t>
            </w:r>
          </w:p>
        </w:tc>
        <w:tc>
          <w:tcPr>
            <w:tcW w:w="1701" w:type="dxa"/>
          </w:tcPr>
          <w:p w14:paraId="3FADBC2D" w14:textId="77777777" w:rsidR="009B23A0" w:rsidRPr="004E667E" w:rsidRDefault="009B23A0" w:rsidP="00285C08">
            <w:pPr>
              <w:ind w:firstLine="0"/>
              <w:jc w:val="center"/>
              <w:rPr>
                <w:rFonts w:eastAsia="Times New Roman"/>
                <w:sz w:val="24"/>
                <w:szCs w:val="24"/>
              </w:rPr>
            </w:pPr>
            <w:r w:rsidRPr="004E667E">
              <w:rPr>
                <w:rFonts w:eastAsia="Times New Roman"/>
                <w:sz w:val="24"/>
                <w:szCs w:val="24"/>
              </w:rPr>
              <w:t>залік</w:t>
            </w:r>
          </w:p>
        </w:tc>
      </w:tr>
      <w:tr w:rsidR="009B23A0" w:rsidRPr="004E667E" w14:paraId="5F5DCA9A" w14:textId="77777777" w:rsidTr="002E5F82">
        <w:trPr>
          <w:jc w:val="center"/>
        </w:trPr>
        <w:tc>
          <w:tcPr>
            <w:tcW w:w="1130" w:type="dxa"/>
          </w:tcPr>
          <w:p w14:paraId="5D959E09" w14:textId="77777777" w:rsidR="009B23A0" w:rsidRPr="004E667E" w:rsidRDefault="009B23A0" w:rsidP="0000672C">
            <w:pPr>
              <w:spacing w:line="240" w:lineRule="auto"/>
              <w:ind w:firstLine="34"/>
              <w:jc w:val="center"/>
              <w:rPr>
                <w:bCs/>
                <w:sz w:val="24"/>
                <w:szCs w:val="24"/>
              </w:rPr>
            </w:pPr>
            <w:r w:rsidRPr="004E667E">
              <w:rPr>
                <w:bCs/>
                <w:sz w:val="24"/>
                <w:szCs w:val="24"/>
              </w:rPr>
              <w:t>ОК5</w:t>
            </w:r>
          </w:p>
        </w:tc>
        <w:tc>
          <w:tcPr>
            <w:tcW w:w="5669" w:type="dxa"/>
          </w:tcPr>
          <w:p w14:paraId="4FDCA579" w14:textId="77777777" w:rsidR="009B23A0" w:rsidRPr="004E667E" w:rsidRDefault="009B23A0" w:rsidP="0000672C">
            <w:pPr>
              <w:spacing w:line="240" w:lineRule="auto"/>
              <w:ind w:firstLine="28"/>
              <w:jc w:val="both"/>
              <w:rPr>
                <w:bCs/>
                <w:sz w:val="24"/>
                <w:szCs w:val="24"/>
              </w:rPr>
            </w:pPr>
            <w:r w:rsidRPr="004E667E">
              <w:rPr>
                <w:rFonts w:eastAsia="Times New Roman"/>
                <w:sz w:val="24"/>
                <w:szCs w:val="24"/>
              </w:rPr>
              <w:t>Управління науковими проєктами</w:t>
            </w:r>
          </w:p>
        </w:tc>
        <w:tc>
          <w:tcPr>
            <w:tcW w:w="1134" w:type="dxa"/>
            <w:vAlign w:val="center"/>
          </w:tcPr>
          <w:p w14:paraId="5EC4E381" w14:textId="77777777" w:rsidR="009B23A0" w:rsidRPr="004E667E" w:rsidRDefault="009B23A0" w:rsidP="00636C43">
            <w:pPr>
              <w:spacing w:line="240" w:lineRule="auto"/>
              <w:ind w:firstLine="29"/>
              <w:jc w:val="center"/>
              <w:rPr>
                <w:bCs/>
                <w:sz w:val="24"/>
                <w:szCs w:val="24"/>
              </w:rPr>
            </w:pPr>
            <w:r w:rsidRPr="004E667E">
              <w:rPr>
                <w:bCs/>
                <w:sz w:val="24"/>
                <w:szCs w:val="24"/>
              </w:rPr>
              <w:t>3</w:t>
            </w:r>
          </w:p>
        </w:tc>
        <w:tc>
          <w:tcPr>
            <w:tcW w:w="1701" w:type="dxa"/>
            <w:vAlign w:val="center"/>
          </w:tcPr>
          <w:p w14:paraId="4258AFD1" w14:textId="77777777" w:rsidR="009B23A0" w:rsidRPr="004E667E" w:rsidRDefault="009B23A0" w:rsidP="00285C08">
            <w:pPr>
              <w:spacing w:line="240" w:lineRule="auto"/>
              <w:ind w:firstLine="0"/>
              <w:jc w:val="center"/>
              <w:rPr>
                <w:sz w:val="24"/>
                <w:szCs w:val="24"/>
              </w:rPr>
            </w:pPr>
            <w:r w:rsidRPr="004E667E">
              <w:rPr>
                <w:sz w:val="24"/>
                <w:szCs w:val="24"/>
              </w:rPr>
              <w:t>залік</w:t>
            </w:r>
          </w:p>
        </w:tc>
      </w:tr>
      <w:tr w:rsidR="009B23A0" w:rsidRPr="004E667E" w14:paraId="1B92CBAE" w14:textId="77777777" w:rsidTr="002E5F82">
        <w:trPr>
          <w:jc w:val="center"/>
        </w:trPr>
        <w:tc>
          <w:tcPr>
            <w:tcW w:w="1130" w:type="dxa"/>
          </w:tcPr>
          <w:p w14:paraId="2C326271" w14:textId="77777777" w:rsidR="009B23A0" w:rsidRPr="004E667E" w:rsidRDefault="009B23A0" w:rsidP="0000672C">
            <w:pPr>
              <w:spacing w:line="240" w:lineRule="auto"/>
              <w:ind w:firstLine="34"/>
              <w:jc w:val="center"/>
              <w:rPr>
                <w:sz w:val="24"/>
                <w:szCs w:val="24"/>
              </w:rPr>
            </w:pPr>
            <w:r w:rsidRPr="004E667E">
              <w:rPr>
                <w:sz w:val="24"/>
                <w:szCs w:val="24"/>
              </w:rPr>
              <w:t>ОК6</w:t>
            </w:r>
          </w:p>
        </w:tc>
        <w:tc>
          <w:tcPr>
            <w:tcW w:w="5669" w:type="dxa"/>
            <w:vAlign w:val="bottom"/>
          </w:tcPr>
          <w:p w14:paraId="23F7637E" w14:textId="77777777" w:rsidR="009B23A0" w:rsidRPr="004E667E" w:rsidRDefault="009B23A0" w:rsidP="0000672C">
            <w:pPr>
              <w:spacing w:line="240" w:lineRule="auto"/>
              <w:ind w:firstLine="28"/>
              <w:jc w:val="both"/>
              <w:rPr>
                <w:sz w:val="24"/>
                <w:szCs w:val="24"/>
              </w:rPr>
            </w:pPr>
            <w:r w:rsidRPr="004E667E">
              <w:rPr>
                <w:rFonts w:eastAsia="Times New Roman"/>
                <w:sz w:val="24"/>
                <w:szCs w:val="24"/>
              </w:rPr>
              <w:t>Інформаційні технології в наукових дослідженнях</w:t>
            </w:r>
          </w:p>
        </w:tc>
        <w:tc>
          <w:tcPr>
            <w:tcW w:w="1134" w:type="dxa"/>
            <w:vAlign w:val="center"/>
          </w:tcPr>
          <w:p w14:paraId="64B09577" w14:textId="77777777" w:rsidR="009B23A0" w:rsidRPr="004E667E" w:rsidRDefault="009B23A0" w:rsidP="00636C43">
            <w:pPr>
              <w:spacing w:line="240" w:lineRule="auto"/>
              <w:ind w:firstLine="0"/>
              <w:jc w:val="center"/>
              <w:rPr>
                <w:sz w:val="24"/>
                <w:szCs w:val="24"/>
              </w:rPr>
            </w:pPr>
            <w:r w:rsidRPr="004E667E">
              <w:rPr>
                <w:sz w:val="24"/>
                <w:szCs w:val="24"/>
              </w:rPr>
              <w:t>3</w:t>
            </w:r>
          </w:p>
        </w:tc>
        <w:tc>
          <w:tcPr>
            <w:tcW w:w="1701" w:type="dxa"/>
            <w:vAlign w:val="center"/>
          </w:tcPr>
          <w:p w14:paraId="6562D503" w14:textId="77777777" w:rsidR="009B23A0" w:rsidRPr="004E667E" w:rsidRDefault="009B23A0" w:rsidP="00285C08">
            <w:pPr>
              <w:spacing w:line="240" w:lineRule="auto"/>
              <w:ind w:firstLine="0"/>
              <w:jc w:val="center"/>
              <w:rPr>
                <w:sz w:val="24"/>
                <w:szCs w:val="24"/>
              </w:rPr>
            </w:pPr>
            <w:r w:rsidRPr="004E667E">
              <w:rPr>
                <w:sz w:val="24"/>
                <w:szCs w:val="24"/>
              </w:rPr>
              <w:t>залік</w:t>
            </w:r>
          </w:p>
        </w:tc>
      </w:tr>
      <w:tr w:rsidR="009B23A0" w:rsidRPr="004E667E" w14:paraId="083B8434" w14:textId="77777777" w:rsidTr="002E5F82">
        <w:trPr>
          <w:jc w:val="center"/>
        </w:trPr>
        <w:tc>
          <w:tcPr>
            <w:tcW w:w="1130" w:type="dxa"/>
          </w:tcPr>
          <w:p w14:paraId="699C81CA" w14:textId="77777777" w:rsidR="009B23A0" w:rsidRPr="004E667E" w:rsidRDefault="009B23A0" w:rsidP="0000672C">
            <w:pPr>
              <w:spacing w:line="240" w:lineRule="auto"/>
              <w:ind w:firstLine="34"/>
              <w:jc w:val="center"/>
              <w:rPr>
                <w:sz w:val="24"/>
                <w:szCs w:val="24"/>
              </w:rPr>
            </w:pPr>
            <w:r w:rsidRPr="004E667E">
              <w:rPr>
                <w:sz w:val="24"/>
                <w:szCs w:val="24"/>
              </w:rPr>
              <w:t>ОК7</w:t>
            </w:r>
          </w:p>
        </w:tc>
        <w:tc>
          <w:tcPr>
            <w:tcW w:w="5669" w:type="dxa"/>
            <w:vAlign w:val="bottom"/>
          </w:tcPr>
          <w:p w14:paraId="342C0956" w14:textId="77777777" w:rsidR="009B23A0" w:rsidRPr="004E667E" w:rsidRDefault="009B23A0" w:rsidP="0000672C">
            <w:pPr>
              <w:spacing w:line="240" w:lineRule="auto"/>
              <w:ind w:firstLine="28"/>
              <w:jc w:val="both"/>
              <w:rPr>
                <w:sz w:val="24"/>
                <w:szCs w:val="24"/>
              </w:rPr>
            </w:pPr>
            <w:r w:rsidRPr="004E667E">
              <w:rPr>
                <w:sz w:val="24"/>
                <w:szCs w:val="24"/>
              </w:rPr>
              <w:t>Педагогічна практика</w:t>
            </w:r>
          </w:p>
        </w:tc>
        <w:tc>
          <w:tcPr>
            <w:tcW w:w="1134" w:type="dxa"/>
            <w:vAlign w:val="center"/>
          </w:tcPr>
          <w:p w14:paraId="186EF1C0" w14:textId="77777777" w:rsidR="009B23A0" w:rsidRPr="004E667E" w:rsidRDefault="009B23A0" w:rsidP="00636C43">
            <w:pPr>
              <w:spacing w:line="240" w:lineRule="auto"/>
              <w:ind w:firstLine="29"/>
              <w:jc w:val="center"/>
              <w:rPr>
                <w:sz w:val="24"/>
                <w:szCs w:val="24"/>
              </w:rPr>
            </w:pPr>
            <w:r w:rsidRPr="004E667E">
              <w:rPr>
                <w:sz w:val="24"/>
                <w:szCs w:val="24"/>
              </w:rPr>
              <w:t>6</w:t>
            </w:r>
          </w:p>
        </w:tc>
        <w:tc>
          <w:tcPr>
            <w:tcW w:w="1701" w:type="dxa"/>
            <w:vAlign w:val="center"/>
          </w:tcPr>
          <w:p w14:paraId="733D0D7E" w14:textId="77777777" w:rsidR="009B23A0" w:rsidRPr="004E667E" w:rsidRDefault="009B23A0" w:rsidP="00285C08">
            <w:pPr>
              <w:spacing w:line="240" w:lineRule="auto"/>
              <w:ind w:firstLine="0"/>
              <w:jc w:val="center"/>
              <w:rPr>
                <w:sz w:val="24"/>
                <w:szCs w:val="24"/>
              </w:rPr>
            </w:pPr>
            <w:r w:rsidRPr="004E667E">
              <w:rPr>
                <w:sz w:val="24"/>
                <w:szCs w:val="24"/>
              </w:rPr>
              <w:t>залік</w:t>
            </w:r>
          </w:p>
        </w:tc>
      </w:tr>
      <w:tr w:rsidR="009B23A0" w:rsidRPr="004E667E" w14:paraId="44EABA92" w14:textId="77777777" w:rsidTr="002E5F82">
        <w:trPr>
          <w:jc w:val="center"/>
        </w:trPr>
        <w:tc>
          <w:tcPr>
            <w:tcW w:w="6799" w:type="dxa"/>
            <w:gridSpan w:val="2"/>
          </w:tcPr>
          <w:p w14:paraId="6E4B61E1" w14:textId="77777777" w:rsidR="009B23A0" w:rsidRPr="004E667E" w:rsidRDefault="009B23A0" w:rsidP="00D848D8">
            <w:pPr>
              <w:spacing w:line="240" w:lineRule="auto"/>
              <w:jc w:val="right"/>
              <w:rPr>
                <w:b/>
                <w:bCs/>
                <w:sz w:val="24"/>
                <w:szCs w:val="24"/>
              </w:rPr>
            </w:pPr>
            <w:r w:rsidRPr="004E667E">
              <w:rPr>
                <w:b/>
                <w:bCs/>
                <w:sz w:val="24"/>
                <w:szCs w:val="24"/>
              </w:rPr>
              <w:t>РАЗОМ за циклом 1.2:</w:t>
            </w:r>
          </w:p>
        </w:tc>
        <w:tc>
          <w:tcPr>
            <w:tcW w:w="1134" w:type="dxa"/>
            <w:vAlign w:val="center"/>
          </w:tcPr>
          <w:p w14:paraId="5CF6EE45" w14:textId="77777777" w:rsidR="009B23A0" w:rsidRPr="004E667E" w:rsidRDefault="009B23A0" w:rsidP="00636C43">
            <w:pPr>
              <w:spacing w:line="240" w:lineRule="auto"/>
              <w:ind w:firstLine="29"/>
              <w:jc w:val="center"/>
              <w:rPr>
                <w:b/>
                <w:bCs/>
                <w:sz w:val="24"/>
                <w:szCs w:val="24"/>
              </w:rPr>
            </w:pPr>
            <w:r w:rsidRPr="004E667E">
              <w:rPr>
                <w:b/>
                <w:bCs/>
                <w:sz w:val="24"/>
                <w:szCs w:val="24"/>
              </w:rPr>
              <w:t>18</w:t>
            </w:r>
          </w:p>
        </w:tc>
        <w:tc>
          <w:tcPr>
            <w:tcW w:w="1701" w:type="dxa"/>
            <w:vAlign w:val="center"/>
          </w:tcPr>
          <w:p w14:paraId="081FBEE3" w14:textId="77777777" w:rsidR="009B23A0" w:rsidRPr="004E667E" w:rsidRDefault="009B23A0" w:rsidP="00285C08">
            <w:pPr>
              <w:spacing w:line="240" w:lineRule="auto"/>
              <w:ind w:firstLine="0"/>
              <w:jc w:val="center"/>
              <w:rPr>
                <w:sz w:val="24"/>
                <w:szCs w:val="24"/>
              </w:rPr>
            </w:pPr>
          </w:p>
        </w:tc>
      </w:tr>
      <w:tr w:rsidR="009B23A0" w:rsidRPr="004E667E" w14:paraId="49CCFF04" w14:textId="77777777" w:rsidTr="002E5F82">
        <w:trPr>
          <w:trHeight w:val="192"/>
          <w:jc w:val="center"/>
        </w:trPr>
        <w:tc>
          <w:tcPr>
            <w:tcW w:w="9634" w:type="dxa"/>
            <w:gridSpan w:val="4"/>
          </w:tcPr>
          <w:p w14:paraId="7C043E0A" w14:textId="1CC80B0C" w:rsidR="009B23A0" w:rsidRPr="004C6435" w:rsidRDefault="009B23A0" w:rsidP="004C6435">
            <w:pPr>
              <w:pStyle w:val="a5"/>
              <w:numPr>
                <w:ilvl w:val="1"/>
                <w:numId w:val="5"/>
              </w:numPr>
              <w:jc w:val="center"/>
              <w:rPr>
                <w:i/>
                <w:iCs/>
                <w:sz w:val="24"/>
                <w:szCs w:val="24"/>
                <w:lang w:val="uk-UA"/>
              </w:rPr>
            </w:pPr>
            <w:r w:rsidRPr="004E667E">
              <w:rPr>
                <w:i/>
                <w:iCs/>
                <w:sz w:val="24"/>
                <w:szCs w:val="24"/>
                <w:lang w:val="uk-UA"/>
              </w:rPr>
              <w:t>Цикл дисциплін, що формують фахові компетентності</w:t>
            </w:r>
            <w:r w:rsidR="00FC46EE" w:rsidRPr="004E667E">
              <w:rPr>
                <w:i/>
                <w:iCs/>
                <w:sz w:val="24"/>
                <w:szCs w:val="24"/>
                <w:lang w:val="uk-UA"/>
              </w:rPr>
              <w:t xml:space="preserve"> </w:t>
            </w:r>
          </w:p>
        </w:tc>
      </w:tr>
      <w:tr w:rsidR="00E51292" w:rsidRPr="004E667E" w14:paraId="51909B81" w14:textId="77777777" w:rsidTr="002E5F82">
        <w:trPr>
          <w:jc w:val="center"/>
        </w:trPr>
        <w:tc>
          <w:tcPr>
            <w:tcW w:w="1130" w:type="dxa"/>
          </w:tcPr>
          <w:p w14:paraId="5860202E" w14:textId="77777777" w:rsidR="00E51292" w:rsidRPr="006C571F" w:rsidRDefault="00E51292" w:rsidP="00E51292">
            <w:pPr>
              <w:spacing w:line="240" w:lineRule="auto"/>
              <w:ind w:firstLine="34"/>
              <w:jc w:val="center"/>
              <w:rPr>
                <w:sz w:val="24"/>
                <w:szCs w:val="24"/>
              </w:rPr>
            </w:pPr>
            <w:r w:rsidRPr="006C571F">
              <w:rPr>
                <w:sz w:val="24"/>
                <w:szCs w:val="24"/>
              </w:rPr>
              <w:t>ОК8</w:t>
            </w:r>
          </w:p>
        </w:tc>
        <w:tc>
          <w:tcPr>
            <w:tcW w:w="5669" w:type="dxa"/>
            <w:vAlign w:val="center"/>
          </w:tcPr>
          <w:p w14:paraId="7ABF7BD8" w14:textId="5C64E08E" w:rsidR="00E51292" w:rsidRPr="006C571F" w:rsidRDefault="00E51292" w:rsidP="00E51292">
            <w:pPr>
              <w:spacing w:line="240" w:lineRule="auto"/>
              <w:ind w:firstLine="28"/>
              <w:rPr>
                <w:color w:val="FF0000"/>
                <w:sz w:val="24"/>
                <w:szCs w:val="24"/>
              </w:rPr>
            </w:pPr>
            <w:r w:rsidRPr="006C571F">
              <w:rPr>
                <w:bCs/>
                <w:sz w:val="24"/>
              </w:rPr>
              <w:t>Сучасні технології фінансового менеджменту</w:t>
            </w:r>
          </w:p>
        </w:tc>
        <w:tc>
          <w:tcPr>
            <w:tcW w:w="1134" w:type="dxa"/>
            <w:vAlign w:val="center"/>
          </w:tcPr>
          <w:p w14:paraId="1EFF0655" w14:textId="25079176" w:rsidR="00E51292" w:rsidRPr="00E51292" w:rsidRDefault="00E51292" w:rsidP="00E51292">
            <w:pPr>
              <w:spacing w:line="240" w:lineRule="auto"/>
              <w:ind w:firstLine="29"/>
              <w:jc w:val="center"/>
              <w:rPr>
                <w:sz w:val="24"/>
                <w:szCs w:val="24"/>
              </w:rPr>
            </w:pPr>
            <w:r w:rsidRPr="00E51292">
              <w:rPr>
                <w:sz w:val="24"/>
                <w:szCs w:val="24"/>
              </w:rPr>
              <w:t>4</w:t>
            </w:r>
          </w:p>
        </w:tc>
        <w:tc>
          <w:tcPr>
            <w:tcW w:w="1701" w:type="dxa"/>
            <w:vAlign w:val="center"/>
          </w:tcPr>
          <w:p w14:paraId="38A29DE8" w14:textId="2E642898" w:rsidR="00E51292" w:rsidRPr="00604BF4" w:rsidRDefault="00E51292" w:rsidP="00E51292">
            <w:pPr>
              <w:spacing w:line="240" w:lineRule="auto"/>
              <w:ind w:firstLine="0"/>
              <w:jc w:val="center"/>
              <w:rPr>
                <w:sz w:val="24"/>
                <w:szCs w:val="24"/>
              </w:rPr>
            </w:pPr>
            <w:r w:rsidRPr="00604BF4">
              <w:rPr>
                <w:sz w:val="24"/>
                <w:szCs w:val="24"/>
              </w:rPr>
              <w:t>іспит</w:t>
            </w:r>
          </w:p>
        </w:tc>
      </w:tr>
      <w:tr w:rsidR="00E51292" w:rsidRPr="004E667E" w14:paraId="390AFA91" w14:textId="77777777" w:rsidTr="002E5F82">
        <w:trPr>
          <w:jc w:val="center"/>
        </w:trPr>
        <w:tc>
          <w:tcPr>
            <w:tcW w:w="1130" w:type="dxa"/>
          </w:tcPr>
          <w:p w14:paraId="1F18A18C" w14:textId="4715B816" w:rsidR="00E51292" w:rsidRPr="006C571F" w:rsidRDefault="00E51292" w:rsidP="00E51292">
            <w:pPr>
              <w:spacing w:line="240" w:lineRule="auto"/>
              <w:ind w:firstLine="34"/>
              <w:jc w:val="center"/>
              <w:rPr>
                <w:sz w:val="24"/>
                <w:szCs w:val="24"/>
              </w:rPr>
            </w:pPr>
            <w:r w:rsidRPr="006C571F">
              <w:rPr>
                <w:sz w:val="24"/>
                <w:szCs w:val="24"/>
              </w:rPr>
              <w:t>ОК9</w:t>
            </w:r>
          </w:p>
        </w:tc>
        <w:tc>
          <w:tcPr>
            <w:tcW w:w="5669" w:type="dxa"/>
            <w:vAlign w:val="center"/>
          </w:tcPr>
          <w:p w14:paraId="0EFA2DA9" w14:textId="2EFAE34E" w:rsidR="00E51292" w:rsidRPr="006C571F" w:rsidRDefault="00E51292" w:rsidP="00E51292">
            <w:pPr>
              <w:spacing w:line="240" w:lineRule="auto"/>
              <w:ind w:firstLine="28"/>
              <w:rPr>
                <w:bCs/>
                <w:sz w:val="24"/>
              </w:rPr>
            </w:pPr>
            <w:r w:rsidRPr="006C571F">
              <w:rPr>
                <w:bCs/>
                <w:sz w:val="24"/>
              </w:rPr>
              <w:t>Стратегічне управління суб'єктами підприємницької діяльності</w:t>
            </w:r>
          </w:p>
        </w:tc>
        <w:tc>
          <w:tcPr>
            <w:tcW w:w="1134" w:type="dxa"/>
            <w:vAlign w:val="center"/>
          </w:tcPr>
          <w:p w14:paraId="2EB66FE8" w14:textId="69EEEB38" w:rsidR="00E51292" w:rsidRPr="00E51292" w:rsidRDefault="00E51292" w:rsidP="00E51292">
            <w:pPr>
              <w:spacing w:line="240" w:lineRule="auto"/>
              <w:ind w:firstLine="29"/>
              <w:jc w:val="center"/>
              <w:rPr>
                <w:sz w:val="24"/>
                <w:szCs w:val="24"/>
              </w:rPr>
            </w:pPr>
            <w:r w:rsidRPr="00E51292">
              <w:rPr>
                <w:sz w:val="24"/>
                <w:szCs w:val="24"/>
              </w:rPr>
              <w:t>5</w:t>
            </w:r>
          </w:p>
        </w:tc>
        <w:tc>
          <w:tcPr>
            <w:tcW w:w="1701" w:type="dxa"/>
            <w:vAlign w:val="center"/>
          </w:tcPr>
          <w:p w14:paraId="27EFE402" w14:textId="0DC2B2EA" w:rsidR="00E51292" w:rsidRPr="00604BF4" w:rsidRDefault="00E51292" w:rsidP="00E51292">
            <w:pPr>
              <w:spacing w:line="240" w:lineRule="auto"/>
              <w:ind w:firstLine="0"/>
              <w:jc w:val="center"/>
              <w:rPr>
                <w:sz w:val="24"/>
                <w:szCs w:val="24"/>
              </w:rPr>
            </w:pPr>
            <w:r w:rsidRPr="00604BF4">
              <w:rPr>
                <w:sz w:val="24"/>
                <w:szCs w:val="24"/>
              </w:rPr>
              <w:t>іспит</w:t>
            </w:r>
          </w:p>
        </w:tc>
      </w:tr>
      <w:tr w:rsidR="00E51292" w:rsidRPr="004E667E" w14:paraId="2FA21E59" w14:textId="77777777" w:rsidTr="002E5F82">
        <w:trPr>
          <w:jc w:val="center"/>
        </w:trPr>
        <w:tc>
          <w:tcPr>
            <w:tcW w:w="6799" w:type="dxa"/>
            <w:gridSpan w:val="2"/>
          </w:tcPr>
          <w:p w14:paraId="4EBF5BA7" w14:textId="77777777" w:rsidR="00E51292" w:rsidRPr="004E667E" w:rsidRDefault="00E51292" w:rsidP="00E51292">
            <w:pPr>
              <w:spacing w:line="240" w:lineRule="auto"/>
              <w:jc w:val="right"/>
              <w:rPr>
                <w:b/>
                <w:sz w:val="24"/>
                <w:szCs w:val="24"/>
              </w:rPr>
            </w:pPr>
            <w:r w:rsidRPr="004E667E">
              <w:rPr>
                <w:b/>
                <w:bCs/>
                <w:sz w:val="24"/>
                <w:szCs w:val="24"/>
              </w:rPr>
              <w:t>РАЗОМ за циклом 1.3:</w:t>
            </w:r>
          </w:p>
        </w:tc>
        <w:tc>
          <w:tcPr>
            <w:tcW w:w="1134" w:type="dxa"/>
            <w:vAlign w:val="center"/>
          </w:tcPr>
          <w:p w14:paraId="1E2C052A" w14:textId="77777777" w:rsidR="00E51292" w:rsidRPr="004E667E" w:rsidRDefault="00E51292" w:rsidP="00E51292">
            <w:pPr>
              <w:spacing w:line="240" w:lineRule="auto"/>
              <w:ind w:firstLine="29"/>
              <w:jc w:val="center"/>
              <w:rPr>
                <w:b/>
                <w:sz w:val="24"/>
                <w:szCs w:val="24"/>
              </w:rPr>
            </w:pPr>
            <w:r w:rsidRPr="004E667E">
              <w:rPr>
                <w:b/>
                <w:sz w:val="24"/>
                <w:szCs w:val="24"/>
              </w:rPr>
              <w:t>9</w:t>
            </w:r>
          </w:p>
        </w:tc>
        <w:tc>
          <w:tcPr>
            <w:tcW w:w="1701" w:type="dxa"/>
            <w:vAlign w:val="center"/>
          </w:tcPr>
          <w:p w14:paraId="19CEDA87" w14:textId="77777777" w:rsidR="00E51292" w:rsidRPr="004E667E" w:rsidRDefault="00E51292" w:rsidP="00E51292">
            <w:pPr>
              <w:spacing w:line="240" w:lineRule="auto"/>
              <w:ind w:firstLine="0"/>
              <w:jc w:val="center"/>
              <w:rPr>
                <w:sz w:val="24"/>
                <w:szCs w:val="24"/>
              </w:rPr>
            </w:pPr>
          </w:p>
        </w:tc>
      </w:tr>
      <w:tr w:rsidR="00E51292" w:rsidRPr="004E667E" w14:paraId="49ADF894" w14:textId="77777777" w:rsidTr="002E5F82">
        <w:trPr>
          <w:jc w:val="center"/>
        </w:trPr>
        <w:tc>
          <w:tcPr>
            <w:tcW w:w="6799" w:type="dxa"/>
            <w:gridSpan w:val="2"/>
          </w:tcPr>
          <w:p w14:paraId="797303BC" w14:textId="77777777" w:rsidR="00E51292" w:rsidRPr="004E667E" w:rsidRDefault="00E51292" w:rsidP="00E51292">
            <w:pPr>
              <w:spacing w:line="240" w:lineRule="auto"/>
              <w:jc w:val="right"/>
              <w:rPr>
                <w:b/>
                <w:bCs/>
                <w:sz w:val="24"/>
                <w:szCs w:val="24"/>
              </w:rPr>
            </w:pPr>
            <w:r w:rsidRPr="004E667E">
              <w:rPr>
                <w:b/>
                <w:bCs/>
                <w:sz w:val="24"/>
                <w:szCs w:val="24"/>
              </w:rPr>
              <w:t xml:space="preserve"> </w:t>
            </w:r>
            <w:r w:rsidRPr="004E667E">
              <w:rPr>
                <w:b/>
                <w:sz w:val="24"/>
                <w:szCs w:val="24"/>
              </w:rPr>
              <w:t>ОБОВ'ЯЗКОВІ КОМПОНЕНТИ РАЗОМ</w:t>
            </w:r>
          </w:p>
        </w:tc>
        <w:tc>
          <w:tcPr>
            <w:tcW w:w="1134" w:type="dxa"/>
            <w:vAlign w:val="center"/>
          </w:tcPr>
          <w:p w14:paraId="4C634778" w14:textId="77777777" w:rsidR="00E51292" w:rsidRPr="004E667E" w:rsidRDefault="00E51292" w:rsidP="00E51292">
            <w:pPr>
              <w:spacing w:line="240" w:lineRule="auto"/>
              <w:ind w:firstLine="0"/>
              <w:jc w:val="center"/>
              <w:rPr>
                <w:b/>
                <w:sz w:val="24"/>
                <w:szCs w:val="24"/>
              </w:rPr>
            </w:pPr>
            <w:r w:rsidRPr="004E667E">
              <w:rPr>
                <w:b/>
                <w:sz w:val="24"/>
                <w:szCs w:val="24"/>
              </w:rPr>
              <w:t>35</w:t>
            </w:r>
          </w:p>
        </w:tc>
        <w:tc>
          <w:tcPr>
            <w:tcW w:w="1701" w:type="dxa"/>
            <w:vAlign w:val="center"/>
          </w:tcPr>
          <w:p w14:paraId="17B9B052" w14:textId="77777777" w:rsidR="00E51292" w:rsidRPr="004E667E" w:rsidRDefault="00E51292" w:rsidP="00E51292">
            <w:pPr>
              <w:spacing w:line="240" w:lineRule="auto"/>
              <w:ind w:firstLine="0"/>
              <w:jc w:val="center"/>
              <w:rPr>
                <w:sz w:val="24"/>
                <w:szCs w:val="24"/>
              </w:rPr>
            </w:pPr>
          </w:p>
        </w:tc>
      </w:tr>
      <w:tr w:rsidR="00E51292" w:rsidRPr="004E667E" w14:paraId="7CD380C0" w14:textId="77777777" w:rsidTr="002E5F82">
        <w:trPr>
          <w:jc w:val="center"/>
        </w:trPr>
        <w:tc>
          <w:tcPr>
            <w:tcW w:w="9634" w:type="dxa"/>
            <w:gridSpan w:val="4"/>
            <w:shd w:val="clear" w:color="auto" w:fill="D9D9D9"/>
          </w:tcPr>
          <w:p w14:paraId="322627D9" w14:textId="16E28989" w:rsidR="00E51292" w:rsidRPr="004E667E" w:rsidRDefault="00E51292" w:rsidP="00E51292">
            <w:pPr>
              <w:numPr>
                <w:ilvl w:val="0"/>
                <w:numId w:val="5"/>
              </w:numPr>
              <w:spacing w:line="240" w:lineRule="auto"/>
              <w:ind w:left="0"/>
              <w:jc w:val="center"/>
              <w:rPr>
                <w:b/>
                <w:sz w:val="24"/>
                <w:szCs w:val="24"/>
              </w:rPr>
            </w:pPr>
            <w:r w:rsidRPr="004E667E">
              <w:rPr>
                <w:b/>
                <w:bCs/>
                <w:sz w:val="24"/>
                <w:szCs w:val="24"/>
              </w:rPr>
              <w:t>Вибіркові компоненти (ВК) освітньої складової програми</w:t>
            </w:r>
          </w:p>
        </w:tc>
      </w:tr>
      <w:tr w:rsidR="00E51292" w:rsidRPr="004E667E" w14:paraId="55286801" w14:textId="77777777" w:rsidTr="002E5F82">
        <w:trPr>
          <w:jc w:val="center"/>
        </w:trPr>
        <w:tc>
          <w:tcPr>
            <w:tcW w:w="9634" w:type="dxa"/>
            <w:gridSpan w:val="4"/>
          </w:tcPr>
          <w:p w14:paraId="58FF4C8B" w14:textId="77777777" w:rsidR="00E51292" w:rsidRPr="004E667E" w:rsidRDefault="00E51292" w:rsidP="00E51292">
            <w:pPr>
              <w:spacing w:line="240" w:lineRule="auto"/>
              <w:rPr>
                <w:i/>
                <w:iCs/>
                <w:sz w:val="24"/>
                <w:szCs w:val="24"/>
              </w:rPr>
            </w:pPr>
            <w:r w:rsidRPr="004E667E">
              <w:rPr>
                <w:i/>
                <w:iCs/>
                <w:sz w:val="24"/>
                <w:szCs w:val="24"/>
              </w:rPr>
              <w:t xml:space="preserve">2.1 Цикл дисциплін, що формують загальнонаукові та </w:t>
            </w:r>
            <w:proofErr w:type="spellStart"/>
            <w:r w:rsidRPr="004E667E">
              <w:rPr>
                <w:i/>
                <w:iCs/>
                <w:sz w:val="24"/>
                <w:szCs w:val="24"/>
              </w:rPr>
              <w:t>мовні</w:t>
            </w:r>
            <w:proofErr w:type="spellEnd"/>
            <w:r w:rsidRPr="004E667E">
              <w:rPr>
                <w:i/>
                <w:iCs/>
                <w:sz w:val="24"/>
                <w:szCs w:val="24"/>
              </w:rPr>
              <w:t xml:space="preserve"> компетентності</w:t>
            </w:r>
          </w:p>
        </w:tc>
      </w:tr>
      <w:tr w:rsidR="00E51292" w:rsidRPr="004E667E" w14:paraId="43EF67CF" w14:textId="77777777" w:rsidTr="002E5F82">
        <w:trPr>
          <w:trHeight w:val="632"/>
          <w:jc w:val="center"/>
        </w:trPr>
        <w:tc>
          <w:tcPr>
            <w:tcW w:w="1130" w:type="dxa"/>
          </w:tcPr>
          <w:p w14:paraId="0A2AE3B4" w14:textId="77777777" w:rsidR="00E51292" w:rsidRPr="004E667E" w:rsidRDefault="00E51292" w:rsidP="00E51292">
            <w:pPr>
              <w:spacing w:line="240" w:lineRule="auto"/>
              <w:ind w:firstLine="0"/>
              <w:jc w:val="center"/>
              <w:rPr>
                <w:sz w:val="24"/>
                <w:szCs w:val="24"/>
              </w:rPr>
            </w:pPr>
            <w:r w:rsidRPr="004E667E">
              <w:rPr>
                <w:sz w:val="24"/>
                <w:szCs w:val="24"/>
              </w:rPr>
              <w:t>ВК1</w:t>
            </w:r>
          </w:p>
        </w:tc>
        <w:tc>
          <w:tcPr>
            <w:tcW w:w="5669" w:type="dxa"/>
          </w:tcPr>
          <w:p w14:paraId="60F7EF93" w14:textId="67CE46B6" w:rsidR="00E51292" w:rsidRPr="00604BF4" w:rsidRDefault="00E51292" w:rsidP="00E51292">
            <w:pPr>
              <w:ind w:firstLine="0"/>
              <w:rPr>
                <w:sz w:val="24"/>
                <w:szCs w:val="24"/>
              </w:rPr>
            </w:pPr>
            <w:r w:rsidRPr="00604BF4">
              <w:rPr>
                <w:sz w:val="24"/>
                <w:szCs w:val="24"/>
              </w:rPr>
              <w:t xml:space="preserve">Дисципліна з загального переліку вибіркових дисциплін університету </w:t>
            </w:r>
          </w:p>
        </w:tc>
        <w:tc>
          <w:tcPr>
            <w:tcW w:w="1134" w:type="dxa"/>
          </w:tcPr>
          <w:p w14:paraId="22AEBF08" w14:textId="77777777" w:rsidR="00E51292" w:rsidRPr="004E667E" w:rsidRDefault="00E51292" w:rsidP="00E51292">
            <w:pPr>
              <w:pStyle w:val="af6"/>
              <w:snapToGrid w:val="0"/>
              <w:ind w:left="29" w:firstLine="0"/>
              <w:jc w:val="center"/>
              <w:rPr>
                <w:sz w:val="24"/>
                <w:szCs w:val="24"/>
                <w:lang w:eastAsia="ru-RU"/>
              </w:rPr>
            </w:pPr>
            <w:r w:rsidRPr="004E667E">
              <w:rPr>
                <w:sz w:val="24"/>
                <w:szCs w:val="24"/>
                <w:lang w:eastAsia="ru-RU"/>
              </w:rPr>
              <w:t>3</w:t>
            </w:r>
          </w:p>
        </w:tc>
        <w:tc>
          <w:tcPr>
            <w:tcW w:w="1701" w:type="dxa"/>
          </w:tcPr>
          <w:p w14:paraId="24E36D93" w14:textId="77777777" w:rsidR="00E51292" w:rsidRPr="004E667E" w:rsidRDefault="00E51292" w:rsidP="00E51292">
            <w:pPr>
              <w:pStyle w:val="af6"/>
              <w:snapToGrid w:val="0"/>
              <w:ind w:firstLine="0"/>
              <w:jc w:val="center"/>
              <w:rPr>
                <w:sz w:val="24"/>
                <w:szCs w:val="24"/>
                <w:lang w:eastAsia="ru-RU"/>
              </w:rPr>
            </w:pPr>
            <w:r w:rsidRPr="004E667E">
              <w:rPr>
                <w:sz w:val="24"/>
                <w:szCs w:val="24"/>
                <w:lang w:eastAsia="ru-RU"/>
              </w:rPr>
              <w:t>залік</w:t>
            </w:r>
          </w:p>
        </w:tc>
      </w:tr>
      <w:tr w:rsidR="00E51292" w:rsidRPr="004E667E" w14:paraId="25E4B656" w14:textId="77777777" w:rsidTr="002E5F82">
        <w:trPr>
          <w:trHeight w:val="262"/>
          <w:jc w:val="center"/>
        </w:trPr>
        <w:tc>
          <w:tcPr>
            <w:tcW w:w="6799" w:type="dxa"/>
            <w:gridSpan w:val="2"/>
          </w:tcPr>
          <w:p w14:paraId="269B6C2B" w14:textId="77777777" w:rsidR="00E51292" w:rsidRPr="00D848D8" w:rsidRDefault="00E51292" w:rsidP="00E51292">
            <w:pPr>
              <w:spacing w:line="240" w:lineRule="auto"/>
              <w:jc w:val="right"/>
              <w:rPr>
                <w:b/>
                <w:bCs/>
                <w:sz w:val="24"/>
                <w:szCs w:val="24"/>
              </w:rPr>
            </w:pPr>
            <w:r w:rsidRPr="004E667E">
              <w:rPr>
                <w:b/>
                <w:bCs/>
                <w:sz w:val="24"/>
                <w:szCs w:val="24"/>
              </w:rPr>
              <w:t>РАЗОМ за циклом 2.1:</w:t>
            </w:r>
          </w:p>
        </w:tc>
        <w:tc>
          <w:tcPr>
            <w:tcW w:w="1134" w:type="dxa"/>
          </w:tcPr>
          <w:p w14:paraId="33916811" w14:textId="77777777" w:rsidR="00E51292" w:rsidRPr="004E667E" w:rsidRDefault="00E51292" w:rsidP="00E51292">
            <w:pPr>
              <w:pStyle w:val="af6"/>
              <w:snapToGrid w:val="0"/>
              <w:spacing w:after="0"/>
              <w:ind w:left="0" w:firstLine="0"/>
              <w:jc w:val="center"/>
              <w:rPr>
                <w:b/>
                <w:sz w:val="24"/>
                <w:szCs w:val="24"/>
                <w:lang w:eastAsia="ru-RU"/>
              </w:rPr>
            </w:pPr>
            <w:r w:rsidRPr="004E667E">
              <w:rPr>
                <w:b/>
                <w:sz w:val="24"/>
                <w:szCs w:val="24"/>
                <w:lang w:eastAsia="ru-RU"/>
              </w:rPr>
              <w:t>3</w:t>
            </w:r>
          </w:p>
        </w:tc>
        <w:tc>
          <w:tcPr>
            <w:tcW w:w="1701" w:type="dxa"/>
          </w:tcPr>
          <w:p w14:paraId="6C5221B9" w14:textId="77777777" w:rsidR="00E51292" w:rsidRPr="004E667E" w:rsidRDefault="00E51292" w:rsidP="00E51292">
            <w:pPr>
              <w:pStyle w:val="af6"/>
              <w:snapToGrid w:val="0"/>
              <w:spacing w:after="0"/>
              <w:ind w:firstLine="0"/>
              <w:jc w:val="center"/>
              <w:rPr>
                <w:sz w:val="24"/>
                <w:szCs w:val="24"/>
                <w:lang w:eastAsia="ru-RU"/>
              </w:rPr>
            </w:pPr>
          </w:p>
        </w:tc>
      </w:tr>
      <w:tr w:rsidR="00E51292" w:rsidRPr="004E667E" w14:paraId="2829A02B" w14:textId="77777777" w:rsidTr="002E5F82">
        <w:trPr>
          <w:jc w:val="center"/>
        </w:trPr>
        <w:tc>
          <w:tcPr>
            <w:tcW w:w="9634" w:type="dxa"/>
            <w:gridSpan w:val="4"/>
          </w:tcPr>
          <w:p w14:paraId="5233CC18" w14:textId="46AB6C5A" w:rsidR="00E51292" w:rsidRPr="004E667E" w:rsidRDefault="00E51292" w:rsidP="00E51292">
            <w:pPr>
              <w:spacing w:line="240" w:lineRule="auto"/>
              <w:jc w:val="center"/>
              <w:rPr>
                <w:i/>
                <w:sz w:val="24"/>
                <w:szCs w:val="24"/>
              </w:rPr>
            </w:pPr>
            <w:r w:rsidRPr="004E667E">
              <w:rPr>
                <w:i/>
                <w:iCs/>
                <w:sz w:val="24"/>
                <w:szCs w:val="24"/>
              </w:rPr>
              <w:t>2.2 Цикл дисциплін вільного вибору, що формують фахові компетентності та універсальні навички дослідника</w:t>
            </w:r>
            <w:r>
              <w:rPr>
                <w:rStyle w:val="afa"/>
                <w:i/>
                <w:iCs/>
                <w:sz w:val="24"/>
                <w:szCs w:val="24"/>
              </w:rPr>
              <w:footnoteReference w:id="1"/>
            </w:r>
          </w:p>
        </w:tc>
      </w:tr>
      <w:tr w:rsidR="00E51292" w:rsidRPr="004E667E" w14:paraId="1D1FF517" w14:textId="77777777" w:rsidTr="002E5F82">
        <w:trPr>
          <w:jc w:val="center"/>
        </w:trPr>
        <w:tc>
          <w:tcPr>
            <w:tcW w:w="1130" w:type="dxa"/>
          </w:tcPr>
          <w:p w14:paraId="4A53F266" w14:textId="63EA3208" w:rsidR="00E51292" w:rsidRPr="004E667E" w:rsidRDefault="00E51292" w:rsidP="00E51292">
            <w:pPr>
              <w:spacing w:line="240" w:lineRule="auto"/>
              <w:ind w:firstLine="34"/>
              <w:jc w:val="center"/>
              <w:rPr>
                <w:sz w:val="24"/>
                <w:szCs w:val="24"/>
              </w:rPr>
            </w:pPr>
            <w:r w:rsidRPr="004E667E">
              <w:rPr>
                <w:sz w:val="24"/>
                <w:szCs w:val="24"/>
              </w:rPr>
              <w:t>ВК2.1</w:t>
            </w:r>
          </w:p>
        </w:tc>
        <w:tc>
          <w:tcPr>
            <w:tcW w:w="5669" w:type="dxa"/>
            <w:tcBorders>
              <w:top w:val="single" w:sz="4" w:space="0" w:color="auto"/>
              <w:left w:val="single" w:sz="4" w:space="0" w:color="auto"/>
              <w:bottom w:val="single" w:sz="4" w:space="0" w:color="auto"/>
              <w:right w:val="single" w:sz="4" w:space="0" w:color="auto"/>
            </w:tcBorders>
            <w:vAlign w:val="center"/>
          </w:tcPr>
          <w:p w14:paraId="11870D46" w14:textId="172CEB9A" w:rsidR="00E51292" w:rsidRPr="00EA03DB" w:rsidRDefault="00E51292" w:rsidP="00E51292">
            <w:pPr>
              <w:spacing w:line="240" w:lineRule="auto"/>
              <w:ind w:firstLine="0"/>
              <w:jc w:val="both"/>
              <w:rPr>
                <w:bCs/>
                <w:sz w:val="24"/>
                <w:szCs w:val="24"/>
              </w:rPr>
            </w:pPr>
            <w:r w:rsidRPr="00EA03DB">
              <w:rPr>
                <w:bCs/>
                <w:sz w:val="24"/>
              </w:rPr>
              <w:t>Моделювання та реінжиніринг бізнес-процесів</w:t>
            </w:r>
          </w:p>
        </w:tc>
        <w:tc>
          <w:tcPr>
            <w:tcW w:w="1134" w:type="dxa"/>
            <w:vAlign w:val="center"/>
          </w:tcPr>
          <w:p w14:paraId="0514DE38" w14:textId="418B22DD" w:rsidR="00E51292" w:rsidRPr="004E667E" w:rsidRDefault="00E51292" w:rsidP="00E51292">
            <w:pPr>
              <w:spacing w:line="240" w:lineRule="auto"/>
              <w:ind w:firstLine="28"/>
              <w:jc w:val="center"/>
              <w:rPr>
                <w:bCs/>
                <w:sz w:val="24"/>
                <w:szCs w:val="24"/>
              </w:rPr>
            </w:pPr>
            <w:r>
              <w:rPr>
                <w:bCs/>
                <w:sz w:val="24"/>
                <w:szCs w:val="24"/>
              </w:rPr>
              <w:t>3</w:t>
            </w:r>
          </w:p>
        </w:tc>
        <w:tc>
          <w:tcPr>
            <w:tcW w:w="1701" w:type="dxa"/>
            <w:vAlign w:val="center"/>
          </w:tcPr>
          <w:p w14:paraId="0C9DCF22" w14:textId="709BBC65" w:rsidR="00E51292" w:rsidRPr="004E667E" w:rsidRDefault="00E51292" w:rsidP="00E51292">
            <w:pPr>
              <w:spacing w:line="240" w:lineRule="auto"/>
              <w:ind w:firstLine="26"/>
              <w:jc w:val="center"/>
              <w:rPr>
                <w:sz w:val="24"/>
                <w:szCs w:val="24"/>
              </w:rPr>
            </w:pPr>
            <w:r w:rsidRPr="004E667E">
              <w:rPr>
                <w:sz w:val="24"/>
                <w:szCs w:val="24"/>
              </w:rPr>
              <w:t>залік</w:t>
            </w:r>
          </w:p>
        </w:tc>
      </w:tr>
      <w:tr w:rsidR="00E51292" w:rsidRPr="004E667E" w14:paraId="1F0679D3" w14:textId="77777777" w:rsidTr="009C584D">
        <w:trPr>
          <w:jc w:val="center"/>
        </w:trPr>
        <w:tc>
          <w:tcPr>
            <w:tcW w:w="1130" w:type="dxa"/>
          </w:tcPr>
          <w:p w14:paraId="1DC33344" w14:textId="3D637320" w:rsidR="00E51292" w:rsidRPr="004E667E" w:rsidRDefault="00E51292" w:rsidP="00E51292">
            <w:pPr>
              <w:spacing w:line="240" w:lineRule="auto"/>
              <w:ind w:firstLine="34"/>
              <w:jc w:val="center"/>
              <w:rPr>
                <w:sz w:val="24"/>
                <w:szCs w:val="24"/>
              </w:rPr>
            </w:pPr>
            <w:r>
              <w:rPr>
                <w:sz w:val="24"/>
                <w:szCs w:val="24"/>
              </w:rPr>
              <w:t>ВК2.2</w:t>
            </w:r>
          </w:p>
        </w:tc>
        <w:tc>
          <w:tcPr>
            <w:tcW w:w="5669" w:type="dxa"/>
            <w:tcBorders>
              <w:top w:val="single" w:sz="4" w:space="0" w:color="auto"/>
              <w:left w:val="single" w:sz="4" w:space="0" w:color="auto"/>
              <w:bottom w:val="single" w:sz="4" w:space="0" w:color="auto"/>
              <w:right w:val="single" w:sz="4" w:space="0" w:color="auto"/>
            </w:tcBorders>
            <w:vAlign w:val="center"/>
          </w:tcPr>
          <w:p w14:paraId="64927957" w14:textId="2E90BDFE" w:rsidR="00E51292" w:rsidRPr="00EA03DB" w:rsidRDefault="00E51292" w:rsidP="00E51292">
            <w:pPr>
              <w:spacing w:line="240" w:lineRule="auto"/>
              <w:ind w:firstLine="0"/>
              <w:jc w:val="both"/>
              <w:rPr>
                <w:bCs/>
                <w:sz w:val="24"/>
              </w:rPr>
            </w:pPr>
            <w:r w:rsidRPr="00EA03DB">
              <w:rPr>
                <w:bCs/>
                <w:sz w:val="24"/>
              </w:rPr>
              <w:t>Соціально відповідальний HR менеджмент</w:t>
            </w:r>
          </w:p>
        </w:tc>
        <w:tc>
          <w:tcPr>
            <w:tcW w:w="1134" w:type="dxa"/>
            <w:vAlign w:val="center"/>
          </w:tcPr>
          <w:p w14:paraId="6245DCF0" w14:textId="01D58DDF" w:rsidR="00E51292" w:rsidRDefault="00E51292" w:rsidP="00E51292">
            <w:pPr>
              <w:spacing w:line="240" w:lineRule="auto"/>
              <w:ind w:firstLine="28"/>
              <w:jc w:val="center"/>
              <w:rPr>
                <w:bCs/>
                <w:sz w:val="24"/>
                <w:szCs w:val="24"/>
              </w:rPr>
            </w:pPr>
            <w:r>
              <w:rPr>
                <w:bCs/>
                <w:sz w:val="24"/>
                <w:szCs w:val="24"/>
              </w:rPr>
              <w:t>3</w:t>
            </w:r>
          </w:p>
        </w:tc>
        <w:tc>
          <w:tcPr>
            <w:tcW w:w="1701" w:type="dxa"/>
          </w:tcPr>
          <w:p w14:paraId="2D39D754" w14:textId="78B05A42" w:rsidR="00E51292" w:rsidRPr="004E667E" w:rsidRDefault="00E51292" w:rsidP="00E51292">
            <w:pPr>
              <w:spacing w:line="240" w:lineRule="auto"/>
              <w:ind w:firstLine="26"/>
              <w:jc w:val="center"/>
              <w:rPr>
                <w:sz w:val="24"/>
                <w:szCs w:val="24"/>
              </w:rPr>
            </w:pPr>
            <w:r w:rsidRPr="0004287C">
              <w:rPr>
                <w:sz w:val="24"/>
                <w:szCs w:val="24"/>
              </w:rPr>
              <w:t>залік</w:t>
            </w:r>
          </w:p>
        </w:tc>
      </w:tr>
      <w:tr w:rsidR="00E51292" w:rsidRPr="004E667E" w14:paraId="13E59756" w14:textId="77777777" w:rsidTr="009C584D">
        <w:trPr>
          <w:jc w:val="center"/>
        </w:trPr>
        <w:tc>
          <w:tcPr>
            <w:tcW w:w="1130" w:type="dxa"/>
          </w:tcPr>
          <w:p w14:paraId="767F6817" w14:textId="586AC8A1" w:rsidR="00E51292" w:rsidRPr="004E667E" w:rsidRDefault="00E51292" w:rsidP="00E51292">
            <w:pPr>
              <w:spacing w:line="240" w:lineRule="auto"/>
              <w:ind w:firstLine="34"/>
              <w:jc w:val="center"/>
              <w:rPr>
                <w:sz w:val="24"/>
                <w:szCs w:val="24"/>
              </w:rPr>
            </w:pPr>
            <w:r w:rsidRPr="004E667E">
              <w:rPr>
                <w:sz w:val="24"/>
                <w:szCs w:val="24"/>
              </w:rPr>
              <w:t>ВК2.3</w:t>
            </w:r>
          </w:p>
        </w:tc>
        <w:tc>
          <w:tcPr>
            <w:tcW w:w="5669" w:type="dxa"/>
            <w:tcBorders>
              <w:top w:val="single" w:sz="4" w:space="0" w:color="auto"/>
              <w:left w:val="single" w:sz="4" w:space="0" w:color="auto"/>
              <w:bottom w:val="single" w:sz="4" w:space="0" w:color="auto"/>
              <w:right w:val="single" w:sz="4" w:space="0" w:color="auto"/>
            </w:tcBorders>
            <w:vAlign w:val="center"/>
          </w:tcPr>
          <w:p w14:paraId="10C93684" w14:textId="139FBF2D" w:rsidR="00E51292" w:rsidRPr="00EA03DB" w:rsidRDefault="00E51292" w:rsidP="00E51292">
            <w:pPr>
              <w:spacing w:line="240" w:lineRule="auto"/>
              <w:ind w:firstLine="0"/>
              <w:jc w:val="both"/>
              <w:rPr>
                <w:bCs/>
                <w:sz w:val="24"/>
              </w:rPr>
            </w:pPr>
            <w:r w:rsidRPr="00EA03DB">
              <w:rPr>
                <w:bCs/>
                <w:sz w:val="24"/>
              </w:rPr>
              <w:t>Управління економічною безпекою підприємницької діяльності</w:t>
            </w:r>
          </w:p>
        </w:tc>
        <w:tc>
          <w:tcPr>
            <w:tcW w:w="1134" w:type="dxa"/>
            <w:vAlign w:val="center"/>
          </w:tcPr>
          <w:p w14:paraId="123D18AF" w14:textId="7275F065" w:rsidR="00E51292" w:rsidRDefault="00E51292" w:rsidP="00E51292">
            <w:pPr>
              <w:spacing w:line="240" w:lineRule="auto"/>
              <w:ind w:firstLine="28"/>
              <w:jc w:val="center"/>
              <w:rPr>
                <w:bCs/>
                <w:sz w:val="24"/>
                <w:szCs w:val="24"/>
              </w:rPr>
            </w:pPr>
            <w:r>
              <w:rPr>
                <w:bCs/>
                <w:sz w:val="24"/>
                <w:szCs w:val="24"/>
              </w:rPr>
              <w:t>3</w:t>
            </w:r>
          </w:p>
        </w:tc>
        <w:tc>
          <w:tcPr>
            <w:tcW w:w="1701" w:type="dxa"/>
          </w:tcPr>
          <w:p w14:paraId="4CE8A3ED" w14:textId="319444BC" w:rsidR="00E51292" w:rsidRPr="004E667E" w:rsidRDefault="00E51292" w:rsidP="00E51292">
            <w:pPr>
              <w:spacing w:line="240" w:lineRule="auto"/>
              <w:ind w:firstLine="26"/>
              <w:jc w:val="center"/>
              <w:rPr>
                <w:sz w:val="24"/>
                <w:szCs w:val="24"/>
              </w:rPr>
            </w:pPr>
            <w:r w:rsidRPr="0004287C">
              <w:rPr>
                <w:sz w:val="24"/>
                <w:szCs w:val="24"/>
              </w:rPr>
              <w:t>залік</w:t>
            </w:r>
          </w:p>
        </w:tc>
      </w:tr>
      <w:tr w:rsidR="00E51292" w:rsidRPr="004E667E" w14:paraId="058EFF54" w14:textId="77777777" w:rsidTr="002E5F82">
        <w:trPr>
          <w:jc w:val="center"/>
        </w:trPr>
        <w:tc>
          <w:tcPr>
            <w:tcW w:w="1130" w:type="dxa"/>
          </w:tcPr>
          <w:p w14:paraId="6E0A2D7F" w14:textId="21B38BA1" w:rsidR="00E51292" w:rsidRPr="004E667E" w:rsidRDefault="00E51292" w:rsidP="00E51292">
            <w:pPr>
              <w:spacing w:line="240" w:lineRule="auto"/>
              <w:ind w:firstLine="0"/>
              <w:jc w:val="center"/>
              <w:rPr>
                <w:sz w:val="24"/>
                <w:szCs w:val="24"/>
              </w:rPr>
            </w:pPr>
            <w:r w:rsidRPr="004E667E">
              <w:rPr>
                <w:sz w:val="24"/>
                <w:szCs w:val="24"/>
              </w:rPr>
              <w:t>ВК</w:t>
            </w:r>
            <w:r>
              <w:rPr>
                <w:sz w:val="24"/>
                <w:szCs w:val="24"/>
              </w:rPr>
              <w:t>3.1</w:t>
            </w:r>
          </w:p>
        </w:tc>
        <w:tc>
          <w:tcPr>
            <w:tcW w:w="5669" w:type="dxa"/>
            <w:tcBorders>
              <w:top w:val="single" w:sz="4" w:space="0" w:color="auto"/>
              <w:left w:val="single" w:sz="4" w:space="0" w:color="auto"/>
              <w:bottom w:val="single" w:sz="4" w:space="0" w:color="auto"/>
              <w:right w:val="single" w:sz="4" w:space="0" w:color="auto"/>
            </w:tcBorders>
            <w:vAlign w:val="center"/>
          </w:tcPr>
          <w:p w14:paraId="17805F8B" w14:textId="2A6049A3" w:rsidR="00E51292" w:rsidRPr="00EA03DB" w:rsidRDefault="00E51292" w:rsidP="00E51292">
            <w:pPr>
              <w:spacing w:line="240" w:lineRule="auto"/>
              <w:ind w:firstLine="0"/>
              <w:jc w:val="both"/>
              <w:rPr>
                <w:bCs/>
                <w:sz w:val="24"/>
                <w:szCs w:val="24"/>
              </w:rPr>
            </w:pPr>
            <w:r w:rsidRPr="00EA03DB">
              <w:rPr>
                <w:bCs/>
                <w:sz w:val="24"/>
              </w:rPr>
              <w:t>Бізнес-діагностика</w:t>
            </w:r>
          </w:p>
        </w:tc>
        <w:tc>
          <w:tcPr>
            <w:tcW w:w="1134" w:type="dxa"/>
            <w:vAlign w:val="center"/>
          </w:tcPr>
          <w:p w14:paraId="32DE1B75" w14:textId="11C547CA" w:rsidR="00E51292" w:rsidRPr="004E667E" w:rsidRDefault="00E51292" w:rsidP="00E51292">
            <w:pPr>
              <w:spacing w:line="240" w:lineRule="auto"/>
              <w:ind w:firstLine="28"/>
              <w:jc w:val="center"/>
              <w:rPr>
                <w:bCs/>
                <w:sz w:val="24"/>
                <w:szCs w:val="24"/>
              </w:rPr>
            </w:pPr>
            <w:r>
              <w:rPr>
                <w:bCs/>
                <w:sz w:val="24"/>
                <w:szCs w:val="24"/>
              </w:rPr>
              <w:t>3</w:t>
            </w:r>
          </w:p>
        </w:tc>
        <w:tc>
          <w:tcPr>
            <w:tcW w:w="1701" w:type="dxa"/>
          </w:tcPr>
          <w:p w14:paraId="0DD027AE" w14:textId="51926A5F" w:rsidR="00E51292" w:rsidRPr="004E667E" w:rsidRDefault="00E51292" w:rsidP="00E51292">
            <w:pPr>
              <w:spacing w:line="240" w:lineRule="auto"/>
              <w:ind w:firstLine="0"/>
              <w:jc w:val="center"/>
              <w:rPr>
                <w:sz w:val="24"/>
                <w:szCs w:val="24"/>
              </w:rPr>
            </w:pPr>
            <w:r w:rsidRPr="0004287C">
              <w:rPr>
                <w:sz w:val="24"/>
                <w:szCs w:val="24"/>
              </w:rPr>
              <w:t>залік</w:t>
            </w:r>
          </w:p>
        </w:tc>
      </w:tr>
      <w:tr w:rsidR="00E51292" w:rsidRPr="004E667E" w14:paraId="6A8285FD" w14:textId="77777777" w:rsidTr="002E5F82">
        <w:trPr>
          <w:jc w:val="center"/>
        </w:trPr>
        <w:tc>
          <w:tcPr>
            <w:tcW w:w="1130" w:type="dxa"/>
          </w:tcPr>
          <w:p w14:paraId="59E5E712" w14:textId="3F8051A1" w:rsidR="00E51292" w:rsidRPr="004E667E" w:rsidRDefault="00E51292" w:rsidP="00E51292">
            <w:pPr>
              <w:spacing w:line="240" w:lineRule="auto"/>
              <w:ind w:firstLine="34"/>
              <w:jc w:val="center"/>
              <w:rPr>
                <w:sz w:val="24"/>
                <w:szCs w:val="24"/>
              </w:rPr>
            </w:pPr>
            <w:r>
              <w:rPr>
                <w:sz w:val="24"/>
                <w:szCs w:val="24"/>
              </w:rPr>
              <w:t>ВК3.2</w:t>
            </w:r>
          </w:p>
        </w:tc>
        <w:tc>
          <w:tcPr>
            <w:tcW w:w="5669" w:type="dxa"/>
            <w:tcBorders>
              <w:top w:val="single" w:sz="4" w:space="0" w:color="auto"/>
              <w:left w:val="single" w:sz="4" w:space="0" w:color="auto"/>
              <w:bottom w:val="single" w:sz="4" w:space="0" w:color="auto"/>
              <w:right w:val="single" w:sz="4" w:space="0" w:color="auto"/>
            </w:tcBorders>
            <w:vAlign w:val="center"/>
          </w:tcPr>
          <w:p w14:paraId="63DE8829" w14:textId="660B0980" w:rsidR="00E51292" w:rsidRPr="00EA03DB" w:rsidRDefault="00E51292" w:rsidP="00E51292">
            <w:pPr>
              <w:spacing w:line="240" w:lineRule="auto"/>
              <w:ind w:firstLine="0"/>
              <w:jc w:val="both"/>
              <w:rPr>
                <w:bCs/>
                <w:sz w:val="24"/>
                <w:szCs w:val="24"/>
              </w:rPr>
            </w:pPr>
            <w:r w:rsidRPr="00EA03DB">
              <w:rPr>
                <w:bCs/>
                <w:sz w:val="24"/>
              </w:rPr>
              <w:t>Технології прийняття управлінських рішень</w:t>
            </w:r>
          </w:p>
        </w:tc>
        <w:tc>
          <w:tcPr>
            <w:tcW w:w="1134" w:type="dxa"/>
            <w:vAlign w:val="center"/>
          </w:tcPr>
          <w:p w14:paraId="6B1A78F0" w14:textId="50786E75" w:rsidR="00E51292" w:rsidRPr="004E667E" w:rsidRDefault="00E51292" w:rsidP="00E51292">
            <w:pPr>
              <w:spacing w:line="240" w:lineRule="auto"/>
              <w:ind w:firstLine="28"/>
              <w:jc w:val="center"/>
              <w:rPr>
                <w:bCs/>
                <w:sz w:val="24"/>
                <w:szCs w:val="24"/>
              </w:rPr>
            </w:pPr>
            <w:r>
              <w:rPr>
                <w:bCs/>
                <w:sz w:val="24"/>
                <w:szCs w:val="24"/>
              </w:rPr>
              <w:t>3</w:t>
            </w:r>
          </w:p>
        </w:tc>
        <w:tc>
          <w:tcPr>
            <w:tcW w:w="1701" w:type="dxa"/>
          </w:tcPr>
          <w:p w14:paraId="719E8C8A" w14:textId="37325B1E" w:rsidR="00E51292" w:rsidRPr="004E667E" w:rsidRDefault="00E51292" w:rsidP="00E51292">
            <w:pPr>
              <w:spacing w:line="240" w:lineRule="auto"/>
              <w:ind w:firstLine="0"/>
              <w:jc w:val="center"/>
              <w:rPr>
                <w:sz w:val="24"/>
                <w:szCs w:val="24"/>
              </w:rPr>
            </w:pPr>
            <w:r w:rsidRPr="0004287C">
              <w:rPr>
                <w:sz w:val="24"/>
                <w:szCs w:val="24"/>
              </w:rPr>
              <w:t>залік</w:t>
            </w:r>
          </w:p>
        </w:tc>
      </w:tr>
      <w:tr w:rsidR="00E51292" w:rsidRPr="004E667E" w14:paraId="51B6DD6B" w14:textId="77777777" w:rsidTr="002E5F82">
        <w:trPr>
          <w:jc w:val="center"/>
        </w:trPr>
        <w:tc>
          <w:tcPr>
            <w:tcW w:w="1130" w:type="dxa"/>
          </w:tcPr>
          <w:p w14:paraId="2C5B1E7E" w14:textId="01D9ABD8" w:rsidR="00E51292" w:rsidRPr="004E667E" w:rsidRDefault="00E51292" w:rsidP="00E51292">
            <w:pPr>
              <w:spacing w:line="240" w:lineRule="auto"/>
              <w:ind w:firstLine="0"/>
              <w:jc w:val="center"/>
              <w:rPr>
                <w:sz w:val="24"/>
                <w:szCs w:val="24"/>
              </w:rPr>
            </w:pPr>
            <w:r>
              <w:rPr>
                <w:sz w:val="24"/>
                <w:szCs w:val="24"/>
              </w:rPr>
              <w:t>ВК3.3</w:t>
            </w:r>
          </w:p>
        </w:tc>
        <w:tc>
          <w:tcPr>
            <w:tcW w:w="5669" w:type="dxa"/>
            <w:tcBorders>
              <w:top w:val="single" w:sz="4" w:space="0" w:color="auto"/>
              <w:left w:val="single" w:sz="4" w:space="0" w:color="auto"/>
              <w:bottom w:val="single" w:sz="4" w:space="0" w:color="auto"/>
              <w:right w:val="single" w:sz="4" w:space="0" w:color="auto"/>
            </w:tcBorders>
            <w:vAlign w:val="center"/>
          </w:tcPr>
          <w:p w14:paraId="3EAD8A9C" w14:textId="369FBFE8" w:rsidR="00E51292" w:rsidRPr="00EA03DB" w:rsidRDefault="00E51292" w:rsidP="00E51292">
            <w:pPr>
              <w:spacing w:line="240" w:lineRule="auto"/>
              <w:ind w:firstLine="0"/>
              <w:jc w:val="both"/>
              <w:rPr>
                <w:bCs/>
                <w:sz w:val="24"/>
                <w:szCs w:val="24"/>
              </w:rPr>
            </w:pPr>
            <w:r>
              <w:rPr>
                <w:bCs/>
                <w:sz w:val="24"/>
                <w:szCs w:val="24"/>
              </w:rPr>
              <w:t>Корпоративне управління</w:t>
            </w:r>
          </w:p>
        </w:tc>
        <w:tc>
          <w:tcPr>
            <w:tcW w:w="1134" w:type="dxa"/>
            <w:vAlign w:val="center"/>
          </w:tcPr>
          <w:p w14:paraId="22AB5D6A" w14:textId="1ABFE98A" w:rsidR="00E51292" w:rsidRPr="004E667E" w:rsidRDefault="00E51292" w:rsidP="00E51292">
            <w:pPr>
              <w:spacing w:line="240" w:lineRule="auto"/>
              <w:ind w:firstLine="28"/>
              <w:jc w:val="center"/>
              <w:rPr>
                <w:bCs/>
                <w:sz w:val="24"/>
                <w:szCs w:val="24"/>
              </w:rPr>
            </w:pPr>
            <w:r>
              <w:rPr>
                <w:bCs/>
                <w:sz w:val="24"/>
                <w:szCs w:val="24"/>
              </w:rPr>
              <w:t>3</w:t>
            </w:r>
          </w:p>
        </w:tc>
        <w:tc>
          <w:tcPr>
            <w:tcW w:w="1701" w:type="dxa"/>
          </w:tcPr>
          <w:p w14:paraId="232B5DB6" w14:textId="54756102" w:rsidR="00E51292" w:rsidRPr="004E667E" w:rsidRDefault="00E51292" w:rsidP="00E51292">
            <w:pPr>
              <w:spacing w:line="240" w:lineRule="auto"/>
              <w:ind w:firstLine="0"/>
              <w:jc w:val="center"/>
              <w:rPr>
                <w:sz w:val="24"/>
                <w:szCs w:val="24"/>
                <w:lang w:eastAsia="ru-RU"/>
              </w:rPr>
            </w:pPr>
            <w:r>
              <w:rPr>
                <w:sz w:val="24"/>
                <w:szCs w:val="24"/>
                <w:lang w:eastAsia="ru-RU"/>
              </w:rPr>
              <w:t xml:space="preserve">залік </w:t>
            </w:r>
          </w:p>
        </w:tc>
      </w:tr>
      <w:tr w:rsidR="00E51292" w:rsidRPr="004E667E" w14:paraId="2ABBFB6D" w14:textId="77777777" w:rsidTr="002E5F82">
        <w:trPr>
          <w:jc w:val="center"/>
        </w:trPr>
        <w:tc>
          <w:tcPr>
            <w:tcW w:w="1130" w:type="dxa"/>
          </w:tcPr>
          <w:p w14:paraId="083DA056" w14:textId="189B5AB0" w:rsidR="00E51292" w:rsidRPr="004E667E" w:rsidRDefault="00E51292" w:rsidP="00E51292">
            <w:pPr>
              <w:spacing w:line="240" w:lineRule="auto"/>
              <w:ind w:firstLine="0"/>
              <w:jc w:val="center"/>
              <w:rPr>
                <w:sz w:val="24"/>
                <w:szCs w:val="24"/>
              </w:rPr>
            </w:pPr>
            <w:r>
              <w:rPr>
                <w:sz w:val="24"/>
                <w:szCs w:val="24"/>
              </w:rPr>
              <w:t>ВК4.1</w:t>
            </w:r>
          </w:p>
        </w:tc>
        <w:tc>
          <w:tcPr>
            <w:tcW w:w="5669" w:type="dxa"/>
            <w:tcBorders>
              <w:top w:val="single" w:sz="4" w:space="0" w:color="auto"/>
              <w:left w:val="single" w:sz="4" w:space="0" w:color="auto"/>
              <w:bottom w:val="single" w:sz="4" w:space="0" w:color="auto"/>
              <w:right w:val="single" w:sz="4" w:space="0" w:color="auto"/>
            </w:tcBorders>
            <w:vAlign w:val="center"/>
          </w:tcPr>
          <w:p w14:paraId="3F3CC7CD" w14:textId="3781C6AE" w:rsidR="00E51292" w:rsidRPr="00EA03DB" w:rsidRDefault="00E51292" w:rsidP="00E51292">
            <w:pPr>
              <w:spacing w:line="240" w:lineRule="auto"/>
              <w:ind w:firstLine="0"/>
              <w:jc w:val="both"/>
              <w:rPr>
                <w:bCs/>
                <w:sz w:val="24"/>
                <w:szCs w:val="24"/>
              </w:rPr>
            </w:pPr>
            <w:r w:rsidRPr="00EA03DB">
              <w:rPr>
                <w:bCs/>
                <w:sz w:val="24"/>
              </w:rPr>
              <w:t>Інтернет-комунікації в бізнесі</w:t>
            </w:r>
          </w:p>
        </w:tc>
        <w:tc>
          <w:tcPr>
            <w:tcW w:w="1134" w:type="dxa"/>
            <w:vAlign w:val="center"/>
          </w:tcPr>
          <w:p w14:paraId="19C9E508" w14:textId="405F1100" w:rsidR="00E51292" w:rsidRPr="004E667E" w:rsidRDefault="00E51292" w:rsidP="00E51292">
            <w:pPr>
              <w:spacing w:line="240" w:lineRule="auto"/>
              <w:ind w:firstLine="28"/>
              <w:jc w:val="center"/>
              <w:rPr>
                <w:bCs/>
                <w:sz w:val="24"/>
                <w:szCs w:val="24"/>
              </w:rPr>
            </w:pPr>
            <w:r>
              <w:rPr>
                <w:bCs/>
                <w:sz w:val="24"/>
                <w:szCs w:val="24"/>
              </w:rPr>
              <w:t>3</w:t>
            </w:r>
          </w:p>
        </w:tc>
        <w:tc>
          <w:tcPr>
            <w:tcW w:w="1701" w:type="dxa"/>
          </w:tcPr>
          <w:p w14:paraId="71642A69" w14:textId="046EE718" w:rsidR="00E51292" w:rsidRPr="004E667E" w:rsidRDefault="00E51292" w:rsidP="00E51292">
            <w:pPr>
              <w:spacing w:line="240" w:lineRule="auto"/>
              <w:ind w:firstLine="0"/>
              <w:jc w:val="center"/>
              <w:rPr>
                <w:sz w:val="24"/>
                <w:szCs w:val="24"/>
                <w:lang w:eastAsia="ru-RU"/>
              </w:rPr>
            </w:pPr>
            <w:r w:rsidRPr="0004287C">
              <w:rPr>
                <w:sz w:val="24"/>
                <w:szCs w:val="24"/>
              </w:rPr>
              <w:t>залік</w:t>
            </w:r>
          </w:p>
        </w:tc>
      </w:tr>
      <w:tr w:rsidR="00E51292" w:rsidRPr="004E667E" w14:paraId="2926607E" w14:textId="77777777" w:rsidTr="002E5F82">
        <w:trPr>
          <w:jc w:val="center"/>
        </w:trPr>
        <w:tc>
          <w:tcPr>
            <w:tcW w:w="1130" w:type="dxa"/>
          </w:tcPr>
          <w:p w14:paraId="12651482" w14:textId="3D3FC277" w:rsidR="00E51292" w:rsidRPr="00645C39" w:rsidRDefault="00E51292" w:rsidP="00E51292">
            <w:pPr>
              <w:spacing w:line="240" w:lineRule="auto"/>
              <w:ind w:firstLine="0"/>
              <w:jc w:val="center"/>
              <w:rPr>
                <w:sz w:val="24"/>
                <w:szCs w:val="24"/>
              </w:rPr>
            </w:pPr>
            <w:r w:rsidRPr="00645C39">
              <w:rPr>
                <w:sz w:val="24"/>
                <w:szCs w:val="24"/>
              </w:rPr>
              <w:t>ВК</w:t>
            </w:r>
            <w:r>
              <w:rPr>
                <w:sz w:val="24"/>
                <w:szCs w:val="24"/>
              </w:rPr>
              <w:t>4.2</w:t>
            </w:r>
          </w:p>
        </w:tc>
        <w:tc>
          <w:tcPr>
            <w:tcW w:w="5669" w:type="dxa"/>
          </w:tcPr>
          <w:p w14:paraId="4AD08D14" w14:textId="5FFA45FA" w:rsidR="00E51292" w:rsidRPr="00645C39" w:rsidRDefault="00E51292" w:rsidP="00E51292">
            <w:pPr>
              <w:spacing w:line="240" w:lineRule="auto"/>
              <w:ind w:firstLine="0"/>
              <w:jc w:val="both"/>
              <w:rPr>
                <w:bCs/>
                <w:sz w:val="24"/>
                <w:szCs w:val="24"/>
              </w:rPr>
            </w:pPr>
            <w:r w:rsidRPr="00C21690">
              <w:rPr>
                <w:bCs/>
                <w:sz w:val="24"/>
                <w:szCs w:val="24"/>
              </w:rPr>
              <w:t>Сучасні технології в торгівлі</w:t>
            </w:r>
          </w:p>
        </w:tc>
        <w:tc>
          <w:tcPr>
            <w:tcW w:w="1134" w:type="dxa"/>
            <w:vAlign w:val="center"/>
          </w:tcPr>
          <w:p w14:paraId="3DC1078A" w14:textId="1419AFE4" w:rsidR="00E51292" w:rsidRPr="00645C39" w:rsidRDefault="00E51292" w:rsidP="00E51292">
            <w:pPr>
              <w:spacing w:line="240" w:lineRule="auto"/>
              <w:ind w:firstLine="0"/>
              <w:jc w:val="center"/>
              <w:rPr>
                <w:bCs/>
                <w:sz w:val="24"/>
                <w:szCs w:val="24"/>
              </w:rPr>
            </w:pPr>
            <w:r w:rsidRPr="00C21690">
              <w:rPr>
                <w:bCs/>
                <w:sz w:val="24"/>
                <w:szCs w:val="24"/>
              </w:rPr>
              <w:t>3</w:t>
            </w:r>
          </w:p>
        </w:tc>
        <w:tc>
          <w:tcPr>
            <w:tcW w:w="1701" w:type="dxa"/>
          </w:tcPr>
          <w:p w14:paraId="314B19B7" w14:textId="4136BA93" w:rsidR="00E51292" w:rsidRPr="00645C39" w:rsidRDefault="00E51292" w:rsidP="00E51292">
            <w:pPr>
              <w:spacing w:line="240" w:lineRule="auto"/>
              <w:ind w:firstLine="0"/>
              <w:jc w:val="center"/>
              <w:rPr>
                <w:sz w:val="24"/>
                <w:szCs w:val="24"/>
                <w:lang w:eastAsia="ru-RU"/>
              </w:rPr>
            </w:pPr>
            <w:r w:rsidRPr="00C21690">
              <w:rPr>
                <w:sz w:val="24"/>
                <w:szCs w:val="24"/>
              </w:rPr>
              <w:t>залік</w:t>
            </w:r>
          </w:p>
        </w:tc>
      </w:tr>
      <w:tr w:rsidR="00E51292" w:rsidRPr="004E667E" w14:paraId="27D3540F" w14:textId="77777777" w:rsidTr="002E5F82">
        <w:trPr>
          <w:jc w:val="center"/>
        </w:trPr>
        <w:tc>
          <w:tcPr>
            <w:tcW w:w="1130" w:type="dxa"/>
          </w:tcPr>
          <w:p w14:paraId="199FC220" w14:textId="77777777" w:rsidR="00E51292" w:rsidRPr="004E667E" w:rsidRDefault="00E51292" w:rsidP="00E51292">
            <w:pPr>
              <w:spacing w:line="240" w:lineRule="auto"/>
              <w:jc w:val="center"/>
              <w:rPr>
                <w:sz w:val="24"/>
                <w:szCs w:val="24"/>
              </w:rPr>
            </w:pPr>
          </w:p>
        </w:tc>
        <w:tc>
          <w:tcPr>
            <w:tcW w:w="5669" w:type="dxa"/>
          </w:tcPr>
          <w:p w14:paraId="20E6FD26" w14:textId="77777777" w:rsidR="00E51292" w:rsidRPr="004E667E" w:rsidRDefault="00E51292" w:rsidP="00E51292">
            <w:pPr>
              <w:spacing w:line="240" w:lineRule="auto"/>
              <w:ind w:firstLine="0"/>
              <w:jc w:val="right"/>
              <w:rPr>
                <w:bCs/>
                <w:sz w:val="24"/>
                <w:szCs w:val="24"/>
              </w:rPr>
            </w:pPr>
            <w:r w:rsidRPr="004E667E">
              <w:rPr>
                <w:b/>
                <w:bCs/>
                <w:sz w:val="24"/>
                <w:szCs w:val="24"/>
              </w:rPr>
              <w:t>РАЗОМ за циклом 2.2.</w:t>
            </w:r>
          </w:p>
        </w:tc>
        <w:tc>
          <w:tcPr>
            <w:tcW w:w="1134" w:type="dxa"/>
            <w:vAlign w:val="center"/>
          </w:tcPr>
          <w:p w14:paraId="588A6522" w14:textId="77777777" w:rsidR="00E51292" w:rsidRPr="00604BF4" w:rsidRDefault="00E51292" w:rsidP="00E51292">
            <w:pPr>
              <w:spacing w:line="240" w:lineRule="auto"/>
              <w:ind w:firstLine="0"/>
              <w:jc w:val="center"/>
              <w:rPr>
                <w:b/>
                <w:bCs/>
                <w:sz w:val="24"/>
                <w:szCs w:val="24"/>
              </w:rPr>
            </w:pPr>
            <w:r w:rsidRPr="00604BF4">
              <w:rPr>
                <w:b/>
                <w:bCs/>
                <w:sz w:val="24"/>
                <w:szCs w:val="24"/>
              </w:rPr>
              <w:t>9</w:t>
            </w:r>
          </w:p>
        </w:tc>
        <w:tc>
          <w:tcPr>
            <w:tcW w:w="1701" w:type="dxa"/>
            <w:vAlign w:val="center"/>
          </w:tcPr>
          <w:p w14:paraId="5056AA62" w14:textId="77777777" w:rsidR="00E51292" w:rsidRPr="004E667E" w:rsidRDefault="00E51292" w:rsidP="00E51292">
            <w:pPr>
              <w:spacing w:line="240" w:lineRule="auto"/>
              <w:jc w:val="center"/>
              <w:rPr>
                <w:sz w:val="24"/>
                <w:szCs w:val="24"/>
              </w:rPr>
            </w:pPr>
          </w:p>
        </w:tc>
      </w:tr>
      <w:tr w:rsidR="00E51292" w:rsidRPr="004E667E" w14:paraId="60101C62" w14:textId="77777777" w:rsidTr="002E5F82">
        <w:trPr>
          <w:jc w:val="center"/>
        </w:trPr>
        <w:tc>
          <w:tcPr>
            <w:tcW w:w="6799" w:type="dxa"/>
            <w:gridSpan w:val="2"/>
          </w:tcPr>
          <w:p w14:paraId="714C90D9" w14:textId="77777777" w:rsidR="00E51292" w:rsidRPr="004E667E" w:rsidRDefault="00E51292" w:rsidP="00E51292">
            <w:pPr>
              <w:spacing w:line="240" w:lineRule="auto"/>
              <w:ind w:firstLine="0"/>
              <w:jc w:val="right"/>
              <w:rPr>
                <w:b/>
                <w:sz w:val="24"/>
                <w:szCs w:val="24"/>
              </w:rPr>
            </w:pPr>
            <w:r w:rsidRPr="004E667E">
              <w:rPr>
                <w:b/>
                <w:sz w:val="24"/>
                <w:szCs w:val="24"/>
              </w:rPr>
              <w:t>ВИБІРКОВІ КОМПОНЕНТИ РАЗОМ</w:t>
            </w:r>
          </w:p>
        </w:tc>
        <w:tc>
          <w:tcPr>
            <w:tcW w:w="1134" w:type="dxa"/>
            <w:vAlign w:val="center"/>
          </w:tcPr>
          <w:p w14:paraId="215DC706" w14:textId="77777777" w:rsidR="00E51292" w:rsidRPr="00604BF4" w:rsidRDefault="00E51292" w:rsidP="00E51292">
            <w:pPr>
              <w:spacing w:line="240" w:lineRule="auto"/>
              <w:ind w:firstLine="0"/>
              <w:jc w:val="center"/>
              <w:rPr>
                <w:b/>
                <w:sz w:val="24"/>
                <w:szCs w:val="24"/>
              </w:rPr>
            </w:pPr>
            <w:r w:rsidRPr="00604BF4">
              <w:rPr>
                <w:b/>
                <w:sz w:val="24"/>
                <w:szCs w:val="24"/>
              </w:rPr>
              <w:t>12</w:t>
            </w:r>
          </w:p>
        </w:tc>
        <w:tc>
          <w:tcPr>
            <w:tcW w:w="1701" w:type="dxa"/>
          </w:tcPr>
          <w:p w14:paraId="25A90421" w14:textId="77777777" w:rsidR="00E51292" w:rsidRPr="004E667E" w:rsidRDefault="00E51292" w:rsidP="00E51292">
            <w:pPr>
              <w:spacing w:line="240" w:lineRule="auto"/>
              <w:rPr>
                <w:sz w:val="24"/>
                <w:szCs w:val="24"/>
              </w:rPr>
            </w:pPr>
          </w:p>
        </w:tc>
      </w:tr>
      <w:tr w:rsidR="00E51292" w:rsidRPr="004E667E" w14:paraId="1C98C93E" w14:textId="77777777" w:rsidTr="002E5F82">
        <w:trPr>
          <w:jc w:val="center"/>
        </w:trPr>
        <w:tc>
          <w:tcPr>
            <w:tcW w:w="6799" w:type="dxa"/>
            <w:gridSpan w:val="2"/>
          </w:tcPr>
          <w:p w14:paraId="651DD6DB" w14:textId="77777777" w:rsidR="00E51292" w:rsidRPr="004E667E" w:rsidRDefault="00E51292" w:rsidP="00E51292">
            <w:pPr>
              <w:spacing w:line="240" w:lineRule="auto"/>
              <w:jc w:val="right"/>
              <w:rPr>
                <w:b/>
                <w:bCs/>
                <w:sz w:val="24"/>
                <w:szCs w:val="24"/>
              </w:rPr>
            </w:pPr>
            <w:r w:rsidRPr="004E667E">
              <w:rPr>
                <w:b/>
                <w:sz w:val="24"/>
                <w:szCs w:val="24"/>
              </w:rPr>
              <w:t>ЗАГАЛЬНИЙ ОБСЯГ</w:t>
            </w:r>
          </w:p>
        </w:tc>
        <w:tc>
          <w:tcPr>
            <w:tcW w:w="1134" w:type="dxa"/>
            <w:vAlign w:val="center"/>
          </w:tcPr>
          <w:p w14:paraId="44C8880B" w14:textId="77777777" w:rsidR="00E51292" w:rsidRPr="00604BF4" w:rsidRDefault="00E51292" w:rsidP="00E51292">
            <w:pPr>
              <w:spacing w:line="240" w:lineRule="auto"/>
              <w:jc w:val="center"/>
              <w:rPr>
                <w:b/>
                <w:sz w:val="24"/>
                <w:szCs w:val="24"/>
              </w:rPr>
            </w:pPr>
            <w:r w:rsidRPr="00604BF4">
              <w:rPr>
                <w:b/>
                <w:sz w:val="24"/>
                <w:szCs w:val="24"/>
              </w:rPr>
              <w:t>47</w:t>
            </w:r>
          </w:p>
        </w:tc>
        <w:tc>
          <w:tcPr>
            <w:tcW w:w="1701" w:type="dxa"/>
          </w:tcPr>
          <w:p w14:paraId="5C17EAD5" w14:textId="77777777" w:rsidR="00E51292" w:rsidRPr="004E667E" w:rsidRDefault="00E51292" w:rsidP="00E51292">
            <w:pPr>
              <w:spacing w:line="240" w:lineRule="auto"/>
              <w:rPr>
                <w:sz w:val="24"/>
                <w:szCs w:val="24"/>
              </w:rPr>
            </w:pPr>
          </w:p>
        </w:tc>
      </w:tr>
    </w:tbl>
    <w:p w14:paraId="45AF6BDC" w14:textId="4A982682" w:rsidR="000B03C2" w:rsidRPr="004E667E" w:rsidRDefault="000C45ED" w:rsidP="000C45ED">
      <w:pPr>
        <w:spacing w:before="240" w:after="120" w:line="240" w:lineRule="auto"/>
        <w:ind w:firstLine="709"/>
        <w:jc w:val="both"/>
        <w:rPr>
          <w:rFonts w:eastAsia="Times New Roman" w:cs="Times New Roman"/>
          <w:b/>
          <w:bCs/>
          <w:kern w:val="24"/>
          <w:szCs w:val="28"/>
        </w:rPr>
      </w:pPr>
      <w:bookmarkStart w:id="5" w:name="bookmark11"/>
      <w:r w:rsidRPr="004E667E">
        <w:rPr>
          <w:rFonts w:eastAsia="Times New Roman" w:cs="Times New Roman"/>
          <w:b/>
          <w:bCs/>
          <w:kern w:val="24"/>
          <w:szCs w:val="28"/>
        </w:rPr>
        <w:lastRenderedPageBreak/>
        <w:t xml:space="preserve">2.2 </w:t>
      </w:r>
      <w:r w:rsidR="000B03C2" w:rsidRPr="004E667E">
        <w:rPr>
          <w:rFonts w:eastAsia="Times New Roman" w:cs="Times New Roman"/>
          <w:b/>
          <w:bCs/>
          <w:kern w:val="24"/>
          <w:szCs w:val="28"/>
        </w:rPr>
        <w:t>Структурно-логічна схема освітньої програми</w:t>
      </w:r>
    </w:p>
    <w:p w14:paraId="2D06767B" w14:textId="77777777" w:rsidR="00331288" w:rsidRPr="00331288" w:rsidRDefault="00331288" w:rsidP="00331288">
      <w:pPr>
        <w:spacing w:line="240" w:lineRule="auto"/>
        <w:ind w:firstLine="709"/>
        <w:jc w:val="both"/>
        <w:rPr>
          <w:szCs w:val="28"/>
        </w:rPr>
      </w:pPr>
      <w:r w:rsidRPr="00331288">
        <w:rPr>
          <w:szCs w:val="28"/>
        </w:rPr>
        <w:t xml:space="preserve">Структура освітньої складової </w:t>
      </w:r>
      <w:proofErr w:type="spellStart"/>
      <w:r w:rsidRPr="00331288">
        <w:rPr>
          <w:szCs w:val="28"/>
        </w:rPr>
        <w:t>освітньо-накової</w:t>
      </w:r>
      <w:proofErr w:type="spellEnd"/>
      <w:r w:rsidRPr="00331288">
        <w:rPr>
          <w:szCs w:val="28"/>
        </w:rPr>
        <w:t xml:space="preserve"> програми за семестрами наведена у таблиці 2.2. </w:t>
      </w:r>
    </w:p>
    <w:p w14:paraId="04AFF917" w14:textId="77777777" w:rsidR="00331288" w:rsidRDefault="00331288" w:rsidP="00331288">
      <w:pPr>
        <w:spacing w:line="240" w:lineRule="auto"/>
        <w:ind w:firstLine="709"/>
        <w:jc w:val="both"/>
        <w:rPr>
          <w:szCs w:val="28"/>
        </w:rPr>
      </w:pPr>
    </w:p>
    <w:p w14:paraId="1B980F39" w14:textId="5EFF56C0" w:rsidR="00331288" w:rsidRPr="00331288" w:rsidRDefault="00331288" w:rsidP="00331288">
      <w:pPr>
        <w:spacing w:line="240" w:lineRule="auto"/>
        <w:ind w:firstLine="709"/>
        <w:jc w:val="both"/>
        <w:rPr>
          <w:szCs w:val="28"/>
        </w:rPr>
      </w:pPr>
      <w:r w:rsidRPr="00331288">
        <w:rPr>
          <w:szCs w:val="28"/>
        </w:rPr>
        <w:t>Таблиця 2.2 – Логічна послідовність вивчення компонент освітньої програми за семестрами.</w:t>
      </w:r>
    </w:p>
    <w:tbl>
      <w:tblPr>
        <w:tblStyle w:val="af"/>
        <w:tblW w:w="0" w:type="auto"/>
        <w:tblLook w:val="04A0" w:firstRow="1" w:lastRow="0" w:firstColumn="1" w:lastColumn="0" w:noHBand="0" w:noVBand="1"/>
      </w:tblPr>
      <w:tblGrid>
        <w:gridCol w:w="3257"/>
        <w:gridCol w:w="3257"/>
        <w:gridCol w:w="3257"/>
      </w:tblGrid>
      <w:tr w:rsidR="000E4161" w14:paraId="39A327CA" w14:textId="77777777" w:rsidTr="000E4161">
        <w:tc>
          <w:tcPr>
            <w:tcW w:w="6514" w:type="dxa"/>
            <w:gridSpan w:val="2"/>
          </w:tcPr>
          <w:p w14:paraId="14C90B14" w14:textId="290E2C4A" w:rsidR="000E4161" w:rsidRDefault="000E4161">
            <w:pPr>
              <w:rPr>
                <w:b/>
                <w:szCs w:val="28"/>
              </w:rPr>
            </w:pPr>
            <w:r>
              <w:rPr>
                <w:b/>
                <w:szCs w:val="28"/>
              </w:rPr>
              <w:t>1-ий рік навчання</w:t>
            </w:r>
          </w:p>
        </w:tc>
        <w:tc>
          <w:tcPr>
            <w:tcW w:w="3257" w:type="dxa"/>
          </w:tcPr>
          <w:p w14:paraId="7FBABAF4" w14:textId="0403EE20" w:rsidR="000E4161" w:rsidRDefault="000E4161">
            <w:pPr>
              <w:rPr>
                <w:b/>
                <w:szCs w:val="28"/>
              </w:rPr>
            </w:pPr>
            <w:r>
              <w:rPr>
                <w:b/>
                <w:szCs w:val="28"/>
              </w:rPr>
              <w:t>2-ий рік навчання</w:t>
            </w:r>
          </w:p>
        </w:tc>
      </w:tr>
      <w:tr w:rsidR="00331288" w14:paraId="7E16099A" w14:textId="77777777" w:rsidTr="00331288">
        <w:tc>
          <w:tcPr>
            <w:tcW w:w="3257" w:type="dxa"/>
          </w:tcPr>
          <w:p w14:paraId="50A776F0" w14:textId="13489645" w:rsidR="00331288" w:rsidRDefault="00331288">
            <w:pPr>
              <w:rPr>
                <w:b/>
                <w:szCs w:val="28"/>
              </w:rPr>
            </w:pPr>
            <w:r>
              <w:rPr>
                <w:b/>
                <w:szCs w:val="28"/>
              </w:rPr>
              <w:t>1-ий семестр</w:t>
            </w:r>
          </w:p>
        </w:tc>
        <w:tc>
          <w:tcPr>
            <w:tcW w:w="3257" w:type="dxa"/>
          </w:tcPr>
          <w:p w14:paraId="438AAF8D" w14:textId="11211291" w:rsidR="00331288" w:rsidRDefault="00331288">
            <w:pPr>
              <w:rPr>
                <w:b/>
                <w:szCs w:val="28"/>
              </w:rPr>
            </w:pPr>
            <w:r>
              <w:rPr>
                <w:b/>
                <w:szCs w:val="28"/>
              </w:rPr>
              <w:t>2-ий семестр</w:t>
            </w:r>
          </w:p>
        </w:tc>
        <w:tc>
          <w:tcPr>
            <w:tcW w:w="3257" w:type="dxa"/>
          </w:tcPr>
          <w:p w14:paraId="3A7D904F" w14:textId="25E36CBC" w:rsidR="00331288" w:rsidRDefault="00331288">
            <w:pPr>
              <w:rPr>
                <w:b/>
                <w:szCs w:val="28"/>
              </w:rPr>
            </w:pPr>
            <w:r>
              <w:rPr>
                <w:b/>
                <w:szCs w:val="28"/>
              </w:rPr>
              <w:t>3-ій семестр</w:t>
            </w:r>
          </w:p>
        </w:tc>
      </w:tr>
      <w:tr w:rsidR="00D35757" w14:paraId="410E7AE7" w14:textId="77777777" w:rsidTr="00331288">
        <w:tc>
          <w:tcPr>
            <w:tcW w:w="3257" w:type="dxa"/>
          </w:tcPr>
          <w:p w14:paraId="2E7B5028" w14:textId="3D1616A3" w:rsidR="00D35757" w:rsidRPr="000E4161" w:rsidRDefault="00D35757" w:rsidP="00D35757">
            <w:pPr>
              <w:jc w:val="left"/>
              <w:rPr>
                <w:sz w:val="24"/>
                <w:szCs w:val="28"/>
              </w:rPr>
            </w:pPr>
            <w:r w:rsidRPr="000E4161">
              <w:rPr>
                <w:sz w:val="24"/>
                <w:szCs w:val="28"/>
              </w:rPr>
              <w:t>ОК1. Філософія науки</w:t>
            </w:r>
          </w:p>
        </w:tc>
        <w:tc>
          <w:tcPr>
            <w:tcW w:w="3257" w:type="dxa"/>
          </w:tcPr>
          <w:p w14:paraId="4BBEE812" w14:textId="3C116AA7" w:rsidR="00D35757" w:rsidRPr="000E4161" w:rsidRDefault="00D35757" w:rsidP="00D35757">
            <w:pPr>
              <w:jc w:val="left"/>
              <w:rPr>
                <w:sz w:val="24"/>
                <w:szCs w:val="28"/>
              </w:rPr>
            </w:pPr>
            <w:r w:rsidRPr="000E4161">
              <w:rPr>
                <w:sz w:val="24"/>
                <w:szCs w:val="28"/>
              </w:rPr>
              <w:t>ОК2. Іноземна мова в науковій діяльності</w:t>
            </w:r>
          </w:p>
        </w:tc>
        <w:tc>
          <w:tcPr>
            <w:tcW w:w="3257" w:type="dxa"/>
          </w:tcPr>
          <w:p w14:paraId="75D9D6B3" w14:textId="48D5A7D4" w:rsidR="00D35757" w:rsidRPr="003A2185" w:rsidRDefault="00D35757" w:rsidP="00D35757">
            <w:pPr>
              <w:jc w:val="left"/>
              <w:rPr>
                <w:b/>
                <w:szCs w:val="28"/>
                <w:highlight w:val="yellow"/>
              </w:rPr>
            </w:pPr>
            <w:r w:rsidRPr="00E51292">
              <w:rPr>
                <w:bCs/>
                <w:sz w:val="24"/>
              </w:rPr>
              <w:t>ОК9. Стратегічне управління суб'єктами підприємницької діяльності</w:t>
            </w:r>
          </w:p>
        </w:tc>
      </w:tr>
      <w:tr w:rsidR="00D35757" w14:paraId="3299391C" w14:textId="77777777" w:rsidTr="00331288">
        <w:tc>
          <w:tcPr>
            <w:tcW w:w="3257" w:type="dxa"/>
          </w:tcPr>
          <w:p w14:paraId="638DBCB8" w14:textId="4D8ADBB8" w:rsidR="00D35757" w:rsidRPr="000E4161" w:rsidRDefault="00D35757" w:rsidP="00D35757">
            <w:pPr>
              <w:jc w:val="left"/>
              <w:rPr>
                <w:sz w:val="24"/>
                <w:szCs w:val="28"/>
              </w:rPr>
            </w:pPr>
            <w:r w:rsidRPr="000E4161">
              <w:rPr>
                <w:sz w:val="24"/>
                <w:szCs w:val="28"/>
              </w:rPr>
              <w:t>ОК2. Іноземна мова в науковій діяльності</w:t>
            </w:r>
          </w:p>
        </w:tc>
        <w:tc>
          <w:tcPr>
            <w:tcW w:w="3257" w:type="dxa"/>
          </w:tcPr>
          <w:p w14:paraId="4F8DBFA7" w14:textId="03355BFE" w:rsidR="00D35757" w:rsidRPr="000E4161" w:rsidRDefault="00D35757" w:rsidP="00D35757">
            <w:pPr>
              <w:jc w:val="left"/>
              <w:rPr>
                <w:sz w:val="24"/>
                <w:szCs w:val="28"/>
              </w:rPr>
            </w:pPr>
            <w:r>
              <w:rPr>
                <w:bCs/>
                <w:sz w:val="24"/>
              </w:rPr>
              <w:t xml:space="preserve">ОК3. </w:t>
            </w:r>
            <w:r w:rsidRPr="004E667E">
              <w:rPr>
                <w:bCs/>
                <w:sz w:val="24"/>
              </w:rPr>
              <w:t>Психологія та педагогіка вищої школи</w:t>
            </w:r>
          </w:p>
        </w:tc>
        <w:tc>
          <w:tcPr>
            <w:tcW w:w="3257" w:type="dxa"/>
          </w:tcPr>
          <w:p w14:paraId="0BFE3739" w14:textId="47943E2A" w:rsidR="00D35757" w:rsidRPr="00D35757" w:rsidRDefault="00D35757" w:rsidP="00D35757">
            <w:pPr>
              <w:jc w:val="left"/>
              <w:rPr>
                <w:b/>
                <w:szCs w:val="28"/>
              </w:rPr>
            </w:pPr>
            <w:r w:rsidRPr="00190A44">
              <w:rPr>
                <w:sz w:val="24"/>
              </w:rPr>
              <w:t xml:space="preserve">ВК2. Вибіркова дисципліна, </w:t>
            </w:r>
            <w:r w:rsidRPr="00190A44">
              <w:rPr>
                <w:iCs/>
                <w:sz w:val="24"/>
              </w:rPr>
              <w:t>що формує фахові компетентності та універсальні навички дослідника</w:t>
            </w:r>
          </w:p>
        </w:tc>
      </w:tr>
      <w:tr w:rsidR="00D35757" w14:paraId="342D0FB3" w14:textId="77777777" w:rsidTr="00331288">
        <w:tc>
          <w:tcPr>
            <w:tcW w:w="3257" w:type="dxa"/>
          </w:tcPr>
          <w:p w14:paraId="3B30B1E0" w14:textId="445FAC4C" w:rsidR="00D35757" w:rsidRDefault="00D35757" w:rsidP="00D35757">
            <w:pPr>
              <w:jc w:val="left"/>
              <w:rPr>
                <w:b/>
                <w:szCs w:val="28"/>
              </w:rPr>
            </w:pPr>
            <w:r>
              <w:rPr>
                <w:rFonts w:eastAsia="Times New Roman"/>
                <w:sz w:val="24"/>
              </w:rPr>
              <w:t xml:space="preserve">ОК4. </w:t>
            </w:r>
            <w:r w:rsidRPr="004E667E">
              <w:rPr>
                <w:rFonts w:eastAsia="Times New Roman"/>
                <w:sz w:val="24"/>
              </w:rPr>
              <w:t>Методологія і планування наукових досліджень</w:t>
            </w:r>
          </w:p>
        </w:tc>
        <w:tc>
          <w:tcPr>
            <w:tcW w:w="3257" w:type="dxa"/>
          </w:tcPr>
          <w:p w14:paraId="5624BBE2" w14:textId="3116D227" w:rsidR="00D35757" w:rsidRDefault="00D35757" w:rsidP="00D35757">
            <w:pPr>
              <w:jc w:val="left"/>
              <w:rPr>
                <w:b/>
                <w:szCs w:val="28"/>
              </w:rPr>
            </w:pPr>
            <w:r>
              <w:rPr>
                <w:rFonts w:eastAsia="Times New Roman"/>
                <w:sz w:val="24"/>
              </w:rPr>
              <w:t xml:space="preserve">ОК5. </w:t>
            </w:r>
            <w:r w:rsidRPr="004E667E">
              <w:rPr>
                <w:rFonts w:eastAsia="Times New Roman"/>
                <w:sz w:val="24"/>
              </w:rPr>
              <w:t>Управління науковими проєктами</w:t>
            </w:r>
          </w:p>
        </w:tc>
        <w:tc>
          <w:tcPr>
            <w:tcW w:w="3257" w:type="dxa"/>
          </w:tcPr>
          <w:p w14:paraId="5A48C150" w14:textId="1D21BC68" w:rsidR="00D35757" w:rsidRPr="00190A44" w:rsidRDefault="00D35757" w:rsidP="00D35757">
            <w:pPr>
              <w:jc w:val="left"/>
              <w:rPr>
                <w:sz w:val="24"/>
              </w:rPr>
            </w:pPr>
            <w:r w:rsidRPr="00190A44">
              <w:rPr>
                <w:sz w:val="24"/>
              </w:rPr>
              <w:t>ВК</w:t>
            </w:r>
            <w:r>
              <w:rPr>
                <w:sz w:val="24"/>
              </w:rPr>
              <w:t>3</w:t>
            </w:r>
            <w:r w:rsidRPr="00190A44">
              <w:rPr>
                <w:sz w:val="24"/>
              </w:rPr>
              <w:t xml:space="preserve">. Вибіркова дисципліна, </w:t>
            </w:r>
            <w:r w:rsidRPr="00190A44">
              <w:rPr>
                <w:iCs/>
                <w:sz w:val="24"/>
              </w:rPr>
              <w:t>що формує фахові компетентності та універсальні навички дослідника</w:t>
            </w:r>
          </w:p>
        </w:tc>
      </w:tr>
      <w:tr w:rsidR="00D35757" w14:paraId="02A17D30" w14:textId="77777777" w:rsidTr="00331288">
        <w:tc>
          <w:tcPr>
            <w:tcW w:w="3257" w:type="dxa"/>
          </w:tcPr>
          <w:p w14:paraId="3FC0269C" w14:textId="139F04B7" w:rsidR="00D35757" w:rsidRDefault="00D35757" w:rsidP="00D35757">
            <w:pPr>
              <w:jc w:val="left"/>
              <w:rPr>
                <w:b/>
                <w:szCs w:val="28"/>
              </w:rPr>
            </w:pPr>
            <w:r w:rsidRPr="00E86B03">
              <w:rPr>
                <w:sz w:val="24"/>
                <w:szCs w:val="28"/>
              </w:rPr>
              <w:t>ОК6. Інформаційні технології в наукових дослідженнях</w:t>
            </w:r>
          </w:p>
        </w:tc>
        <w:tc>
          <w:tcPr>
            <w:tcW w:w="3257" w:type="dxa"/>
          </w:tcPr>
          <w:p w14:paraId="49960DAE" w14:textId="5388E275" w:rsidR="00D35757" w:rsidRDefault="00D35757" w:rsidP="00D35757">
            <w:pPr>
              <w:jc w:val="left"/>
              <w:rPr>
                <w:b/>
                <w:szCs w:val="28"/>
              </w:rPr>
            </w:pPr>
            <w:r w:rsidRPr="00E51292">
              <w:rPr>
                <w:bCs/>
                <w:sz w:val="24"/>
              </w:rPr>
              <w:t xml:space="preserve">ОК8. Сучасні технології фінансового менеджменту </w:t>
            </w:r>
          </w:p>
        </w:tc>
        <w:tc>
          <w:tcPr>
            <w:tcW w:w="3257" w:type="dxa"/>
          </w:tcPr>
          <w:p w14:paraId="1C97B257" w14:textId="3245B1E1" w:rsidR="00D35757" w:rsidRDefault="00D35757" w:rsidP="00D35757">
            <w:pPr>
              <w:jc w:val="left"/>
              <w:rPr>
                <w:b/>
                <w:szCs w:val="28"/>
              </w:rPr>
            </w:pPr>
            <w:r w:rsidRPr="00190A44">
              <w:rPr>
                <w:sz w:val="24"/>
              </w:rPr>
              <w:t>ВК</w:t>
            </w:r>
            <w:r>
              <w:rPr>
                <w:sz w:val="24"/>
              </w:rPr>
              <w:t>4</w:t>
            </w:r>
            <w:r w:rsidRPr="00190A44">
              <w:rPr>
                <w:sz w:val="24"/>
              </w:rPr>
              <w:t xml:space="preserve">. Вибіркова дисципліна, </w:t>
            </w:r>
            <w:r w:rsidRPr="00190A44">
              <w:rPr>
                <w:iCs/>
                <w:sz w:val="24"/>
              </w:rPr>
              <w:t>що формує фахові компетентності та універсальні навички дослідника</w:t>
            </w:r>
          </w:p>
        </w:tc>
      </w:tr>
      <w:tr w:rsidR="00D35757" w14:paraId="427D3422" w14:textId="77777777" w:rsidTr="00331288">
        <w:tc>
          <w:tcPr>
            <w:tcW w:w="3257" w:type="dxa"/>
          </w:tcPr>
          <w:p w14:paraId="084C5C27" w14:textId="77777777" w:rsidR="00D35757" w:rsidRDefault="00D35757" w:rsidP="00D35757">
            <w:pPr>
              <w:rPr>
                <w:b/>
                <w:szCs w:val="28"/>
              </w:rPr>
            </w:pPr>
          </w:p>
        </w:tc>
        <w:tc>
          <w:tcPr>
            <w:tcW w:w="3257" w:type="dxa"/>
          </w:tcPr>
          <w:p w14:paraId="7478031B" w14:textId="45648D80" w:rsidR="00D35757" w:rsidRPr="00E86B03" w:rsidRDefault="00D35757" w:rsidP="00D35757">
            <w:pPr>
              <w:jc w:val="left"/>
              <w:rPr>
                <w:sz w:val="24"/>
                <w:szCs w:val="28"/>
              </w:rPr>
            </w:pPr>
            <w:r>
              <w:rPr>
                <w:sz w:val="24"/>
              </w:rPr>
              <w:t xml:space="preserve">ВК 1. </w:t>
            </w:r>
            <w:r w:rsidRPr="00604BF4">
              <w:rPr>
                <w:sz w:val="24"/>
              </w:rPr>
              <w:t>Дисципліна з загального переліку вибіркових дисциплін університету</w:t>
            </w:r>
          </w:p>
        </w:tc>
        <w:tc>
          <w:tcPr>
            <w:tcW w:w="3257" w:type="dxa"/>
          </w:tcPr>
          <w:p w14:paraId="3B1C29D2" w14:textId="63FD25EF" w:rsidR="00D35757" w:rsidRDefault="001F52AB" w:rsidP="00D35757">
            <w:pPr>
              <w:jc w:val="left"/>
              <w:rPr>
                <w:b/>
                <w:szCs w:val="28"/>
              </w:rPr>
            </w:pPr>
            <w:r w:rsidRPr="008303CD">
              <w:rPr>
                <w:sz w:val="24"/>
              </w:rPr>
              <w:t>ОК7. Педагогічна практика</w:t>
            </w:r>
          </w:p>
        </w:tc>
      </w:tr>
      <w:tr w:rsidR="00D35757" w14:paraId="439EBE7F" w14:textId="77777777" w:rsidTr="00331288">
        <w:tc>
          <w:tcPr>
            <w:tcW w:w="3257" w:type="dxa"/>
          </w:tcPr>
          <w:p w14:paraId="2E2E5E60" w14:textId="77777777" w:rsidR="00D35757" w:rsidRDefault="00D35757" w:rsidP="00D35757">
            <w:pPr>
              <w:rPr>
                <w:b/>
                <w:szCs w:val="28"/>
              </w:rPr>
            </w:pPr>
          </w:p>
        </w:tc>
        <w:tc>
          <w:tcPr>
            <w:tcW w:w="3257" w:type="dxa"/>
          </w:tcPr>
          <w:p w14:paraId="43E764D0" w14:textId="5F83BD9C" w:rsidR="00D35757" w:rsidRDefault="00D35757" w:rsidP="00D35757">
            <w:pPr>
              <w:jc w:val="left"/>
              <w:rPr>
                <w:sz w:val="24"/>
              </w:rPr>
            </w:pPr>
            <w:r w:rsidRPr="008303CD">
              <w:rPr>
                <w:sz w:val="24"/>
              </w:rPr>
              <w:t>ОК7. Педагогічна практика</w:t>
            </w:r>
          </w:p>
        </w:tc>
        <w:tc>
          <w:tcPr>
            <w:tcW w:w="3257" w:type="dxa"/>
          </w:tcPr>
          <w:p w14:paraId="1F135489" w14:textId="77777777" w:rsidR="00D35757" w:rsidRPr="00190A44" w:rsidRDefault="00D35757" w:rsidP="00D35757">
            <w:pPr>
              <w:rPr>
                <w:sz w:val="24"/>
              </w:rPr>
            </w:pPr>
          </w:p>
        </w:tc>
      </w:tr>
    </w:tbl>
    <w:p w14:paraId="4A4B7CD6" w14:textId="4F5B5D5D" w:rsidR="009C7C3A" w:rsidRPr="00941714" w:rsidRDefault="009C7C3A" w:rsidP="009C7C3A">
      <w:pPr>
        <w:spacing w:before="120"/>
        <w:ind w:firstLine="720"/>
        <w:jc w:val="both"/>
      </w:pPr>
      <w:r>
        <w:t>Розподіл обсягу освітньої складової за обов</w:t>
      </w:r>
      <w:r w:rsidRPr="00941714">
        <w:t>’</w:t>
      </w:r>
      <w:r>
        <w:t>язковими та вибірковими освітніми компонентами представлено в таблиці 2.3.</w:t>
      </w:r>
    </w:p>
    <w:p w14:paraId="48A48633" w14:textId="77777777" w:rsidR="009C7C3A" w:rsidRDefault="009C7C3A" w:rsidP="009C7C3A">
      <w:pPr>
        <w:ind w:firstLine="720"/>
        <w:jc w:val="both"/>
      </w:pPr>
    </w:p>
    <w:p w14:paraId="4D0105F8" w14:textId="24CC31F0" w:rsidR="009C7C3A" w:rsidRDefault="009C7C3A" w:rsidP="009C7C3A">
      <w:pPr>
        <w:ind w:firstLine="720"/>
        <w:jc w:val="both"/>
      </w:pPr>
      <w:r>
        <w:t>Таблиця 2.3 – Розподіл обсягу навчальних кредитів ЄКТС за обов</w:t>
      </w:r>
      <w:r w:rsidRPr="00941714">
        <w:t>’</w:t>
      </w:r>
      <w:r>
        <w:t>язковими та вибірковими освітніми компонентами</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10"/>
        <w:gridCol w:w="1510"/>
        <w:gridCol w:w="1510"/>
      </w:tblGrid>
      <w:tr w:rsidR="009C7C3A" w:rsidRPr="00DC5893" w14:paraId="260D6374" w14:textId="77777777" w:rsidTr="009C7C3A">
        <w:trPr>
          <w:jc w:val="center"/>
        </w:trPr>
        <w:tc>
          <w:tcPr>
            <w:tcW w:w="4531" w:type="dxa"/>
            <w:shd w:val="clear" w:color="auto" w:fill="auto"/>
          </w:tcPr>
          <w:p w14:paraId="3B4EC7F9" w14:textId="77777777" w:rsidR="009C7C3A" w:rsidRPr="00DC5893" w:rsidRDefault="009C7C3A" w:rsidP="009C7C3A">
            <w:pPr>
              <w:ind w:firstLine="32"/>
              <w:jc w:val="both"/>
            </w:pPr>
            <w:r w:rsidRPr="00DC5893">
              <w:t>Семестри</w:t>
            </w:r>
          </w:p>
        </w:tc>
        <w:tc>
          <w:tcPr>
            <w:tcW w:w="1510" w:type="dxa"/>
            <w:shd w:val="clear" w:color="auto" w:fill="auto"/>
          </w:tcPr>
          <w:p w14:paraId="585A5CDE" w14:textId="77777777" w:rsidR="009C7C3A" w:rsidRPr="00DC5893" w:rsidRDefault="009C7C3A" w:rsidP="009C7C3A">
            <w:pPr>
              <w:ind w:firstLine="32"/>
              <w:jc w:val="center"/>
            </w:pPr>
            <w:r w:rsidRPr="00DC5893">
              <w:t>1-й</w:t>
            </w:r>
          </w:p>
        </w:tc>
        <w:tc>
          <w:tcPr>
            <w:tcW w:w="1510" w:type="dxa"/>
            <w:shd w:val="clear" w:color="auto" w:fill="auto"/>
          </w:tcPr>
          <w:p w14:paraId="1DA9A072" w14:textId="77777777" w:rsidR="009C7C3A" w:rsidRPr="00DC5893" w:rsidRDefault="009C7C3A" w:rsidP="009C7C3A">
            <w:pPr>
              <w:ind w:firstLine="32"/>
              <w:jc w:val="center"/>
            </w:pPr>
            <w:r w:rsidRPr="00DC5893">
              <w:t>2-й</w:t>
            </w:r>
          </w:p>
        </w:tc>
        <w:tc>
          <w:tcPr>
            <w:tcW w:w="1510" w:type="dxa"/>
            <w:shd w:val="clear" w:color="auto" w:fill="auto"/>
          </w:tcPr>
          <w:p w14:paraId="0F7CE931" w14:textId="77777777" w:rsidR="009C7C3A" w:rsidRPr="00DC5893" w:rsidRDefault="009C7C3A" w:rsidP="009C7C3A">
            <w:pPr>
              <w:ind w:firstLine="32"/>
              <w:jc w:val="center"/>
            </w:pPr>
            <w:r w:rsidRPr="00DC5893">
              <w:t>3-й</w:t>
            </w:r>
          </w:p>
        </w:tc>
      </w:tr>
      <w:tr w:rsidR="009C7C3A" w:rsidRPr="00DC5893" w14:paraId="04D13303" w14:textId="77777777" w:rsidTr="009C7C3A">
        <w:trPr>
          <w:jc w:val="center"/>
        </w:trPr>
        <w:tc>
          <w:tcPr>
            <w:tcW w:w="4531" w:type="dxa"/>
            <w:shd w:val="clear" w:color="auto" w:fill="auto"/>
          </w:tcPr>
          <w:p w14:paraId="6AAD28DD" w14:textId="78B69217" w:rsidR="009C7C3A" w:rsidRPr="009C7C3A" w:rsidRDefault="009C7C3A" w:rsidP="009C7C3A">
            <w:pPr>
              <w:ind w:firstLine="32"/>
              <w:jc w:val="both"/>
            </w:pPr>
            <w:r w:rsidRPr="009C7C3A">
              <w:t>Обов’язкові освітні компоненти</w:t>
            </w:r>
          </w:p>
        </w:tc>
        <w:tc>
          <w:tcPr>
            <w:tcW w:w="1510" w:type="dxa"/>
            <w:shd w:val="clear" w:color="auto" w:fill="auto"/>
          </w:tcPr>
          <w:p w14:paraId="10058A51" w14:textId="73F93C9D" w:rsidR="009C7C3A" w:rsidRPr="00DC5893" w:rsidRDefault="009C7C3A" w:rsidP="009C7C3A">
            <w:pPr>
              <w:ind w:firstLine="32"/>
              <w:jc w:val="center"/>
            </w:pPr>
            <w:r>
              <w:t>12</w:t>
            </w:r>
          </w:p>
        </w:tc>
        <w:tc>
          <w:tcPr>
            <w:tcW w:w="1510" w:type="dxa"/>
            <w:shd w:val="clear" w:color="auto" w:fill="auto"/>
          </w:tcPr>
          <w:p w14:paraId="3F980BB5" w14:textId="54E9D442" w:rsidR="009C7C3A" w:rsidRPr="001F52AB" w:rsidRDefault="009C7C3A" w:rsidP="005A758F">
            <w:pPr>
              <w:ind w:firstLine="32"/>
              <w:jc w:val="center"/>
              <w:rPr>
                <w:highlight w:val="yellow"/>
              </w:rPr>
            </w:pPr>
            <w:r w:rsidRPr="008303CD">
              <w:t>1</w:t>
            </w:r>
            <w:r w:rsidR="008303CD">
              <w:t>5</w:t>
            </w:r>
          </w:p>
        </w:tc>
        <w:tc>
          <w:tcPr>
            <w:tcW w:w="1510" w:type="dxa"/>
            <w:shd w:val="clear" w:color="auto" w:fill="auto"/>
          </w:tcPr>
          <w:p w14:paraId="47060721" w14:textId="3B125483" w:rsidR="009C7C3A" w:rsidRPr="001F52AB" w:rsidRDefault="008303CD" w:rsidP="009C7C3A">
            <w:pPr>
              <w:ind w:firstLine="32"/>
              <w:jc w:val="center"/>
              <w:rPr>
                <w:highlight w:val="yellow"/>
              </w:rPr>
            </w:pPr>
            <w:r>
              <w:t>8</w:t>
            </w:r>
          </w:p>
        </w:tc>
      </w:tr>
      <w:tr w:rsidR="009C7C3A" w:rsidRPr="00DC5893" w14:paraId="6DCD60AB" w14:textId="77777777" w:rsidTr="009C7C3A">
        <w:trPr>
          <w:jc w:val="center"/>
        </w:trPr>
        <w:tc>
          <w:tcPr>
            <w:tcW w:w="4531" w:type="dxa"/>
            <w:shd w:val="clear" w:color="auto" w:fill="auto"/>
          </w:tcPr>
          <w:p w14:paraId="689E9DE7" w14:textId="77777777" w:rsidR="009C7C3A" w:rsidRPr="00DC5893" w:rsidRDefault="009C7C3A" w:rsidP="009C7C3A">
            <w:pPr>
              <w:ind w:firstLine="32"/>
              <w:jc w:val="both"/>
            </w:pPr>
            <w:r w:rsidRPr="00DC5893">
              <w:t>Вибіркові освітні компоненти</w:t>
            </w:r>
          </w:p>
        </w:tc>
        <w:tc>
          <w:tcPr>
            <w:tcW w:w="1510" w:type="dxa"/>
            <w:shd w:val="clear" w:color="auto" w:fill="auto"/>
          </w:tcPr>
          <w:p w14:paraId="281CA061" w14:textId="7ED77D8C" w:rsidR="009C7C3A" w:rsidRPr="00DC5893" w:rsidRDefault="009C7C3A" w:rsidP="009C7C3A">
            <w:pPr>
              <w:ind w:firstLine="32"/>
              <w:jc w:val="center"/>
            </w:pPr>
            <w:r>
              <w:t>0</w:t>
            </w:r>
          </w:p>
        </w:tc>
        <w:tc>
          <w:tcPr>
            <w:tcW w:w="1510" w:type="dxa"/>
            <w:shd w:val="clear" w:color="auto" w:fill="auto"/>
          </w:tcPr>
          <w:p w14:paraId="6D416D92" w14:textId="4BF788D3" w:rsidR="009C7C3A" w:rsidRPr="00DC5893" w:rsidRDefault="009C7C3A" w:rsidP="009C7C3A">
            <w:pPr>
              <w:ind w:firstLine="32"/>
              <w:jc w:val="center"/>
            </w:pPr>
            <w:r>
              <w:t>3</w:t>
            </w:r>
          </w:p>
        </w:tc>
        <w:tc>
          <w:tcPr>
            <w:tcW w:w="1510" w:type="dxa"/>
            <w:shd w:val="clear" w:color="auto" w:fill="auto"/>
          </w:tcPr>
          <w:p w14:paraId="02156D0F" w14:textId="0AE73E06" w:rsidR="009C7C3A" w:rsidRPr="00DC5893" w:rsidRDefault="009C7C3A" w:rsidP="009C7C3A">
            <w:pPr>
              <w:ind w:firstLine="32"/>
              <w:jc w:val="center"/>
            </w:pPr>
            <w:r>
              <w:t>9</w:t>
            </w:r>
          </w:p>
        </w:tc>
      </w:tr>
      <w:tr w:rsidR="009C7C3A" w:rsidRPr="00DC5893" w14:paraId="0117C804" w14:textId="77777777" w:rsidTr="009C7C3A">
        <w:trPr>
          <w:jc w:val="center"/>
        </w:trPr>
        <w:tc>
          <w:tcPr>
            <w:tcW w:w="4531" w:type="dxa"/>
            <w:shd w:val="clear" w:color="auto" w:fill="auto"/>
          </w:tcPr>
          <w:p w14:paraId="7B026C01" w14:textId="77777777" w:rsidR="009C7C3A" w:rsidRPr="00DC5893" w:rsidRDefault="009C7C3A" w:rsidP="009C7C3A">
            <w:pPr>
              <w:ind w:firstLine="32"/>
              <w:jc w:val="right"/>
              <w:rPr>
                <w:b/>
                <w:bCs/>
              </w:rPr>
            </w:pPr>
            <w:r w:rsidRPr="00DC5893">
              <w:rPr>
                <w:b/>
                <w:bCs/>
              </w:rPr>
              <w:t>Разом за семестр</w:t>
            </w:r>
          </w:p>
        </w:tc>
        <w:tc>
          <w:tcPr>
            <w:tcW w:w="1510" w:type="dxa"/>
            <w:shd w:val="clear" w:color="auto" w:fill="auto"/>
          </w:tcPr>
          <w:p w14:paraId="26F66903" w14:textId="6EA63DEF" w:rsidR="009C7C3A" w:rsidRPr="00DC5893" w:rsidRDefault="009C7C3A" w:rsidP="009C7C3A">
            <w:pPr>
              <w:ind w:firstLine="32"/>
              <w:jc w:val="center"/>
              <w:rPr>
                <w:b/>
                <w:bCs/>
              </w:rPr>
            </w:pPr>
            <w:r>
              <w:rPr>
                <w:b/>
                <w:bCs/>
              </w:rPr>
              <w:t>12</w:t>
            </w:r>
          </w:p>
        </w:tc>
        <w:tc>
          <w:tcPr>
            <w:tcW w:w="1510" w:type="dxa"/>
            <w:shd w:val="clear" w:color="auto" w:fill="auto"/>
          </w:tcPr>
          <w:p w14:paraId="56275B4D" w14:textId="2A97B724" w:rsidR="009C7C3A" w:rsidRPr="001F52AB" w:rsidRDefault="009C7C3A" w:rsidP="005A758F">
            <w:pPr>
              <w:ind w:firstLine="32"/>
              <w:jc w:val="center"/>
              <w:rPr>
                <w:b/>
                <w:bCs/>
                <w:highlight w:val="yellow"/>
              </w:rPr>
            </w:pPr>
            <w:r w:rsidRPr="008303CD">
              <w:rPr>
                <w:b/>
                <w:bCs/>
              </w:rPr>
              <w:t>1</w:t>
            </w:r>
            <w:r w:rsidR="008303CD">
              <w:rPr>
                <w:b/>
                <w:bCs/>
              </w:rPr>
              <w:t>8</w:t>
            </w:r>
          </w:p>
        </w:tc>
        <w:tc>
          <w:tcPr>
            <w:tcW w:w="1510" w:type="dxa"/>
            <w:shd w:val="clear" w:color="auto" w:fill="auto"/>
          </w:tcPr>
          <w:p w14:paraId="3EE67031" w14:textId="05E1BED2" w:rsidR="009C7C3A" w:rsidRPr="001F52AB" w:rsidRDefault="008303CD" w:rsidP="009C7C3A">
            <w:pPr>
              <w:ind w:firstLine="32"/>
              <w:jc w:val="center"/>
              <w:rPr>
                <w:b/>
                <w:bCs/>
                <w:highlight w:val="yellow"/>
              </w:rPr>
            </w:pPr>
            <w:r>
              <w:rPr>
                <w:b/>
                <w:bCs/>
              </w:rPr>
              <w:t>17</w:t>
            </w:r>
          </w:p>
        </w:tc>
      </w:tr>
    </w:tbl>
    <w:p w14:paraId="0625AA08" w14:textId="77777777" w:rsidR="00627663" w:rsidRDefault="00627663" w:rsidP="009C7C3A">
      <w:pPr>
        <w:ind w:firstLine="0"/>
      </w:pPr>
    </w:p>
    <w:p w14:paraId="709CE73B" w14:textId="5AA259EE" w:rsidR="009C7C3A" w:rsidRDefault="009C7C3A" w:rsidP="00627663">
      <w:pPr>
        <w:ind w:firstLine="709"/>
      </w:pPr>
      <w:r>
        <w:t>Схему розподілу освітніх компонент між складовими ОНП  та роками навчання  наведено на рисунку 2.1.</w:t>
      </w:r>
    </w:p>
    <w:p w14:paraId="2160D8A1" w14:textId="3F9D0964" w:rsidR="00812F40" w:rsidRDefault="00812F40" w:rsidP="00812F40">
      <w:pPr>
        <w:ind w:firstLine="0"/>
        <w:rPr>
          <w:b/>
          <w:szCs w:val="28"/>
        </w:rPr>
      </w:pPr>
      <w:r w:rsidRPr="00246729">
        <w:rPr>
          <w:b/>
          <w:noProof/>
          <w:color w:val="C00000"/>
          <w:szCs w:val="28"/>
          <w:lang w:val="ru-RU" w:eastAsia="ru-RU"/>
          <w14:ligatures w14:val="standardContextual"/>
        </w:rPr>
        <w:lastRenderedPageBreak/>
        <mc:AlternateContent>
          <mc:Choice Requires="wpc">
            <w:drawing>
              <wp:inline distT="0" distB="0" distL="0" distR="0" wp14:anchorId="60D5D28F" wp14:editId="7363BB14">
                <wp:extent cx="6228272" cy="8716010"/>
                <wp:effectExtent l="0" t="0" r="0" b="889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Прямокутник 22"/>
                        <wps:cNvSpPr/>
                        <wps:spPr>
                          <a:xfrm>
                            <a:off x="382922" y="1967948"/>
                            <a:ext cx="2860082" cy="4567882"/>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AA11B" w14:textId="31B18ECD" w:rsidR="00EF3C5B" w:rsidRPr="009C584D" w:rsidRDefault="00EF3C5B" w:rsidP="00C6687C">
                              <w:pPr>
                                <w:pStyle w:val="af0"/>
                                <w:spacing w:line="268" w:lineRule="auto"/>
                                <w:ind w:firstLine="0"/>
                                <w:jc w:val="center"/>
                                <w:rPr>
                                  <w:sz w:val="22"/>
                                </w:rPr>
                              </w:pPr>
                              <w:r w:rsidRPr="009C584D">
                                <w:rPr>
                                  <w:rFonts w:eastAsia="Calibri"/>
                                  <w:sz w:val="22"/>
                                  <w14:textOutline w14:w="9525" w14:cap="rnd" w14:cmpd="sng" w14:algn="ctr">
                                    <w14:solidFill>
                                      <w14:srgbClr w14:val="C00000"/>
                                    </w14:solidFill>
                                    <w14:prstDash w14:val="solid"/>
                                    <w14:bevel/>
                                  </w14:textOutline>
                                </w:rPr>
                                <w:t>КОМПОНЕНТИ, ЯКІ ФОРМУЮТЬ ЗАГАЛЬНОНАУКОВІ ТА МОВНІ КОМПЕТЕНТНОСТІ,  УНІВЕРСАЛЬНІ НАВИЧКИ ДОСЛІДНИКА</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6" name="Прямокутник 16"/>
                        <wps:cNvSpPr/>
                        <wps:spPr>
                          <a:xfrm>
                            <a:off x="394797" y="6698974"/>
                            <a:ext cx="2850079" cy="2003704"/>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60218" w14:textId="7E0EC9F7" w:rsidR="00EF3C5B" w:rsidRPr="00DD741B" w:rsidRDefault="00EF3C5B" w:rsidP="00C6687C">
                              <w:pPr>
                                <w:ind w:firstLine="0"/>
                                <w:jc w:val="center"/>
                                <w:rPr>
                                  <w:sz w:val="24"/>
                                  <w14:textOutline w14:w="9525" w14:cap="rnd" w14:cmpd="sng" w14:algn="ctr">
                                    <w14:solidFill>
                                      <w14:srgbClr w14:val="C00000"/>
                                    </w14:solidFill>
                                    <w14:prstDash w14:val="solid"/>
                                    <w14:bevel/>
                                  </w14:textOutline>
                                </w:rPr>
                              </w:pPr>
                              <w:r w:rsidRPr="00DD741B">
                                <w:rPr>
                                  <w:sz w:val="24"/>
                                  <w14:textOutline w14:w="9525" w14:cap="rnd" w14:cmpd="sng" w14:algn="ctr">
                                    <w14:solidFill>
                                      <w14:srgbClr w14:val="C00000"/>
                                    </w14:solidFill>
                                    <w14:prstDash w14:val="solid"/>
                                    <w14:bevel/>
                                  </w14:textOutline>
                                </w:rPr>
                                <w:t>ФАХОВІ КОМПОНЕНТИ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 name="Прямокутник 2"/>
                        <wps:cNvSpPr/>
                        <wps:spPr>
                          <a:xfrm>
                            <a:off x="536463" y="1604513"/>
                            <a:ext cx="2360225" cy="306567"/>
                          </a:xfrm>
                          <a:prstGeom prst="rect">
                            <a:avLst/>
                          </a:prstGeom>
                          <a:solidFill>
                            <a:srgbClr val="FDB8A5"/>
                          </a:solidFill>
                          <a:ln>
                            <a:solidFill>
                              <a:srgbClr val="C00000"/>
                            </a:solidFill>
                          </a:ln>
                        </wps:spPr>
                        <wps:style>
                          <a:lnRef idx="1">
                            <a:schemeClr val="accent3"/>
                          </a:lnRef>
                          <a:fillRef idx="2">
                            <a:schemeClr val="accent3"/>
                          </a:fillRef>
                          <a:effectRef idx="1">
                            <a:schemeClr val="accent3"/>
                          </a:effectRef>
                          <a:fontRef idx="minor">
                            <a:schemeClr val="dk1"/>
                          </a:fontRef>
                        </wps:style>
                        <wps:txbx>
                          <w:txbxContent>
                            <w:p w14:paraId="6A9EC66C" w14:textId="4FD098CF" w:rsidR="00EF3C5B" w:rsidRPr="009C584D" w:rsidRDefault="00EF3C5B" w:rsidP="00812F40">
                              <w:pPr>
                                <w:jc w:val="center"/>
                                <w:rPr>
                                  <w:b/>
                                </w:rPr>
                              </w:pPr>
                              <w:r w:rsidRPr="009C584D">
                                <w:rPr>
                                  <w:b/>
                                </w:rPr>
                                <w:t>Освітня складова ОНП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кутник 3"/>
                        <wps:cNvSpPr/>
                        <wps:spPr>
                          <a:xfrm>
                            <a:off x="1995224" y="562238"/>
                            <a:ext cx="2692183" cy="3151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C6AC0CF" w14:textId="7B008C3F" w:rsidR="00EF3C5B" w:rsidRPr="009C584D" w:rsidRDefault="00EF3C5B" w:rsidP="00091BAF">
                              <w:pPr>
                                <w:pStyle w:val="af0"/>
                                <w:spacing w:line="268" w:lineRule="auto"/>
                                <w:rPr>
                                  <w:b/>
                                </w:rPr>
                              </w:pPr>
                              <w:r w:rsidRPr="009C584D">
                                <w:rPr>
                                  <w:rFonts w:eastAsia="Calibri"/>
                                  <w:b/>
                                  <w:sz w:val="28"/>
                                  <w:szCs w:val="28"/>
                                </w:rPr>
                                <w:t>Наукова складова ОНП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Прямокутник 4"/>
                        <wps:cNvSpPr/>
                        <wps:spPr>
                          <a:xfrm>
                            <a:off x="908768" y="2131184"/>
                            <a:ext cx="2256444" cy="296787"/>
                          </a:xfrm>
                          <a:prstGeom prst="rect">
                            <a:avLst/>
                          </a:prstGeom>
                        </wps:spPr>
                        <wps:style>
                          <a:lnRef idx="2">
                            <a:schemeClr val="dk1"/>
                          </a:lnRef>
                          <a:fillRef idx="1">
                            <a:schemeClr val="lt1"/>
                          </a:fillRef>
                          <a:effectRef idx="0">
                            <a:schemeClr val="dk1"/>
                          </a:effectRef>
                          <a:fontRef idx="minor">
                            <a:schemeClr val="dk1"/>
                          </a:fontRef>
                        </wps:style>
                        <wps:txbx>
                          <w:txbxContent>
                            <w:p w14:paraId="0F6B5D08" w14:textId="4BB9CB5F" w:rsidR="00EF3C5B" w:rsidRPr="00AC5835" w:rsidRDefault="00EF3C5B" w:rsidP="00812F40">
                              <w:pPr>
                                <w:ind w:firstLine="0"/>
                                <w:rPr>
                                  <w:sz w:val="22"/>
                                </w:rPr>
                              </w:pPr>
                              <w:r w:rsidRPr="00AC5835">
                                <w:rPr>
                                  <w:sz w:val="22"/>
                                </w:rPr>
                                <w:t>Філософія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902265" y="2494722"/>
                            <a:ext cx="2252978" cy="428981"/>
                          </a:xfrm>
                          <a:prstGeom prst="rect">
                            <a:avLst/>
                          </a:prstGeom>
                        </wps:spPr>
                        <wps:style>
                          <a:lnRef idx="2">
                            <a:schemeClr val="dk1"/>
                          </a:lnRef>
                          <a:fillRef idx="1">
                            <a:schemeClr val="lt1"/>
                          </a:fillRef>
                          <a:effectRef idx="0">
                            <a:schemeClr val="dk1"/>
                          </a:effectRef>
                          <a:fontRef idx="minor">
                            <a:schemeClr val="dk1"/>
                          </a:fontRef>
                        </wps:style>
                        <wps:txbx>
                          <w:txbxContent>
                            <w:p w14:paraId="7F86BADF" w14:textId="55A1DB52" w:rsidR="00EF3C5B" w:rsidRPr="00AC5835" w:rsidRDefault="00EF3C5B" w:rsidP="00812F40">
                              <w:pPr>
                                <w:pStyle w:val="af0"/>
                                <w:spacing w:line="268" w:lineRule="auto"/>
                                <w:ind w:firstLine="0"/>
                                <w:rPr>
                                  <w:sz w:val="22"/>
                                  <w:szCs w:val="22"/>
                                </w:rPr>
                              </w:pPr>
                              <w:r w:rsidRPr="00AC5835">
                                <w:rPr>
                                  <w:rFonts w:eastAsia="Calibri"/>
                                  <w:sz w:val="22"/>
                                  <w:szCs w:val="22"/>
                                </w:rPr>
                                <w:t>Іноземна мова в науковій діяльності</w:t>
                              </w:r>
                              <w:r w:rsidRPr="00AC5835">
                                <w:rPr>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кутник 6"/>
                        <wps:cNvSpPr/>
                        <wps:spPr>
                          <a:xfrm>
                            <a:off x="902265" y="3886303"/>
                            <a:ext cx="2256444" cy="425533"/>
                          </a:xfrm>
                          <a:prstGeom prst="rect">
                            <a:avLst/>
                          </a:prstGeom>
                        </wps:spPr>
                        <wps:style>
                          <a:lnRef idx="2">
                            <a:schemeClr val="dk1"/>
                          </a:lnRef>
                          <a:fillRef idx="1">
                            <a:schemeClr val="lt1"/>
                          </a:fillRef>
                          <a:effectRef idx="0">
                            <a:schemeClr val="dk1"/>
                          </a:effectRef>
                          <a:fontRef idx="minor">
                            <a:schemeClr val="dk1"/>
                          </a:fontRef>
                        </wps:style>
                        <wps:txbx>
                          <w:txbxContent>
                            <w:p w14:paraId="7FA32F04" w14:textId="0C886355" w:rsidR="00EF3C5B" w:rsidRPr="00AC5835" w:rsidRDefault="00EF3C5B" w:rsidP="00812F40">
                              <w:pPr>
                                <w:pStyle w:val="af0"/>
                                <w:spacing w:line="266" w:lineRule="auto"/>
                                <w:ind w:firstLine="0"/>
                                <w:rPr>
                                  <w:sz w:val="20"/>
                                </w:rPr>
                              </w:pPr>
                              <w:r w:rsidRPr="00AC5835">
                                <w:rPr>
                                  <w:rFonts w:eastAsia="Calibri"/>
                                  <w:sz w:val="22"/>
                                  <w:szCs w:val="28"/>
                                </w:rPr>
                                <w:t>Інформаційні технології в наукових дослідженнях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кутник 8"/>
                        <wps:cNvSpPr/>
                        <wps:spPr>
                          <a:xfrm>
                            <a:off x="905302" y="6817873"/>
                            <a:ext cx="2253407" cy="451042"/>
                          </a:xfrm>
                          <a:prstGeom prst="rect">
                            <a:avLst/>
                          </a:prstGeom>
                        </wps:spPr>
                        <wps:style>
                          <a:lnRef idx="2">
                            <a:schemeClr val="dk1"/>
                          </a:lnRef>
                          <a:fillRef idx="1">
                            <a:schemeClr val="lt1"/>
                          </a:fillRef>
                          <a:effectRef idx="0">
                            <a:schemeClr val="dk1"/>
                          </a:effectRef>
                          <a:fontRef idx="minor">
                            <a:schemeClr val="dk1"/>
                          </a:fontRef>
                        </wps:style>
                        <wps:txbx>
                          <w:txbxContent>
                            <w:p w14:paraId="625260B9" w14:textId="2C09E4B7" w:rsidR="00EF3C5B" w:rsidRPr="00AC5835" w:rsidRDefault="00EF3C5B" w:rsidP="00AC5835">
                              <w:pPr>
                                <w:pStyle w:val="af0"/>
                                <w:spacing w:line="266" w:lineRule="auto"/>
                                <w:ind w:firstLine="0"/>
                                <w:rPr>
                                  <w:sz w:val="22"/>
                                </w:rPr>
                              </w:pPr>
                              <w:r w:rsidRPr="00AC5835">
                                <w:rPr>
                                  <w:bCs/>
                                  <w:sz w:val="22"/>
                                </w:rPr>
                                <w:t>Сучасні технології фінансового менеджменту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908768" y="5453409"/>
                            <a:ext cx="2252979" cy="996892"/>
                          </a:xfrm>
                          <a:prstGeom prst="rect">
                            <a:avLst/>
                          </a:prstGeom>
                        </wps:spPr>
                        <wps:style>
                          <a:lnRef idx="2">
                            <a:schemeClr val="dk1"/>
                          </a:lnRef>
                          <a:fillRef idx="1">
                            <a:schemeClr val="lt1"/>
                          </a:fillRef>
                          <a:effectRef idx="0">
                            <a:schemeClr val="dk1"/>
                          </a:effectRef>
                          <a:fontRef idx="minor">
                            <a:schemeClr val="dk1"/>
                          </a:fontRef>
                        </wps:style>
                        <wps:txbx>
                          <w:txbxContent>
                            <w:p w14:paraId="03A78527" w14:textId="204D17A3" w:rsidR="00EF3C5B" w:rsidRPr="00AC5835" w:rsidRDefault="00EF3C5B" w:rsidP="00AC5835">
                              <w:pPr>
                                <w:pStyle w:val="af0"/>
                                <w:spacing w:line="266" w:lineRule="auto"/>
                                <w:ind w:firstLine="0"/>
                                <w:rPr>
                                  <w:sz w:val="22"/>
                                </w:rPr>
                              </w:pPr>
                              <w:r w:rsidRPr="00AC5835">
                                <w:rPr>
                                  <w:sz w:val="22"/>
                                </w:rPr>
                                <w:t xml:space="preserve">Дисципліна з загального переліку вибіркових дисциплін </w:t>
                              </w:r>
                              <w:r>
                                <w:rPr>
                                  <w:sz w:val="22"/>
                                </w:rPr>
                                <w:t>у</w:t>
                              </w:r>
                              <w:r w:rsidRPr="00AC5835">
                                <w:rPr>
                                  <w:sz w:val="22"/>
                                </w:rPr>
                                <w:t xml:space="preserve">ніверситету, що формують загальнонаукові та </w:t>
                              </w:r>
                              <w:proofErr w:type="spellStart"/>
                              <w:r w:rsidRPr="00AC5835">
                                <w:rPr>
                                  <w:sz w:val="22"/>
                                </w:rPr>
                                <w:t>мовні</w:t>
                              </w:r>
                              <w:proofErr w:type="spellEnd"/>
                              <w:r w:rsidRPr="00AC5835">
                                <w:rPr>
                                  <w:sz w:val="22"/>
                                </w:rPr>
                                <w:t xml:space="preserve"> компетенції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кутник 10"/>
                        <wps:cNvSpPr/>
                        <wps:spPr>
                          <a:xfrm>
                            <a:off x="908768" y="4386929"/>
                            <a:ext cx="2256444" cy="415384"/>
                          </a:xfrm>
                          <a:prstGeom prst="rect">
                            <a:avLst/>
                          </a:prstGeom>
                        </wps:spPr>
                        <wps:style>
                          <a:lnRef idx="2">
                            <a:schemeClr val="dk1"/>
                          </a:lnRef>
                          <a:fillRef idx="1">
                            <a:schemeClr val="lt1"/>
                          </a:fillRef>
                          <a:effectRef idx="0">
                            <a:schemeClr val="dk1"/>
                          </a:effectRef>
                          <a:fontRef idx="minor">
                            <a:schemeClr val="dk1"/>
                          </a:fontRef>
                        </wps:style>
                        <wps:txbx>
                          <w:txbxContent>
                            <w:p w14:paraId="155B5CC4" w14:textId="496A809F" w:rsidR="00EF3C5B" w:rsidRPr="00AC5835" w:rsidRDefault="00EF3C5B" w:rsidP="00AC5835">
                              <w:pPr>
                                <w:pStyle w:val="af0"/>
                                <w:spacing w:line="266" w:lineRule="auto"/>
                                <w:ind w:firstLine="0"/>
                                <w:rPr>
                                  <w:sz w:val="22"/>
                                </w:rPr>
                              </w:pPr>
                              <w:r w:rsidRPr="00AC5835">
                                <w:rPr>
                                  <w:rFonts w:eastAsia="Calibri"/>
                                  <w:sz w:val="22"/>
                                </w:rPr>
                                <w:t>Психологія та педагогіка вищої школи</w:t>
                              </w:r>
                              <w:r w:rsidRPr="00AC5835">
                                <w:rPr>
                                  <w:rFonts w:eastAsia="Calibri"/>
                                  <w:sz w:val="20"/>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кутник 11"/>
                        <wps:cNvSpPr/>
                        <wps:spPr>
                          <a:xfrm>
                            <a:off x="905302" y="5052444"/>
                            <a:ext cx="2256444" cy="344102"/>
                          </a:xfrm>
                          <a:prstGeom prst="rect">
                            <a:avLst/>
                          </a:prstGeom>
                        </wps:spPr>
                        <wps:style>
                          <a:lnRef idx="2">
                            <a:schemeClr val="dk1"/>
                          </a:lnRef>
                          <a:fillRef idx="1">
                            <a:schemeClr val="lt1"/>
                          </a:fillRef>
                          <a:effectRef idx="0">
                            <a:schemeClr val="dk1"/>
                          </a:effectRef>
                          <a:fontRef idx="minor">
                            <a:schemeClr val="dk1"/>
                          </a:fontRef>
                        </wps:style>
                        <wps:txbx>
                          <w:txbxContent>
                            <w:p w14:paraId="39F46751" w14:textId="7B8391E1" w:rsidR="00EF3C5B" w:rsidRPr="00AC5835" w:rsidRDefault="00EF3C5B" w:rsidP="00AC5835">
                              <w:pPr>
                                <w:pStyle w:val="af0"/>
                                <w:spacing w:line="266" w:lineRule="auto"/>
                                <w:ind w:firstLine="0"/>
                                <w:rPr>
                                  <w:sz w:val="22"/>
                                </w:rPr>
                              </w:pPr>
                              <w:r w:rsidRPr="00AC5835">
                                <w:rPr>
                                  <w:rFonts w:eastAsia="Calibri"/>
                                  <w:sz w:val="22"/>
                                </w:rPr>
                                <w:t>Педагогічна практика</w:t>
                              </w:r>
                              <w:r w:rsidRPr="00AC5835">
                                <w:rPr>
                                  <w:rFonts w:eastAsia="Calibri"/>
                                  <w:sz w:val="20"/>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кутник 12"/>
                        <wps:cNvSpPr/>
                        <wps:spPr>
                          <a:xfrm>
                            <a:off x="908768" y="3504380"/>
                            <a:ext cx="2252978" cy="310128"/>
                          </a:xfrm>
                          <a:prstGeom prst="rect">
                            <a:avLst/>
                          </a:prstGeom>
                        </wps:spPr>
                        <wps:style>
                          <a:lnRef idx="2">
                            <a:schemeClr val="dk1"/>
                          </a:lnRef>
                          <a:fillRef idx="1">
                            <a:schemeClr val="lt1"/>
                          </a:fillRef>
                          <a:effectRef idx="0">
                            <a:schemeClr val="dk1"/>
                          </a:effectRef>
                          <a:fontRef idx="minor">
                            <a:schemeClr val="dk1"/>
                          </a:fontRef>
                        </wps:style>
                        <wps:txbx>
                          <w:txbxContent>
                            <w:p w14:paraId="4702635A" w14:textId="00EED0F7" w:rsidR="00EF3C5B" w:rsidRPr="00AC5835" w:rsidRDefault="00EF3C5B" w:rsidP="00AC5835">
                              <w:pPr>
                                <w:pStyle w:val="af0"/>
                                <w:spacing w:line="266" w:lineRule="auto"/>
                                <w:ind w:firstLine="0"/>
                                <w:rPr>
                                  <w:sz w:val="22"/>
                                </w:rPr>
                              </w:pPr>
                              <w:r w:rsidRPr="00AC5835">
                                <w:rPr>
                                  <w:rFonts w:eastAsia="Calibri"/>
                                  <w:sz w:val="22"/>
                                </w:rPr>
                                <w:t>Управління науковими проєктами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окутник 13"/>
                        <wps:cNvSpPr/>
                        <wps:spPr>
                          <a:xfrm>
                            <a:off x="902265" y="2979896"/>
                            <a:ext cx="2252978" cy="427625"/>
                          </a:xfrm>
                          <a:prstGeom prst="rect">
                            <a:avLst/>
                          </a:prstGeom>
                        </wps:spPr>
                        <wps:style>
                          <a:lnRef idx="2">
                            <a:schemeClr val="dk1"/>
                          </a:lnRef>
                          <a:fillRef idx="1">
                            <a:schemeClr val="lt1"/>
                          </a:fillRef>
                          <a:effectRef idx="0">
                            <a:schemeClr val="dk1"/>
                          </a:effectRef>
                          <a:fontRef idx="minor">
                            <a:schemeClr val="dk1"/>
                          </a:fontRef>
                        </wps:style>
                        <wps:txbx>
                          <w:txbxContent>
                            <w:p w14:paraId="6B838883" w14:textId="6F023920" w:rsidR="00EF3C5B" w:rsidRPr="00AC5835" w:rsidRDefault="00EF3C5B" w:rsidP="00AC5835">
                              <w:pPr>
                                <w:pStyle w:val="af0"/>
                                <w:spacing w:line="266" w:lineRule="auto"/>
                                <w:ind w:firstLine="0"/>
                                <w:rPr>
                                  <w:sz w:val="22"/>
                                </w:rPr>
                              </w:pPr>
                              <w:r w:rsidRPr="00AC5835">
                                <w:rPr>
                                  <w:sz w:val="22"/>
                                </w:rPr>
                                <w:t>Методологія і планування наукових досліджень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кутник 14"/>
                        <wps:cNvSpPr/>
                        <wps:spPr>
                          <a:xfrm>
                            <a:off x="908268" y="7344613"/>
                            <a:ext cx="2253477" cy="646447"/>
                          </a:xfrm>
                          <a:prstGeom prst="rect">
                            <a:avLst/>
                          </a:prstGeom>
                        </wps:spPr>
                        <wps:style>
                          <a:lnRef idx="2">
                            <a:schemeClr val="dk1"/>
                          </a:lnRef>
                          <a:fillRef idx="1">
                            <a:schemeClr val="lt1"/>
                          </a:fillRef>
                          <a:effectRef idx="0">
                            <a:schemeClr val="dk1"/>
                          </a:effectRef>
                          <a:fontRef idx="minor">
                            <a:schemeClr val="dk1"/>
                          </a:fontRef>
                        </wps:style>
                        <wps:txbx>
                          <w:txbxContent>
                            <w:p w14:paraId="2223707E" w14:textId="534EACCB" w:rsidR="00EF3C5B" w:rsidRPr="00AC5835" w:rsidRDefault="00EF3C5B" w:rsidP="00AC5835">
                              <w:pPr>
                                <w:pStyle w:val="af0"/>
                                <w:spacing w:line="264" w:lineRule="auto"/>
                                <w:ind w:firstLine="0"/>
                                <w:rPr>
                                  <w:sz w:val="22"/>
                                </w:rPr>
                              </w:pPr>
                              <w:r w:rsidRPr="00AC5835">
                                <w:rPr>
                                  <w:bCs/>
                                  <w:sz w:val="22"/>
                                </w:rPr>
                                <w:t>Стратегічне управління суб'єктами підприємницької діяльності</w:t>
                              </w:r>
                              <w:r w:rsidRPr="00AC5835">
                                <w:rPr>
                                  <w:rFonts w:eastAsia="Calibri"/>
                                  <w:sz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кутник 15"/>
                        <wps:cNvSpPr/>
                        <wps:spPr>
                          <a:xfrm>
                            <a:off x="905302" y="8060634"/>
                            <a:ext cx="2256443" cy="549923"/>
                          </a:xfrm>
                          <a:prstGeom prst="rect">
                            <a:avLst/>
                          </a:prstGeom>
                        </wps:spPr>
                        <wps:style>
                          <a:lnRef idx="2">
                            <a:schemeClr val="dk1"/>
                          </a:lnRef>
                          <a:fillRef idx="1">
                            <a:schemeClr val="lt1"/>
                          </a:fillRef>
                          <a:effectRef idx="0">
                            <a:schemeClr val="dk1"/>
                          </a:effectRef>
                          <a:fontRef idx="minor">
                            <a:schemeClr val="dk1"/>
                          </a:fontRef>
                        </wps:style>
                        <wps:txbx>
                          <w:txbxContent>
                            <w:p w14:paraId="59E1FEAC" w14:textId="516BD1E0" w:rsidR="00EF3C5B" w:rsidRDefault="00EF3C5B" w:rsidP="00AC5835">
                              <w:pPr>
                                <w:pStyle w:val="af0"/>
                                <w:spacing w:line="264" w:lineRule="auto"/>
                                <w:ind w:firstLine="0"/>
                              </w:pPr>
                              <w:r>
                                <w:rPr>
                                  <w:rFonts w:eastAsia="Calibri"/>
                                  <w:sz w:val="22"/>
                                  <w:szCs w:val="22"/>
                                </w:rPr>
                                <w:t>Вибіркові компоненти, що формують фахові компетентності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кутник 17"/>
                        <wps:cNvSpPr/>
                        <wps:spPr>
                          <a:xfrm>
                            <a:off x="552639" y="36"/>
                            <a:ext cx="2501085" cy="356260"/>
                          </a:xfrm>
                          <a:prstGeom prst="rect">
                            <a:avLst/>
                          </a:prstGeom>
                        </wps:spPr>
                        <wps:style>
                          <a:lnRef idx="2">
                            <a:schemeClr val="dk1"/>
                          </a:lnRef>
                          <a:fillRef idx="1">
                            <a:schemeClr val="lt1"/>
                          </a:fillRef>
                          <a:effectRef idx="0">
                            <a:schemeClr val="dk1"/>
                          </a:effectRef>
                          <a:fontRef idx="minor">
                            <a:schemeClr val="dk1"/>
                          </a:fontRef>
                        </wps:style>
                        <wps:txbx>
                          <w:txbxContent>
                            <w:p w14:paraId="1C1A91D2" w14:textId="5D8B2B11" w:rsidR="00EF3C5B" w:rsidRPr="00C6687C" w:rsidRDefault="00EF3C5B" w:rsidP="00091BAF">
                              <w:pPr>
                                <w:ind w:firstLine="0"/>
                                <w:rPr>
                                  <w:b/>
                                </w:rPr>
                              </w:pPr>
                              <w:r w:rsidRPr="00C6687C">
                                <w:rPr>
                                  <w:b/>
                                </w:rPr>
                                <w:t>1-ий та 2-ий рік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кутник 18"/>
                        <wps:cNvSpPr/>
                        <wps:spPr>
                          <a:xfrm>
                            <a:off x="3553634" y="36"/>
                            <a:ext cx="2566513" cy="356235"/>
                          </a:xfrm>
                          <a:prstGeom prst="rect">
                            <a:avLst/>
                          </a:prstGeom>
                        </wps:spPr>
                        <wps:style>
                          <a:lnRef idx="2">
                            <a:schemeClr val="dk1"/>
                          </a:lnRef>
                          <a:fillRef idx="1">
                            <a:schemeClr val="lt1"/>
                          </a:fillRef>
                          <a:effectRef idx="0">
                            <a:schemeClr val="dk1"/>
                          </a:effectRef>
                          <a:fontRef idx="minor">
                            <a:schemeClr val="dk1"/>
                          </a:fontRef>
                        </wps:style>
                        <wps:txbx>
                          <w:txbxContent>
                            <w:p w14:paraId="608BA04E" w14:textId="738C9C42" w:rsidR="00EF3C5B" w:rsidRPr="00C6687C" w:rsidRDefault="00EF3C5B" w:rsidP="00DD741B">
                              <w:pPr>
                                <w:pStyle w:val="af0"/>
                                <w:spacing w:line="268" w:lineRule="auto"/>
                                <w:ind w:firstLine="403"/>
                                <w:jc w:val="center"/>
                                <w:rPr>
                                  <w:b/>
                                </w:rPr>
                              </w:pPr>
                              <w:r w:rsidRPr="00C6687C">
                                <w:rPr>
                                  <w:rFonts w:eastAsia="Calibri"/>
                                  <w:b/>
                                  <w:sz w:val="28"/>
                                  <w:szCs w:val="28"/>
                                </w:rPr>
                                <w:t>3-ий та 4-ий рік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Сполучна лінія уступом 19"/>
                        <wps:cNvCnPr>
                          <a:stCxn id="17" idx="1"/>
                          <a:endCxn id="2" idx="1"/>
                        </wps:cNvCnPr>
                        <wps:spPr>
                          <a:xfrm rot="10800000" flipV="1">
                            <a:off x="536463" y="178165"/>
                            <a:ext cx="16176" cy="1579631"/>
                          </a:xfrm>
                          <a:prstGeom prst="bentConnector3">
                            <a:avLst>
                              <a:gd name="adj1" fmla="val 1513205"/>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0" name="Сполучна лінія уступом 20"/>
                        <wps:cNvCnPr>
                          <a:stCxn id="18" idx="2"/>
                          <a:endCxn id="3" idx="3"/>
                        </wps:cNvCnPr>
                        <wps:spPr>
                          <a:xfrm rot="5400000">
                            <a:off x="4580381" y="463297"/>
                            <a:ext cx="363536" cy="149484"/>
                          </a:xfrm>
                          <a:prstGeom prst="bentConnector2">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1" name="Сполучна лінія уступом 21"/>
                        <wps:cNvCnPr>
                          <a:stCxn id="2" idx="3"/>
                          <a:endCxn id="26" idx="2"/>
                        </wps:cNvCnPr>
                        <wps:spPr>
                          <a:xfrm flipV="1">
                            <a:off x="2896688" y="1424340"/>
                            <a:ext cx="381912" cy="333457"/>
                          </a:xfrm>
                          <a:prstGeom prst="bentConnector2">
                            <a:avLst/>
                          </a:prstGeom>
                          <a:ln w="38100">
                            <a:solidFill>
                              <a:srgbClr val="C00000"/>
                            </a:solidFill>
                            <a:tailEnd type="triangle"/>
                          </a:ln>
                        </wps:spPr>
                        <wps:style>
                          <a:lnRef idx="1">
                            <a:schemeClr val="dk1"/>
                          </a:lnRef>
                          <a:fillRef idx="0">
                            <a:schemeClr val="dk1"/>
                          </a:fillRef>
                          <a:effectRef idx="0">
                            <a:schemeClr val="dk1"/>
                          </a:effectRef>
                          <a:fontRef idx="minor">
                            <a:schemeClr val="tx1"/>
                          </a:fontRef>
                        </wps:style>
                        <wps:bodyPr/>
                      </wps:wsp>
                      <wps:wsp>
                        <wps:cNvPr id="23" name="Прямокутник 23"/>
                        <wps:cNvSpPr/>
                        <wps:spPr>
                          <a:xfrm>
                            <a:off x="3767023" y="2068267"/>
                            <a:ext cx="2254216" cy="245172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22CE2FA9" w14:textId="7035DEE2" w:rsidR="00EF3C5B" w:rsidRDefault="00EF3C5B" w:rsidP="00091BAF">
                              <w:pPr>
                                <w:ind w:firstLine="0"/>
                                <w:jc w:val="center"/>
                              </w:pPr>
                              <w:r>
                                <w:t>АПРОБАЦІЯ  РЕЗУЛЬТАТІВ ДОСЛІДЖЕННЯ, ЇХ НАЛЕЖНЕ ОФОРМЛЕННЯ.</w:t>
                              </w:r>
                            </w:p>
                            <w:p w14:paraId="6C28A7C1" w14:textId="77777777" w:rsidR="00EF3C5B" w:rsidRDefault="00EF3C5B" w:rsidP="00C6687C">
                              <w:pPr>
                                <w:ind w:firstLine="0"/>
                                <w:jc w:val="center"/>
                              </w:pPr>
                            </w:p>
                            <w:p w14:paraId="1145D1A5" w14:textId="0964694F" w:rsidR="00EF3C5B" w:rsidRDefault="00EF3C5B" w:rsidP="00C6687C">
                              <w:pPr>
                                <w:ind w:firstLine="0"/>
                                <w:jc w:val="center"/>
                              </w:pPr>
                              <w:r>
                                <w:t>ПІДГОТОВКА ТА ОФОРМЛЕННЯ ДИСЕРТАЦІЙНОЇ  РОБОТИ.</w:t>
                              </w:r>
                            </w:p>
                            <w:p w14:paraId="06EE73C1" w14:textId="15903B49" w:rsidR="00EF3C5B" w:rsidRDefault="00EF3C5B" w:rsidP="00C6687C">
                              <w:pPr>
                                <w:ind w:firstLine="0"/>
                                <w:jc w:val="center"/>
                              </w:pPr>
                            </w:p>
                            <w:p w14:paraId="650B898A" w14:textId="77777777" w:rsidR="00EF3C5B" w:rsidRDefault="00EF3C5B" w:rsidP="00C6687C">
                              <w:pPr>
                                <w:ind w:firstLine="0"/>
                                <w:jc w:val="center"/>
                              </w:pPr>
                            </w:p>
                            <w:p w14:paraId="593F18D7" w14:textId="4F8B821B" w:rsidR="00EF3C5B" w:rsidRDefault="00EF3C5B" w:rsidP="00C6687C">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кутник 26"/>
                        <wps:cNvSpPr/>
                        <wps:spPr>
                          <a:xfrm>
                            <a:off x="536388" y="996903"/>
                            <a:ext cx="5484424" cy="427437"/>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77D7C23" w14:textId="440654D4" w:rsidR="00EF3C5B" w:rsidRPr="00091BAF" w:rsidRDefault="00EF3C5B" w:rsidP="007A24EB">
                              <w:pPr>
                                <w:pStyle w:val="af0"/>
                                <w:spacing w:line="240" w:lineRule="auto"/>
                                <w:ind w:firstLine="0"/>
                                <w:jc w:val="center"/>
                              </w:pPr>
                              <w:r w:rsidRPr="00091BAF">
                                <w:rPr>
                                  <w:b/>
                                </w:rPr>
                                <w:t>Робота над дисертацією</w:t>
                              </w:r>
                              <w:r w:rsidRPr="00091BAF">
                                <w:t>, підготовка наукових публікацій, участь у наукових заходах за результатам досліджень за темою дисертації</w:t>
                              </w:r>
                              <w: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Сполучна лінія уступом 27"/>
                        <wps:cNvCnPr>
                          <a:stCxn id="17" idx="2"/>
                          <a:endCxn id="3" idx="1"/>
                        </wps:cNvCnPr>
                        <wps:spPr>
                          <a:xfrm rot="16200000" flipH="1">
                            <a:off x="1717448" y="442030"/>
                            <a:ext cx="363511" cy="192042"/>
                          </a:xfrm>
                          <a:prstGeom prst="bentConnector2">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8" name="Прямокутник 28"/>
                        <wps:cNvSpPr/>
                        <wps:spPr>
                          <a:xfrm>
                            <a:off x="4838596" y="6800608"/>
                            <a:ext cx="1182650" cy="1808821"/>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949D687" w14:textId="77777777" w:rsidR="00EF3C5B" w:rsidRPr="003E42C4" w:rsidRDefault="00EF3C5B" w:rsidP="007A24EB">
                              <w:pPr>
                                <w:ind w:firstLine="0"/>
                                <w:jc w:val="center"/>
                              </w:pPr>
                              <w:r w:rsidRPr="003E42C4">
                                <w:t>Захист дисертації на здобуття наукового ступеня доктора філософії.</w:t>
                              </w:r>
                            </w:p>
                            <w:p w14:paraId="1296B830" w14:textId="77777777" w:rsidR="00EF3C5B" w:rsidRPr="003E42C4" w:rsidRDefault="00EF3C5B" w:rsidP="007A24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Сполучна лінія уступом 31"/>
                        <wps:cNvCnPr>
                          <a:stCxn id="22" idx="3"/>
                          <a:endCxn id="23" idx="1"/>
                        </wps:cNvCnPr>
                        <wps:spPr>
                          <a:xfrm flipV="1">
                            <a:off x="3243004" y="3294130"/>
                            <a:ext cx="524019" cy="957759"/>
                          </a:xfrm>
                          <a:prstGeom prst="bentConnector3">
                            <a:avLst>
                              <a:gd name="adj1" fmla="val 50000"/>
                            </a:avLst>
                          </a:prstGeom>
                          <a:ln w="38100">
                            <a:solidFill>
                              <a:srgbClr val="C00000"/>
                            </a:solidFill>
                            <a:tailEnd type="triangle"/>
                          </a:ln>
                        </wps:spPr>
                        <wps:style>
                          <a:lnRef idx="1">
                            <a:schemeClr val="dk1"/>
                          </a:lnRef>
                          <a:fillRef idx="0">
                            <a:schemeClr val="dk1"/>
                          </a:fillRef>
                          <a:effectRef idx="0">
                            <a:schemeClr val="dk1"/>
                          </a:effectRef>
                          <a:fontRef idx="minor">
                            <a:schemeClr val="tx1"/>
                          </a:fontRef>
                        </wps:style>
                        <wps:bodyPr/>
                      </wps:wsp>
                      <wps:wsp>
                        <wps:cNvPr id="32" name="Сполучна лінія уступом 32"/>
                        <wps:cNvCnPr>
                          <a:stCxn id="16" idx="3"/>
                        </wps:cNvCnPr>
                        <wps:spPr>
                          <a:xfrm flipV="1">
                            <a:off x="3244876" y="4520241"/>
                            <a:ext cx="1071828" cy="3180162"/>
                          </a:xfrm>
                          <a:prstGeom prst="bentConnector2">
                            <a:avLst/>
                          </a:prstGeom>
                          <a:ln w="38100">
                            <a:solidFill>
                              <a:srgbClr val="C00000"/>
                            </a:solidFill>
                            <a:tailEnd type="triangle"/>
                          </a:ln>
                        </wps:spPr>
                        <wps:style>
                          <a:lnRef idx="1">
                            <a:schemeClr val="dk1"/>
                          </a:lnRef>
                          <a:fillRef idx="0">
                            <a:schemeClr val="dk1"/>
                          </a:fillRef>
                          <a:effectRef idx="0">
                            <a:schemeClr val="dk1"/>
                          </a:effectRef>
                          <a:fontRef idx="minor">
                            <a:schemeClr val="tx1"/>
                          </a:fontRef>
                        </wps:style>
                        <wps:bodyPr/>
                      </wps:wsp>
                      <wps:wsp>
                        <wps:cNvPr id="33" name="Пряма зі стрілкою 33"/>
                        <wps:cNvCnPr/>
                        <wps:spPr>
                          <a:xfrm>
                            <a:off x="1995220" y="4802049"/>
                            <a:ext cx="0" cy="250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Стрілка вниз 35"/>
                        <wps:cNvSpPr/>
                        <wps:spPr>
                          <a:xfrm>
                            <a:off x="2896510" y="877393"/>
                            <a:ext cx="484632" cy="119510"/>
                          </a:xfrm>
                          <a:prstGeom prst="downArrow">
                            <a:avLst/>
                          </a:prstGeom>
                          <a:solidFill>
                            <a:schemeClr val="accent1">
                              <a:lumMod val="60000"/>
                              <a:lumOff val="40000"/>
                            </a:schemeClr>
                          </a:solidFill>
                          <a:ln>
                            <a:solidFill>
                              <a:schemeClr val="accent1">
                                <a:lumMod val="60000"/>
                                <a:lumOff val="4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0D5D28F" id="Полотно 1" o:spid="_x0000_s1026" editas="canvas" style="width:490.4pt;height:686.3pt;mso-position-horizontal-relative:char;mso-position-vertical-relative:line" coordsize="62280,8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80;height:87160;visibility:visible;mso-wrap-style:square">
                  <v:fill o:detectmouseclick="t"/>
                  <v:path o:connecttype="none"/>
                </v:shape>
                <v:rect id="Прямокутник 22" o:spid="_x0000_s1028" style="position:absolute;left:3829;top:19679;width:28601;height:4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gOMUA&#10;AADbAAAADwAAAGRycy9kb3ducmV2LnhtbESPT2vCQBTE7wW/w/KE3uomQfwTXcVWBU+FWkG8PbPP&#10;bDD7NmS3Gr99t1DwOMzMb5j5srO1uFHrK8cK0kECgrhwuuJSweF7+zYB4QOyxtoxKXiQh+Wi9zLH&#10;XLs7f9FtH0oRIexzVGBCaHIpfWHIoh+4hjh6F9daDFG2pdQt3iPc1jJLkpG0WHFcMNjQh6Hiuv+x&#10;Cob4mO7GE3PayPXx/LkZ1++HNFXqtd+tZiACdeEZ/m/vtIIs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OA4xQAAANsAAAAPAAAAAAAAAAAAAAAAAJgCAABkcnMv&#10;ZG93bnJldi54bWxQSwUGAAAAAAQABAD1AAAAigMAAAAA&#10;" filled="f" strokecolor="#c00000" strokeweight="2.25pt">
                  <v:textbox style="layout-flow:vertical;mso-layout-flow-alt:bottom-to-top">
                    <w:txbxContent>
                      <w:p w14:paraId="015AA11B" w14:textId="31B18ECD" w:rsidR="00EF3C5B" w:rsidRPr="009C584D" w:rsidRDefault="00EF3C5B" w:rsidP="00C6687C">
                        <w:pPr>
                          <w:pStyle w:val="af0"/>
                          <w:spacing w:line="268" w:lineRule="auto"/>
                          <w:ind w:firstLine="0"/>
                          <w:jc w:val="center"/>
                          <w:rPr>
                            <w:sz w:val="22"/>
                          </w:rPr>
                        </w:pPr>
                        <w:r w:rsidRPr="009C584D">
                          <w:rPr>
                            <w:rFonts w:eastAsia="Calibri"/>
                            <w:sz w:val="22"/>
                            <w14:textOutline w14:w="9525" w14:cap="rnd" w14:cmpd="sng" w14:algn="ctr">
                              <w14:solidFill>
                                <w14:srgbClr w14:val="C00000"/>
                              </w14:solidFill>
                              <w14:prstDash w14:val="solid"/>
                              <w14:bevel/>
                            </w14:textOutline>
                          </w:rPr>
                          <w:t>КОМПОНЕНТИ, ЯКІ ФОРМУЮТЬ ЗАГАЛЬНОНАУКОВІ ТА МОВНІ КОМПЕТЕНТНОСТІ,  УНІВЕРСАЛЬНІ НАВИЧКИ ДОСЛІДНИКА</w:t>
                        </w:r>
                      </w:p>
                    </w:txbxContent>
                  </v:textbox>
                </v:rect>
                <v:rect id="Прямокутник 16" o:spid="_x0000_s1029" style="position:absolute;left:3947;top:66989;width:28501;height:20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8shsIA&#10;AADbAAAADwAAAGRycy9kb3ducmV2LnhtbERPS2vCQBC+C/6HZYTedJNSfERXsa0FT0JTQbyN2TEb&#10;zM6G7Fbjv+8WBG/z8T1nsepsLa7U+sqxgnSUgCAunK64VLD/+RpOQfiArLF2TAru5GG17PcWmGl3&#10;42+65qEUMYR9hgpMCE0mpS8MWfQj1xBH7uxaiyHCtpS6xVsMt7V8TZKxtFhxbDDY0Ieh4pL/WgVv&#10;eJ9tJ1Nz3MjPw2m3mdTv+zRV6mXQrecgAnXhKX64tzrOH8P/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yyGwgAAANsAAAAPAAAAAAAAAAAAAAAAAJgCAABkcnMvZG93&#10;bnJldi54bWxQSwUGAAAAAAQABAD1AAAAhwMAAAAA&#10;" filled="f" strokecolor="#c00000" strokeweight="2.25pt">
                  <v:textbox style="layout-flow:vertical;mso-layout-flow-alt:bottom-to-top">
                    <w:txbxContent>
                      <w:p w14:paraId="45860218" w14:textId="7E0EC9F7" w:rsidR="00EF3C5B" w:rsidRPr="00DD741B" w:rsidRDefault="00EF3C5B" w:rsidP="00C6687C">
                        <w:pPr>
                          <w:ind w:firstLine="0"/>
                          <w:jc w:val="center"/>
                          <w:rPr>
                            <w:sz w:val="24"/>
                            <w14:textOutline w14:w="9525" w14:cap="rnd" w14:cmpd="sng" w14:algn="ctr">
                              <w14:solidFill>
                                <w14:srgbClr w14:val="C00000"/>
                              </w14:solidFill>
                              <w14:prstDash w14:val="solid"/>
                              <w14:bevel/>
                            </w14:textOutline>
                          </w:rPr>
                        </w:pPr>
                        <w:r w:rsidRPr="00DD741B">
                          <w:rPr>
                            <w:sz w:val="24"/>
                            <w14:textOutline w14:w="9525" w14:cap="rnd" w14:cmpd="sng" w14:algn="ctr">
                              <w14:solidFill>
                                <w14:srgbClr w14:val="C00000"/>
                              </w14:solidFill>
                              <w14:prstDash w14:val="solid"/>
                              <w14:bevel/>
                            </w14:textOutline>
                          </w:rPr>
                          <w:t>ФАХОВІ КОМПОНЕНТИ</w:t>
                        </w:r>
                      </w:p>
                    </w:txbxContent>
                  </v:textbox>
                </v:rect>
                <v:rect id="Прямокутник 2" o:spid="_x0000_s1030" style="position:absolute;left:5364;top:16045;width:23602;height:3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hl8MA&#10;AADaAAAADwAAAGRycy9kb3ducmV2LnhtbESPT4vCMBTE74LfIbwFb5quh6LVWFxF8LAg/gGvj+Zt&#10;W9q81Cbaup/eCAt7HGbmN8wy7U0tHtS60rKCz0kEgjizuuRcweW8G89AOI+ssbZMCp7kIF0NB0tM&#10;tO34SI+Tz0WAsEtQQeF9k0jpsoIMuoltiIP3Y1uDPsg2l7rFLsBNLadRFEuDJYeFAhvaFJRVp7tR&#10;cDvO7VcsZT6vnr+Hq9uu4+9Lp9Too18vQHjq/X/4r73XCqbwvhJu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4hl8MAAADaAAAADwAAAAAAAAAAAAAAAACYAgAAZHJzL2Rv&#10;d25yZXYueG1sUEsFBgAAAAAEAAQA9QAAAIgDAAAAAA==&#10;" fillcolor="#fdb8a5" strokecolor="#c00000" strokeweight=".5pt">
                  <v:textbox>
                    <w:txbxContent>
                      <w:p w14:paraId="6A9EC66C" w14:textId="4FD098CF" w:rsidR="00EF3C5B" w:rsidRPr="009C584D" w:rsidRDefault="00EF3C5B" w:rsidP="00812F40">
                        <w:pPr>
                          <w:jc w:val="center"/>
                          <w:rPr>
                            <w:b/>
                          </w:rPr>
                        </w:pPr>
                        <w:r w:rsidRPr="009C584D">
                          <w:rPr>
                            <w:b/>
                          </w:rPr>
                          <w:t>Освітня складова ОНП</w:t>
                        </w:r>
                      </w:p>
                    </w:txbxContent>
                  </v:textbox>
                </v:rect>
                <v:rect id="Прямокутник 3" o:spid="_x0000_s1031" style="position:absolute;left:19952;top:5622;width:26922;height:3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XOMQA&#10;AADaAAAADwAAAGRycy9kb3ducmV2LnhtbESPQWvCQBSE74X+h+UVepG6aQVbYjZiCwWFilbF8yP7&#10;TEKyb8PuRuO/7wpCj8PMfMNk88G04kzO15YVvI4TEMSF1TWXCg7775cPED4ga2wtk4IreZjnjw8Z&#10;ptpe+JfOu1CKCGGfooIqhC6V0hcVGfRj2xFH72SdwRClK6V2eIlw08q3JJlKgzXHhQo7+qqoaHa9&#10;UfB5PK62a+L3sGlGzbbvRgv30yv1/DQsZiACDeE/fG8vtYIJ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lzjEAAAA2gAAAA8AAAAAAAAAAAAAAAAAmAIAAGRycy9k&#10;b3ducmV2LnhtbFBLBQYAAAAABAAEAPUAAACJAwAAAAA=&#10;" fillcolor="#91bce3 [2168]" strokecolor="#5b9bd5 [3208]" strokeweight=".5pt">
                  <v:fill color2="#7aaddd [2616]" rotate="t" colors="0 #b1cbe9;.5 #a3c1e5;1 #92b9e4" focus="100%" type="gradient">
                    <o:fill v:ext="view" type="gradientUnscaled"/>
                  </v:fill>
                  <v:textbox>
                    <w:txbxContent>
                      <w:p w14:paraId="2C6AC0CF" w14:textId="7B008C3F" w:rsidR="00EF3C5B" w:rsidRPr="009C584D" w:rsidRDefault="00EF3C5B" w:rsidP="00091BAF">
                        <w:pPr>
                          <w:pStyle w:val="af0"/>
                          <w:spacing w:line="268" w:lineRule="auto"/>
                          <w:rPr>
                            <w:b/>
                          </w:rPr>
                        </w:pPr>
                        <w:r w:rsidRPr="009C584D">
                          <w:rPr>
                            <w:rFonts w:eastAsia="Calibri"/>
                            <w:b/>
                            <w:sz w:val="28"/>
                            <w:szCs w:val="28"/>
                          </w:rPr>
                          <w:t>Наукова складова ОНП</w:t>
                        </w:r>
                      </w:p>
                    </w:txbxContent>
                  </v:textbox>
                </v:rect>
                <v:rect id="Прямокутник 4" o:spid="_x0000_s1032" style="position:absolute;left:9087;top:21311;width:22565;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14:paraId="0F6B5D08" w14:textId="4BB9CB5F" w:rsidR="00EF3C5B" w:rsidRPr="00AC5835" w:rsidRDefault="00EF3C5B" w:rsidP="00812F40">
                        <w:pPr>
                          <w:ind w:firstLine="0"/>
                          <w:rPr>
                            <w:sz w:val="22"/>
                          </w:rPr>
                        </w:pPr>
                        <w:r w:rsidRPr="00AC5835">
                          <w:rPr>
                            <w:sz w:val="22"/>
                          </w:rPr>
                          <w:t>Філософія науки</w:t>
                        </w:r>
                      </w:p>
                    </w:txbxContent>
                  </v:textbox>
                </v:rect>
                <v:rect id="Прямокутник 5" o:spid="_x0000_s1033" style="position:absolute;left:9022;top:24947;width:22530;height: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14:paraId="7F86BADF" w14:textId="55A1DB52" w:rsidR="00EF3C5B" w:rsidRPr="00AC5835" w:rsidRDefault="00EF3C5B" w:rsidP="00812F40">
                        <w:pPr>
                          <w:pStyle w:val="af0"/>
                          <w:spacing w:line="268" w:lineRule="auto"/>
                          <w:ind w:firstLine="0"/>
                          <w:rPr>
                            <w:sz w:val="22"/>
                            <w:szCs w:val="22"/>
                          </w:rPr>
                        </w:pPr>
                        <w:r w:rsidRPr="00AC5835">
                          <w:rPr>
                            <w:rFonts w:eastAsia="Calibri"/>
                            <w:sz w:val="22"/>
                            <w:szCs w:val="22"/>
                          </w:rPr>
                          <w:t>Іноземна мова в науковій діяльності</w:t>
                        </w:r>
                        <w:r w:rsidRPr="00AC5835">
                          <w:rPr>
                            <w:sz w:val="22"/>
                            <w:szCs w:val="22"/>
                          </w:rPr>
                          <w:t xml:space="preserve"> </w:t>
                        </w:r>
                      </w:p>
                    </w:txbxContent>
                  </v:textbox>
                </v:rect>
                <v:rect id="Прямокутник 6" o:spid="_x0000_s1034" style="position:absolute;left:9022;top:38863;width:22565;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14:paraId="7FA32F04" w14:textId="0C886355" w:rsidR="00EF3C5B" w:rsidRPr="00AC5835" w:rsidRDefault="00EF3C5B" w:rsidP="00812F40">
                        <w:pPr>
                          <w:pStyle w:val="af0"/>
                          <w:spacing w:line="266" w:lineRule="auto"/>
                          <w:ind w:firstLine="0"/>
                          <w:rPr>
                            <w:sz w:val="20"/>
                          </w:rPr>
                        </w:pPr>
                        <w:r w:rsidRPr="00AC5835">
                          <w:rPr>
                            <w:rFonts w:eastAsia="Calibri"/>
                            <w:sz w:val="22"/>
                            <w:szCs w:val="28"/>
                          </w:rPr>
                          <w:t>Інформаційні технології в наукових дослідженнях</w:t>
                        </w:r>
                      </w:p>
                    </w:txbxContent>
                  </v:textbox>
                </v:rect>
                <v:rect id="Прямокутник 8" o:spid="_x0000_s1035" style="position:absolute;left:9053;top:68178;width:22534;height:4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14:paraId="625260B9" w14:textId="2C09E4B7" w:rsidR="00EF3C5B" w:rsidRPr="00AC5835" w:rsidRDefault="00EF3C5B" w:rsidP="00AC5835">
                        <w:pPr>
                          <w:pStyle w:val="af0"/>
                          <w:spacing w:line="266" w:lineRule="auto"/>
                          <w:ind w:firstLine="0"/>
                          <w:rPr>
                            <w:sz w:val="22"/>
                          </w:rPr>
                        </w:pPr>
                        <w:r w:rsidRPr="00AC5835">
                          <w:rPr>
                            <w:bCs/>
                            <w:sz w:val="22"/>
                          </w:rPr>
                          <w:t>Сучасні технології фінансового менеджменту</w:t>
                        </w:r>
                      </w:p>
                    </w:txbxContent>
                  </v:textbox>
                </v:rect>
                <v:rect id="Прямокутник 9" o:spid="_x0000_s1036" style="position:absolute;left:9087;top:54534;width:22530;height:9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14:paraId="03A78527" w14:textId="204D17A3" w:rsidR="00EF3C5B" w:rsidRPr="00AC5835" w:rsidRDefault="00EF3C5B" w:rsidP="00AC5835">
                        <w:pPr>
                          <w:pStyle w:val="af0"/>
                          <w:spacing w:line="266" w:lineRule="auto"/>
                          <w:ind w:firstLine="0"/>
                          <w:rPr>
                            <w:sz w:val="22"/>
                          </w:rPr>
                        </w:pPr>
                        <w:r w:rsidRPr="00AC5835">
                          <w:rPr>
                            <w:sz w:val="22"/>
                          </w:rPr>
                          <w:t xml:space="preserve">Дисципліна з загального переліку вибіркових дисциплін </w:t>
                        </w:r>
                        <w:r>
                          <w:rPr>
                            <w:sz w:val="22"/>
                          </w:rPr>
                          <w:t>у</w:t>
                        </w:r>
                        <w:r w:rsidRPr="00AC5835">
                          <w:rPr>
                            <w:sz w:val="22"/>
                          </w:rPr>
                          <w:t xml:space="preserve">ніверситету, що формують загальнонаукові та </w:t>
                        </w:r>
                        <w:proofErr w:type="spellStart"/>
                        <w:r w:rsidRPr="00AC5835">
                          <w:rPr>
                            <w:sz w:val="22"/>
                          </w:rPr>
                          <w:t>мовні</w:t>
                        </w:r>
                        <w:proofErr w:type="spellEnd"/>
                        <w:r w:rsidRPr="00AC5835">
                          <w:rPr>
                            <w:sz w:val="22"/>
                          </w:rPr>
                          <w:t xml:space="preserve"> компетенції </w:t>
                        </w:r>
                      </w:p>
                    </w:txbxContent>
                  </v:textbox>
                </v:rect>
                <v:rect id="Прямокутник 10" o:spid="_x0000_s1037" style="position:absolute;left:9087;top:43869;width:22565;height:4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14:paraId="155B5CC4" w14:textId="496A809F" w:rsidR="00EF3C5B" w:rsidRPr="00AC5835" w:rsidRDefault="00EF3C5B" w:rsidP="00AC5835">
                        <w:pPr>
                          <w:pStyle w:val="af0"/>
                          <w:spacing w:line="266" w:lineRule="auto"/>
                          <w:ind w:firstLine="0"/>
                          <w:rPr>
                            <w:sz w:val="22"/>
                          </w:rPr>
                        </w:pPr>
                        <w:r w:rsidRPr="00AC5835">
                          <w:rPr>
                            <w:rFonts w:eastAsia="Calibri"/>
                            <w:sz w:val="22"/>
                          </w:rPr>
                          <w:t>Психологія та педагогіка вищої школи</w:t>
                        </w:r>
                        <w:r w:rsidRPr="00AC5835">
                          <w:rPr>
                            <w:rFonts w:eastAsia="Calibri"/>
                            <w:sz w:val="20"/>
                            <w:szCs w:val="22"/>
                          </w:rPr>
                          <w:t xml:space="preserve"> </w:t>
                        </w:r>
                      </w:p>
                    </w:txbxContent>
                  </v:textbox>
                </v:rect>
                <v:rect id="Прямокутник 11" o:spid="_x0000_s1038" style="position:absolute;left:9053;top:50524;width:2256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14:paraId="39F46751" w14:textId="7B8391E1" w:rsidR="00EF3C5B" w:rsidRPr="00AC5835" w:rsidRDefault="00EF3C5B" w:rsidP="00AC5835">
                        <w:pPr>
                          <w:pStyle w:val="af0"/>
                          <w:spacing w:line="266" w:lineRule="auto"/>
                          <w:ind w:firstLine="0"/>
                          <w:rPr>
                            <w:sz w:val="22"/>
                          </w:rPr>
                        </w:pPr>
                        <w:r w:rsidRPr="00AC5835">
                          <w:rPr>
                            <w:rFonts w:eastAsia="Calibri"/>
                            <w:sz w:val="22"/>
                          </w:rPr>
                          <w:t>Педагогічна практика</w:t>
                        </w:r>
                        <w:r w:rsidRPr="00AC5835">
                          <w:rPr>
                            <w:rFonts w:eastAsia="Calibri"/>
                            <w:sz w:val="20"/>
                            <w:szCs w:val="22"/>
                          </w:rPr>
                          <w:t xml:space="preserve"> </w:t>
                        </w:r>
                      </w:p>
                    </w:txbxContent>
                  </v:textbox>
                </v:rect>
                <v:rect id="Прямокутник 12" o:spid="_x0000_s1039" style="position:absolute;left:9087;top:35043;width:22530;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14:paraId="4702635A" w14:textId="00EED0F7" w:rsidR="00EF3C5B" w:rsidRPr="00AC5835" w:rsidRDefault="00EF3C5B" w:rsidP="00AC5835">
                        <w:pPr>
                          <w:pStyle w:val="af0"/>
                          <w:spacing w:line="266" w:lineRule="auto"/>
                          <w:ind w:firstLine="0"/>
                          <w:rPr>
                            <w:sz w:val="22"/>
                          </w:rPr>
                        </w:pPr>
                        <w:r w:rsidRPr="00AC5835">
                          <w:rPr>
                            <w:rFonts w:eastAsia="Calibri"/>
                            <w:sz w:val="22"/>
                          </w:rPr>
                          <w:t>Управління науковими проєктами</w:t>
                        </w:r>
                      </w:p>
                    </w:txbxContent>
                  </v:textbox>
                </v:rect>
                <v:rect id="Прямокутник 13" o:spid="_x0000_s1040" style="position:absolute;left:9022;top:29798;width:22530;height:4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14:paraId="6B838883" w14:textId="6F023920" w:rsidR="00EF3C5B" w:rsidRPr="00AC5835" w:rsidRDefault="00EF3C5B" w:rsidP="00AC5835">
                        <w:pPr>
                          <w:pStyle w:val="af0"/>
                          <w:spacing w:line="266" w:lineRule="auto"/>
                          <w:ind w:firstLine="0"/>
                          <w:rPr>
                            <w:sz w:val="22"/>
                          </w:rPr>
                        </w:pPr>
                        <w:r w:rsidRPr="00AC5835">
                          <w:rPr>
                            <w:sz w:val="22"/>
                          </w:rPr>
                          <w:t>Методологія і планування наукових досліджень</w:t>
                        </w:r>
                      </w:p>
                    </w:txbxContent>
                  </v:textbox>
                </v:rect>
                <v:rect id="Прямокутник 14" o:spid="_x0000_s1041" style="position:absolute;left:9082;top:73446;width:22535;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14:paraId="2223707E" w14:textId="534EACCB" w:rsidR="00EF3C5B" w:rsidRPr="00AC5835" w:rsidRDefault="00EF3C5B" w:rsidP="00AC5835">
                        <w:pPr>
                          <w:pStyle w:val="af0"/>
                          <w:spacing w:line="264" w:lineRule="auto"/>
                          <w:ind w:firstLine="0"/>
                          <w:rPr>
                            <w:sz w:val="22"/>
                          </w:rPr>
                        </w:pPr>
                        <w:r w:rsidRPr="00AC5835">
                          <w:rPr>
                            <w:bCs/>
                            <w:sz w:val="22"/>
                          </w:rPr>
                          <w:t>Стратегічне управління суб'єктами підприємницької діяльності</w:t>
                        </w:r>
                        <w:r w:rsidRPr="00AC5835">
                          <w:rPr>
                            <w:rFonts w:eastAsia="Calibri"/>
                            <w:sz w:val="22"/>
                          </w:rPr>
                          <w:t xml:space="preserve"> </w:t>
                        </w:r>
                      </w:p>
                    </w:txbxContent>
                  </v:textbox>
                </v:rect>
                <v:rect id="Прямокутник 15" o:spid="_x0000_s1042" style="position:absolute;left:9053;top:80606;width:22564;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14:paraId="59E1FEAC" w14:textId="516BD1E0" w:rsidR="00EF3C5B" w:rsidRDefault="00EF3C5B" w:rsidP="00AC5835">
                        <w:pPr>
                          <w:pStyle w:val="af0"/>
                          <w:spacing w:line="264" w:lineRule="auto"/>
                          <w:ind w:firstLine="0"/>
                        </w:pPr>
                        <w:r>
                          <w:rPr>
                            <w:rFonts w:eastAsia="Calibri"/>
                            <w:sz w:val="22"/>
                            <w:szCs w:val="22"/>
                          </w:rPr>
                          <w:t>Вибіркові компоненти, що формують фахові компетентності</w:t>
                        </w:r>
                      </w:p>
                    </w:txbxContent>
                  </v:textbox>
                </v:rect>
                <v:rect id="Прямокутник 17" o:spid="_x0000_s1043" style="position:absolute;left:5526;width:2501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14:paraId="1C1A91D2" w14:textId="5D8B2B11" w:rsidR="00EF3C5B" w:rsidRPr="00C6687C" w:rsidRDefault="00EF3C5B" w:rsidP="00091BAF">
                        <w:pPr>
                          <w:ind w:firstLine="0"/>
                          <w:rPr>
                            <w:b/>
                          </w:rPr>
                        </w:pPr>
                        <w:r w:rsidRPr="00C6687C">
                          <w:rPr>
                            <w:b/>
                          </w:rPr>
                          <w:t>1-ий та 2-ий рік навчання</w:t>
                        </w:r>
                      </w:p>
                    </w:txbxContent>
                  </v:textbox>
                </v:rect>
                <v:rect id="Прямокутник 18" o:spid="_x0000_s1044" style="position:absolute;left:35536;width:25665;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14:paraId="608BA04E" w14:textId="738C9C42" w:rsidR="00EF3C5B" w:rsidRPr="00C6687C" w:rsidRDefault="00EF3C5B" w:rsidP="00DD741B">
                        <w:pPr>
                          <w:pStyle w:val="af0"/>
                          <w:spacing w:line="268" w:lineRule="auto"/>
                          <w:ind w:firstLine="403"/>
                          <w:jc w:val="center"/>
                          <w:rPr>
                            <w:b/>
                          </w:rPr>
                        </w:pPr>
                        <w:r w:rsidRPr="00C6687C">
                          <w:rPr>
                            <w:rFonts w:eastAsia="Calibri"/>
                            <w:b/>
                            <w:sz w:val="28"/>
                            <w:szCs w:val="28"/>
                          </w:rPr>
                          <w:t>3-ий та 4-ий рік навчання</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19" o:spid="_x0000_s1045" type="#_x0000_t34" style="position:absolute;left:5364;top:1781;width:162;height:1579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9CAr4AAADbAAAADwAAAGRycy9kb3ducmV2LnhtbERPS2rDMBDdF3oHMYXuarkhlMaxEkIg&#10;SbdNc4DBGlum0shYii3fvioUupvH+069T86KicbQe1bwWpQgiBuve+4U3L5OL+8gQkTWaD2TgoUC&#10;7HePDzVW2s/8SdM1diKHcKhQgYlxqKQMjSGHofADceZaPzqMGY6d1CPOOdxZuSrLN+mw59xgcKCj&#10;oeb7encKzrJNLJf5sj5M5s520cm1Uannp3TYgoiU4r/4z/2h8/wN/P6SD5C7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70ICvgAAANsAAAAPAAAAAAAAAAAAAAAAAKEC&#10;AABkcnMvZG93bnJldi54bWxQSwUGAAAAAAQABAD5AAAAjAMAAAAA&#10;" adj="326852" strokecolor="black [3200]" strokeweight="2.25pt">
                  <v:stroke endarrow="block"/>
                </v:shape>
                <v:shapetype id="_x0000_t33" coordsize="21600,21600" o:spt="33" o:oned="t" path="m,l21600,r,21600e" filled="f">
                  <v:stroke joinstyle="miter"/>
                  <v:path arrowok="t" fillok="f" o:connecttype="none"/>
                  <o:lock v:ext="edit" shapetype="t"/>
                </v:shapetype>
                <v:shape id="Сполучна лінія уступом 20" o:spid="_x0000_s1046" type="#_x0000_t33" style="position:absolute;left:45803;top:4633;width:3636;height:14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iFr8AAADbAAAADwAAAGRycy9kb3ducmV2LnhtbERPTYvCMBC9L/gfwgje1lQPItUoKmj3&#10;5tpdEG9DM22KzaQ0WVv//eYgeHy87/V2sI14UOdrxwpm0wQEceF0zZWC35/j5xKED8gaG8ek4Eke&#10;tpvRxxpT7Xq+0CMPlYgh7FNUYEJoUyl9Yciin7qWOHKl6yyGCLtK6g77GG4bOU+ShbRYc2ww2NLB&#10;UHHP/6yCU7ErSX5nWdnfrrdz1g/7nIxSk/GwW4EINIS3+OX+0grmcX38En+A3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qCiFr8AAADbAAAADwAAAAAAAAAAAAAAAACh&#10;AgAAZHJzL2Rvd25yZXYueG1sUEsFBgAAAAAEAAQA+QAAAI0DAAAAAA==&#10;" strokecolor="black [3200]" strokeweight="2.25pt">
                  <v:stroke endarrow="block"/>
                </v:shape>
                <v:shape id="Сполучна лінія уступом 21" o:spid="_x0000_s1047" type="#_x0000_t33" style="position:absolute;left:28966;top:14243;width:3820;height:33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S98QAAADbAAAADwAAAGRycy9kb3ducmV2LnhtbESPQWvCQBSE74L/YXmCN92oQUrqKlqo&#10;5uChVcHrY/c1SZt9G7Krif++Wyh4HGbmG2a16W0t7tT6yrGC2TQBQaydqbhQcDm/T15A+IBssHZM&#10;Ch7kYbMeDlaYGdfxJ91PoRARwj5DBWUITSal1yVZ9FPXEEfvy7UWQ5RtIU2LXYTbWs6TZCktVhwX&#10;SmzorST9c7pZBde82x8cLa7fH7tj7tJUH9NEKzUe9dtXEIH68Az/t3OjYD6D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L3xAAAANsAAAAPAAAAAAAAAAAA&#10;AAAAAKECAABkcnMvZG93bnJldi54bWxQSwUGAAAAAAQABAD5AAAAkgMAAAAA&#10;" strokecolor="#c00000" strokeweight="3pt">
                  <v:stroke endarrow="block"/>
                </v:shape>
                <v:rect id="Прямокутник 23" o:spid="_x0000_s1048" style="position:absolute;left:37670;top:20682;width:22542;height:2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PdMEA&#10;AADbAAAADwAAAGRycy9kb3ducmV2LnhtbESPQYvCMBSE78L+h/AWvGmqC1K6jbIIgpddsOr90Tzb&#10;0ualJLHW/fVGEDwOM/MNk29G04mBnG8sK1jMExDEpdUNVwpOx90sBeEDssbOMim4k4fN+mOSY6bt&#10;jQ80FKESEcI+QwV1CH0mpS9rMujntieO3sU6gyFKV0nt8BbhppPLJFlJgw3HhRp72tZUtsXVKLiU&#10;1/Ev7f7d/izbg5ft/TfdFUpNP8efbxCBxvAOv9p7rWD5Bc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Gz3TBAAAA2wAAAA8AAAAAAAAAAAAAAAAAmAIAAGRycy9kb3du&#10;cmV2LnhtbFBLBQYAAAAABAAEAPUAAACGAwAAAAA=&#10;" fillcolor="white [3201]" strokecolor="#4472c4 [3204]" strokeweight="2.25pt">
                  <v:textbox>
                    <w:txbxContent>
                      <w:p w14:paraId="22CE2FA9" w14:textId="7035DEE2" w:rsidR="00EF3C5B" w:rsidRDefault="00EF3C5B" w:rsidP="00091BAF">
                        <w:pPr>
                          <w:ind w:firstLine="0"/>
                          <w:jc w:val="center"/>
                        </w:pPr>
                        <w:r>
                          <w:t>АПРОБАЦІЯ  РЕЗУЛЬТАТІВ ДОСЛІДЖЕННЯ, ЇХ НАЛЕЖНЕ ОФОРМЛЕННЯ.</w:t>
                        </w:r>
                      </w:p>
                      <w:p w14:paraId="6C28A7C1" w14:textId="77777777" w:rsidR="00EF3C5B" w:rsidRDefault="00EF3C5B" w:rsidP="00C6687C">
                        <w:pPr>
                          <w:ind w:firstLine="0"/>
                          <w:jc w:val="center"/>
                        </w:pPr>
                      </w:p>
                      <w:p w14:paraId="1145D1A5" w14:textId="0964694F" w:rsidR="00EF3C5B" w:rsidRDefault="00EF3C5B" w:rsidP="00C6687C">
                        <w:pPr>
                          <w:ind w:firstLine="0"/>
                          <w:jc w:val="center"/>
                        </w:pPr>
                        <w:r>
                          <w:t>ПІДГОТОВКА ТА ОФОРМЛЕННЯ ДИСЕРТАЦІЙНОЇ  РОБОТИ.</w:t>
                        </w:r>
                      </w:p>
                      <w:p w14:paraId="06EE73C1" w14:textId="15903B49" w:rsidR="00EF3C5B" w:rsidRDefault="00EF3C5B" w:rsidP="00C6687C">
                        <w:pPr>
                          <w:ind w:firstLine="0"/>
                          <w:jc w:val="center"/>
                        </w:pPr>
                      </w:p>
                      <w:p w14:paraId="650B898A" w14:textId="77777777" w:rsidR="00EF3C5B" w:rsidRDefault="00EF3C5B" w:rsidP="00C6687C">
                        <w:pPr>
                          <w:ind w:firstLine="0"/>
                          <w:jc w:val="center"/>
                        </w:pPr>
                      </w:p>
                      <w:p w14:paraId="593F18D7" w14:textId="4F8B821B" w:rsidR="00EF3C5B" w:rsidRDefault="00EF3C5B" w:rsidP="00C6687C">
                        <w:pPr>
                          <w:ind w:firstLine="0"/>
                          <w:jc w:val="center"/>
                        </w:pPr>
                      </w:p>
                    </w:txbxContent>
                  </v:textbox>
                </v:rect>
                <v:rect id="Прямокутник 26" o:spid="_x0000_s1049" style="position:absolute;left:5363;top:9969;width:54845;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s7MIA&#10;AADbAAAADwAAAGRycy9kb3ducmV2LnhtbESPQWvCQBSE7wX/w/KE3upGDyFEVykFwYtC0vb+yD6T&#10;kOzbsLvRxF/fFYQeh5n5htkdJtOLGznfWlawXiUgiCurW64V/HwfPzIQPiBr7C2Tgpk8HPaLtx3m&#10;2t65oFsZahEh7HNU0IQw5FL6qiGDfmUH4uhdrTMYonS11A7vEW56uUmSVBpsOS40ONBXQ1VXjkbB&#10;tRqnS9Y/3OlXdoWX3XzOjqVS78vpcwsi0BT+w6/2SSvYpPD8E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WzswgAAANsAAAAPAAAAAAAAAAAAAAAAAJgCAABkcnMvZG93&#10;bnJldi54bWxQSwUGAAAAAAQABAD1AAAAhwMAAAAA&#10;" fillcolor="white [3201]" strokecolor="#4472c4 [3204]" strokeweight="2.25pt">
                  <v:textbox>
                    <w:txbxContent>
                      <w:p w14:paraId="677D7C23" w14:textId="440654D4" w:rsidR="00EF3C5B" w:rsidRPr="00091BAF" w:rsidRDefault="00EF3C5B" w:rsidP="007A24EB">
                        <w:pPr>
                          <w:pStyle w:val="af0"/>
                          <w:spacing w:line="240" w:lineRule="auto"/>
                          <w:ind w:firstLine="0"/>
                          <w:jc w:val="center"/>
                        </w:pPr>
                        <w:r w:rsidRPr="00091BAF">
                          <w:rPr>
                            <w:b/>
                          </w:rPr>
                          <w:t>Робота над дисертацією</w:t>
                        </w:r>
                        <w:r w:rsidRPr="00091BAF">
                          <w:t>, підготовка наукових публікацій, участь у наукових заходах за результатам досліджень за темою дисертації</w:t>
                        </w:r>
                        <w:r>
                          <w:t>.</w:t>
                        </w:r>
                      </w:p>
                    </w:txbxContent>
                  </v:textbox>
                </v:rect>
                <v:shape id="Сполучна лінія уступом 27" o:spid="_x0000_s1050" type="#_x0000_t33" style="position:absolute;left:17174;top:4419;width:3636;height:19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246cUAAADbAAAADwAAAGRycy9kb3ducmV2LnhtbESPQWsCMRSE70L/Q3iFXqSb7Spq141S&#10;hIIUEdRevD02r5vF5GXZpLr9902h4HGYmW+Yaj04K67Uh9azgpcsB0Fce91yo+Dz9P68ABEiskbr&#10;mRT8UID16mFUYan9jQ90PcZGJAiHEhWYGLtSylAbchgy3xEn78v3DmOSfSN1j7cEd1YWeT6TDltO&#10;CwY72hiqL8dvp2B8nsmPYsqv88nJ2tDuzS5sDko9PQ5vSxCRhngP/7e3WkExh78v6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246cUAAADbAAAADwAAAAAAAAAA&#10;AAAAAAChAgAAZHJzL2Rvd25yZXYueG1sUEsFBgAAAAAEAAQA+QAAAJMDAAAAAA==&#10;" strokecolor="black [3200]" strokeweight="3pt">
                  <v:stroke endarrow="block"/>
                </v:shape>
                <v:rect id="Прямокутник 28" o:spid="_x0000_s1051" style="position:absolute;left:48385;top:68006;width:11827;height:18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dBbsA&#10;AADbAAAADwAAAGRycy9kb3ducmV2LnhtbERPvQrCMBDeBd8hnOCmqQ5SqlFEEFwUrLofzdmWNpeS&#10;RK0+vRkEx4/vf7XpTSue5HxtWcFsmoAgLqyuuVRwvewnKQgfkDW2lknBmzxs1sPBCjNtX3ymZx5K&#10;EUPYZ6igCqHLpPRFRQb91HbEkbtbZzBE6EqpHb5iuGnlPEkW0mDNsaHCjnYVFU3+MAruxaM/pe3H&#10;HW6yOXvZvI/pPldqPOq3SxCB+vAX/9wHrWAex8Yv8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ZiXQW7AAAA2wAAAA8AAAAAAAAAAAAAAAAAmAIAAGRycy9kb3ducmV2Lnht&#10;bFBLBQYAAAAABAAEAPUAAACAAwAAAAA=&#10;" fillcolor="white [3201]" strokecolor="#4472c4 [3204]" strokeweight="2.25pt">
                  <v:textbox>
                    <w:txbxContent>
                      <w:p w14:paraId="1949D687" w14:textId="77777777" w:rsidR="00EF3C5B" w:rsidRPr="003E42C4" w:rsidRDefault="00EF3C5B" w:rsidP="007A24EB">
                        <w:pPr>
                          <w:ind w:firstLine="0"/>
                          <w:jc w:val="center"/>
                        </w:pPr>
                        <w:r w:rsidRPr="003E42C4">
                          <w:t>Захист дисертації на здобуття наукового ступеня доктора філософії.</w:t>
                        </w:r>
                      </w:p>
                      <w:p w14:paraId="1296B830" w14:textId="77777777" w:rsidR="00EF3C5B" w:rsidRPr="003E42C4" w:rsidRDefault="00EF3C5B" w:rsidP="007A24EB">
                        <w:pPr>
                          <w:jc w:val="center"/>
                        </w:pPr>
                      </w:p>
                    </w:txbxContent>
                  </v:textbox>
                </v:rect>
                <v:shape id="Сполучна лінія уступом 31" o:spid="_x0000_s1052" type="#_x0000_t34" style="position:absolute;left:32430;top:32941;width:5240;height:957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D8QAAADbAAAADwAAAGRycy9kb3ducmV2LnhtbESPzWsCMRTE7wX/h/AEbzWrQiurUYof&#10;WJAedlsP3h6btx9087IkUdf/3hQKHoeZ+Q2zXPemFVdyvrGsYDJOQBAXVjdcKfj53r/OQfiArLG1&#10;TAru5GG9GrwsMdX2xhld81CJCGGfooI6hC6V0hc1GfRj2xFHr7TOYIjSVVI7vEW4aeU0Sd6kwYbj&#10;Qo0dbWoqfvOLUbCdnbJ3GRxmX9nmeDiXu1OJiVKjYf+xABGoD8/wf/tTK5hN4O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n4PxAAAANsAAAAPAAAAAAAAAAAA&#10;AAAAAKECAABkcnMvZG93bnJldi54bWxQSwUGAAAAAAQABAD5AAAAkgMAAAAA&#10;" strokecolor="#c00000" strokeweight="3pt">
                  <v:stroke endarrow="block"/>
                </v:shape>
                <v:shape id="Сполучна лінія уступом 32" o:spid="_x0000_s1053" type="#_x0000_t33" style="position:absolute;left:32448;top:45202;width:10719;height:3180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aXcQAAADbAAAADwAAAGRycy9kb3ducmV2LnhtbESPQWvCQBSE74X+h+UVvNVNNRRJ3YS2&#10;oObgQW3B62P3NUmbfRuyq4n/3hWEHoeZ+YZZFqNtxZl63zhW8DJNQBBrZxquFHx/rZ4XIHxANtg6&#10;JgUX8lDkjw9LzIwbeE/nQ6hEhLDPUEEdQpdJ6XVNFv3UdcTR+3G9xRBlX0nT4xDhtpWzJHmVFhuO&#10;CzV29FmT/jucrIJjOaw3jubH393HtnRpqrdpopWaPI3vbyACjeE/fG+XRsF8B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dpdxAAAANsAAAAPAAAAAAAAAAAA&#10;AAAAAKECAABkcnMvZG93bnJldi54bWxQSwUGAAAAAAQABAD5AAAAkgMAAAAA&#10;" strokecolor="#c00000" strokeweight="3pt">
                  <v:stroke endarrow="block"/>
                </v:shape>
                <v:shapetype id="_x0000_t32" coordsize="21600,21600" o:spt="32" o:oned="t" path="m,l21600,21600e" filled="f">
                  <v:path arrowok="t" fillok="f" o:connecttype="none"/>
                  <o:lock v:ext="edit" shapetype="t"/>
                </v:shapetype>
                <v:shape id="Пряма зі стрілкою 33" o:spid="_x0000_s1054" type="#_x0000_t32" style="position:absolute;left:19952;top:48020;width:0;height:2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LdcIAAADbAAAADwAAAGRycy9kb3ducmV2LnhtbESPS6vCMBSE9xf8D+EI7q6pi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LdcIAAADbAAAADwAAAAAAAAAAAAAA&#10;AAChAgAAZHJzL2Rvd25yZXYueG1sUEsFBgAAAAAEAAQA+QAAAJADAAAAAA==&#10;" strokecolor="black [3200]" strokeweight=".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35" o:spid="_x0000_s1055" type="#_x0000_t67" style="position:absolute;left:28965;top:8773;width:4846;height: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NzcUA&#10;AADbAAAADwAAAGRycy9kb3ducmV2LnhtbESPQWvCQBSE74L/YXlCL1I3bVUkuoq1lHpNIkhvj+xr&#10;Err7NmS3Me2v7wqCx2FmvmE2u8Ea0VPnG8cKnmYJCOLS6YYrBafi/XEFwgdkjcYxKfglD7vteLTB&#10;VLsLZ9TnoRIRwj5FBXUIbSqlL2uy6GeuJY7el+sshii7SuoOLxFujXxOkqW02HBcqLGlQ03ld/5j&#10;FZiswLfidXnYJ/3ncDbT8/wv+1DqYTLs1yACDeEevrWPWsHLAq5f4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k3NxQAAANsAAAAPAAAAAAAAAAAAAAAAAJgCAABkcnMv&#10;ZG93bnJldi54bWxQSwUGAAAAAAQABAD1AAAAigMAAAAA&#10;" adj="10800" fillcolor="#8eaadb [1940]" strokecolor="#8eaadb [1940]" strokeweight=".5pt"/>
                <w10:anchorlock/>
              </v:group>
            </w:pict>
          </mc:Fallback>
        </mc:AlternateContent>
      </w:r>
    </w:p>
    <w:p w14:paraId="28BEB362" w14:textId="5EFA2624" w:rsidR="00285C08" w:rsidRDefault="00AC5835" w:rsidP="00246729">
      <w:pPr>
        <w:ind w:firstLine="0"/>
        <w:jc w:val="center"/>
        <w:rPr>
          <w:b/>
          <w:szCs w:val="28"/>
        </w:rPr>
      </w:pPr>
      <w:r w:rsidRPr="00AC5835">
        <w:rPr>
          <w:szCs w:val="28"/>
        </w:rPr>
        <w:t>Рисунок 2.1 – Схема розподілу освітніх компонент між складовими ОНП за роками навчання</w:t>
      </w:r>
      <w:r w:rsidR="00285C08">
        <w:rPr>
          <w:b/>
          <w:szCs w:val="28"/>
        </w:rPr>
        <w:br w:type="page"/>
      </w:r>
    </w:p>
    <w:p w14:paraId="6B26E7E9" w14:textId="5A2A6DAF" w:rsidR="00BC503B" w:rsidRPr="00D848D8" w:rsidRDefault="00BC503B" w:rsidP="000C45ED">
      <w:pPr>
        <w:spacing w:after="120" w:line="240" w:lineRule="auto"/>
        <w:ind w:firstLine="709"/>
        <w:jc w:val="both"/>
        <w:rPr>
          <w:b/>
          <w:szCs w:val="28"/>
        </w:rPr>
      </w:pPr>
      <w:r w:rsidRPr="00D848D8">
        <w:rPr>
          <w:b/>
          <w:szCs w:val="28"/>
        </w:rPr>
        <w:lastRenderedPageBreak/>
        <w:t>2.3</w:t>
      </w:r>
      <w:r w:rsidRPr="00D848D8">
        <w:rPr>
          <w:szCs w:val="28"/>
        </w:rPr>
        <w:t xml:space="preserve"> </w:t>
      </w:r>
      <w:r w:rsidRPr="00D848D8">
        <w:rPr>
          <w:b/>
          <w:szCs w:val="28"/>
        </w:rPr>
        <w:t>Наукова складова</w:t>
      </w:r>
    </w:p>
    <w:p w14:paraId="4F0DC959" w14:textId="01D582CA" w:rsidR="004B5118" w:rsidRDefault="004B5118" w:rsidP="004B5118">
      <w:pPr>
        <w:ind w:firstLine="720"/>
        <w:jc w:val="both"/>
      </w:pPr>
      <w:r>
        <w:t>Наукова</w:t>
      </w:r>
      <w:r w:rsidRPr="00097D86">
        <w:t xml:space="preserve"> складова включає: участь у наукових конфере</w:t>
      </w:r>
      <w:r>
        <w:t>н</w:t>
      </w:r>
      <w:r w:rsidRPr="00097D86">
        <w:t>ціях, підготовку та публікацію статей у наукових фахових виданнях, виконання дисертаці</w:t>
      </w:r>
      <w:r>
        <w:t>ї</w:t>
      </w:r>
      <w:r w:rsidRPr="00097D86">
        <w:t>, участь у наукових семінарах</w:t>
      </w:r>
      <w:r>
        <w:t xml:space="preserve"> тощо</w:t>
      </w:r>
      <w:r w:rsidRPr="00097D86">
        <w:t>.</w:t>
      </w:r>
    </w:p>
    <w:p w14:paraId="253A7C13" w14:textId="4B38887D" w:rsidR="00D848D8" w:rsidRPr="001C4004" w:rsidRDefault="00D848D8" w:rsidP="004B5118">
      <w:pPr>
        <w:ind w:firstLine="720"/>
        <w:jc w:val="both"/>
      </w:pPr>
      <w:r w:rsidRPr="001C4004">
        <w:t xml:space="preserve">На виконання дисертаційної роботи покладається основна дослідницька та фахова кваліфікаційна функція, яка виражається у здатності </w:t>
      </w:r>
      <w:r>
        <w:t>здобувача</w:t>
      </w:r>
      <w:r w:rsidRPr="001C4004">
        <w:t xml:space="preserve"> ступеня доктора філософії вести самостійний науковий пошук, вирішувати прикладні наукові завдання i здійснювати їхнє наукове узагальнення у вигляді власного внеску у розвиток сучасної науки i практики. </w:t>
      </w:r>
      <w:r w:rsidR="004B5118">
        <w:t xml:space="preserve">Дисертаційна робота </w:t>
      </w:r>
      <w:r w:rsidRPr="001C4004">
        <w:t>являє собою результат самостійної наукової роботи аспіранта i має статус інтелектуального продукту на правах рукопису.</w:t>
      </w:r>
    </w:p>
    <w:p w14:paraId="2F2E7B3C" w14:textId="650C9B85" w:rsidR="00D848D8" w:rsidRDefault="00D848D8" w:rsidP="004B5118">
      <w:pPr>
        <w:spacing w:line="240" w:lineRule="auto"/>
        <w:ind w:firstLine="709"/>
        <w:jc w:val="both"/>
      </w:pPr>
      <w:r w:rsidRPr="001C4004">
        <w:t xml:space="preserve">Науково-дослідницька робота аспіранта здійснюються під керівництвом наукового керівника </w:t>
      </w:r>
      <w:r w:rsidR="004B5118">
        <w:t>з</w:t>
      </w:r>
      <w:r w:rsidRPr="001C4004">
        <w:t xml:space="preserve"> підтримкою та консультуванням з боку професорсько-викладацького складу кафедри та більш досвідчених аспірантів.</w:t>
      </w:r>
    </w:p>
    <w:p w14:paraId="2FB71A14" w14:textId="39C0D3A4" w:rsidR="00071424" w:rsidRDefault="00071424" w:rsidP="004B5118">
      <w:pPr>
        <w:spacing w:line="240" w:lineRule="auto"/>
        <w:ind w:firstLine="709"/>
        <w:jc w:val="both"/>
      </w:pPr>
      <w:r>
        <w:t>Основний зміст наукової роботи аспірантів по роках навчання за ОНП наведено у таблиці 2.4</w:t>
      </w:r>
    </w:p>
    <w:p w14:paraId="5D7EA5EE" w14:textId="77777777" w:rsidR="00285C08" w:rsidRDefault="00285C08" w:rsidP="00D848D8">
      <w:pPr>
        <w:spacing w:after="120" w:line="240" w:lineRule="auto"/>
        <w:ind w:firstLine="709"/>
        <w:jc w:val="both"/>
      </w:pPr>
    </w:p>
    <w:p w14:paraId="0C34955B" w14:textId="06246E2F" w:rsidR="00D848D8" w:rsidRPr="00285C08" w:rsidRDefault="00D848D8" w:rsidP="00D848D8">
      <w:pPr>
        <w:spacing w:after="120" w:line="240" w:lineRule="auto"/>
        <w:ind w:firstLine="709"/>
        <w:jc w:val="both"/>
        <w:rPr>
          <w:color w:val="FF0000"/>
          <w:szCs w:val="28"/>
        </w:rPr>
      </w:pPr>
      <w:r w:rsidRPr="00285C08">
        <w:t>Таблиця 2.</w:t>
      </w:r>
      <w:r w:rsidR="00230EB4">
        <w:t>4</w:t>
      </w:r>
      <w:r w:rsidRPr="00285C08">
        <w:t xml:space="preserve"> – Зміст наукової роботи аспіранта по роках навчання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464"/>
        <w:gridCol w:w="2693"/>
      </w:tblGrid>
      <w:tr w:rsidR="00BC503B" w:rsidRPr="004E667E" w14:paraId="763C18F4" w14:textId="77777777" w:rsidTr="00071424">
        <w:trPr>
          <w:tblHeader/>
          <w:jc w:val="center"/>
        </w:trPr>
        <w:tc>
          <w:tcPr>
            <w:tcW w:w="1335" w:type="dxa"/>
            <w:vAlign w:val="center"/>
          </w:tcPr>
          <w:p w14:paraId="14F5B1E1" w14:textId="77777777" w:rsidR="00BC503B" w:rsidRPr="004E667E" w:rsidRDefault="00BC503B" w:rsidP="00D848D8">
            <w:pPr>
              <w:ind w:firstLine="0"/>
              <w:jc w:val="center"/>
              <w:rPr>
                <w:sz w:val="24"/>
                <w:szCs w:val="24"/>
              </w:rPr>
            </w:pPr>
            <w:r w:rsidRPr="004E667E">
              <w:rPr>
                <w:sz w:val="24"/>
                <w:szCs w:val="24"/>
              </w:rPr>
              <w:t>Рік підготовки</w:t>
            </w:r>
          </w:p>
        </w:tc>
        <w:tc>
          <w:tcPr>
            <w:tcW w:w="5464" w:type="dxa"/>
            <w:vAlign w:val="center"/>
          </w:tcPr>
          <w:p w14:paraId="30B5CB79" w14:textId="77777777" w:rsidR="00BC503B" w:rsidRPr="004E667E" w:rsidRDefault="00BC503B" w:rsidP="00F67D8F">
            <w:pPr>
              <w:jc w:val="center"/>
              <w:rPr>
                <w:sz w:val="24"/>
                <w:szCs w:val="24"/>
              </w:rPr>
            </w:pPr>
            <w:r w:rsidRPr="004E667E">
              <w:rPr>
                <w:sz w:val="24"/>
                <w:szCs w:val="24"/>
              </w:rPr>
              <w:t>Зміст наукової роботи аспіранта</w:t>
            </w:r>
          </w:p>
        </w:tc>
        <w:tc>
          <w:tcPr>
            <w:tcW w:w="2693" w:type="dxa"/>
            <w:vAlign w:val="center"/>
          </w:tcPr>
          <w:p w14:paraId="494BA66A" w14:textId="77777777" w:rsidR="00BC503B" w:rsidRPr="004E667E" w:rsidRDefault="00BC503B" w:rsidP="00F67D8F">
            <w:pPr>
              <w:jc w:val="center"/>
              <w:rPr>
                <w:sz w:val="24"/>
                <w:szCs w:val="24"/>
              </w:rPr>
            </w:pPr>
            <w:r w:rsidRPr="004E667E">
              <w:rPr>
                <w:sz w:val="24"/>
                <w:szCs w:val="24"/>
              </w:rPr>
              <w:t>Форма контролю</w:t>
            </w:r>
          </w:p>
        </w:tc>
      </w:tr>
      <w:tr w:rsidR="00BC503B" w:rsidRPr="004E667E" w14:paraId="19EFE727" w14:textId="77777777" w:rsidTr="00071424">
        <w:trPr>
          <w:jc w:val="center"/>
        </w:trPr>
        <w:tc>
          <w:tcPr>
            <w:tcW w:w="1335" w:type="dxa"/>
          </w:tcPr>
          <w:p w14:paraId="7A9650C8" w14:textId="77777777" w:rsidR="00BC503B" w:rsidRPr="004E667E" w:rsidRDefault="00BC503B" w:rsidP="00D848D8">
            <w:pPr>
              <w:ind w:firstLine="0"/>
              <w:jc w:val="center"/>
              <w:rPr>
                <w:sz w:val="24"/>
                <w:szCs w:val="24"/>
              </w:rPr>
            </w:pPr>
            <w:r w:rsidRPr="004E667E">
              <w:rPr>
                <w:sz w:val="24"/>
                <w:szCs w:val="24"/>
              </w:rPr>
              <w:t>1</w:t>
            </w:r>
          </w:p>
        </w:tc>
        <w:tc>
          <w:tcPr>
            <w:tcW w:w="5464" w:type="dxa"/>
          </w:tcPr>
          <w:p w14:paraId="6013A163" w14:textId="77777777" w:rsidR="00D848D8" w:rsidRDefault="00BC503B" w:rsidP="008B6E17">
            <w:pPr>
              <w:ind w:hanging="21"/>
              <w:jc w:val="both"/>
              <w:rPr>
                <w:sz w:val="24"/>
                <w:szCs w:val="24"/>
              </w:rPr>
            </w:pPr>
            <w:r w:rsidRPr="004E667E">
              <w:rPr>
                <w:sz w:val="24"/>
                <w:szCs w:val="24"/>
              </w:rPr>
              <w:t xml:space="preserve">Вибір та обґрунтування теми дисертаційного наукового дослідження. Підготовка плану роботи  над дисертацією. Аналітичний огляд літератури за темою дисертації. </w:t>
            </w:r>
            <w:r w:rsidRPr="004E667E">
              <w:rPr>
                <w:color w:val="000000"/>
                <w:sz w:val="24"/>
                <w:szCs w:val="24"/>
              </w:rPr>
              <w:t>Формулювання робочої гіпотези, мети та основних задач дисертаційного дослідження.</w:t>
            </w:r>
            <w:r w:rsidRPr="004E667E">
              <w:rPr>
                <w:sz w:val="24"/>
                <w:szCs w:val="24"/>
              </w:rPr>
              <w:t xml:space="preserve"> </w:t>
            </w:r>
          </w:p>
          <w:p w14:paraId="73A60A81" w14:textId="1FCB94AE" w:rsidR="00BC503B" w:rsidRPr="004E667E" w:rsidRDefault="00BC503B" w:rsidP="008B6E17">
            <w:pPr>
              <w:ind w:hanging="21"/>
              <w:jc w:val="both"/>
              <w:rPr>
                <w:sz w:val="24"/>
                <w:szCs w:val="24"/>
              </w:rPr>
            </w:pPr>
            <w:r w:rsidRPr="004E667E">
              <w:rPr>
                <w:color w:val="000000"/>
                <w:sz w:val="24"/>
                <w:szCs w:val="24"/>
              </w:rPr>
              <w:t>Підготовка та видання наукових публікацій (статей).</w:t>
            </w:r>
            <w:r w:rsidRPr="004E667E">
              <w:rPr>
                <w:sz w:val="24"/>
                <w:szCs w:val="24"/>
              </w:rPr>
              <w:t xml:space="preserve"> Участь у науково-практичних конференціях (семінарах) з публікацією тез доповідей.</w:t>
            </w:r>
          </w:p>
        </w:tc>
        <w:tc>
          <w:tcPr>
            <w:tcW w:w="2693" w:type="dxa"/>
          </w:tcPr>
          <w:p w14:paraId="2025EDDA" w14:textId="77777777" w:rsidR="008B6E17" w:rsidRDefault="00BC503B" w:rsidP="008B6E17">
            <w:pPr>
              <w:ind w:hanging="21"/>
              <w:rPr>
                <w:sz w:val="24"/>
                <w:szCs w:val="24"/>
              </w:rPr>
            </w:pPr>
            <w:r w:rsidRPr="004E667E">
              <w:rPr>
                <w:sz w:val="24"/>
                <w:szCs w:val="24"/>
              </w:rPr>
              <w:t xml:space="preserve">Затвердження теми дисертації та індивідуального плану роботи аспіранта на  </w:t>
            </w:r>
            <w:r w:rsidR="00D848D8">
              <w:rPr>
                <w:sz w:val="24"/>
                <w:szCs w:val="24"/>
              </w:rPr>
              <w:t>В</w:t>
            </w:r>
            <w:r w:rsidRPr="004E667E">
              <w:rPr>
                <w:sz w:val="24"/>
                <w:szCs w:val="24"/>
              </w:rPr>
              <w:t xml:space="preserve">ченій раді університету. </w:t>
            </w:r>
          </w:p>
          <w:p w14:paraId="43EDEED3" w14:textId="50B8F7EA" w:rsidR="00F67D8F" w:rsidRPr="004E667E" w:rsidRDefault="00BC503B" w:rsidP="00285C08">
            <w:pPr>
              <w:ind w:hanging="21"/>
              <w:rPr>
                <w:sz w:val="24"/>
                <w:szCs w:val="24"/>
              </w:rPr>
            </w:pPr>
            <w:r w:rsidRPr="004E667E">
              <w:rPr>
                <w:sz w:val="24"/>
                <w:szCs w:val="24"/>
              </w:rPr>
              <w:t>Звіт про хід виконання індивідуального</w:t>
            </w:r>
            <w:r w:rsidR="00285C08">
              <w:rPr>
                <w:sz w:val="24"/>
                <w:szCs w:val="24"/>
              </w:rPr>
              <w:t xml:space="preserve"> плану аспіранта двічі на рік. </w:t>
            </w:r>
          </w:p>
        </w:tc>
      </w:tr>
      <w:tr w:rsidR="00BC503B" w:rsidRPr="004E667E" w14:paraId="2B584368" w14:textId="77777777" w:rsidTr="00071424">
        <w:trPr>
          <w:jc w:val="center"/>
        </w:trPr>
        <w:tc>
          <w:tcPr>
            <w:tcW w:w="1335" w:type="dxa"/>
          </w:tcPr>
          <w:p w14:paraId="2383761F" w14:textId="77777777" w:rsidR="00BC503B" w:rsidRPr="004E667E" w:rsidRDefault="00BC503B" w:rsidP="00D848D8">
            <w:pPr>
              <w:ind w:firstLine="0"/>
              <w:jc w:val="center"/>
              <w:rPr>
                <w:sz w:val="24"/>
                <w:szCs w:val="24"/>
              </w:rPr>
            </w:pPr>
            <w:r w:rsidRPr="004E667E">
              <w:rPr>
                <w:sz w:val="24"/>
                <w:szCs w:val="24"/>
              </w:rPr>
              <w:t>2</w:t>
            </w:r>
          </w:p>
        </w:tc>
        <w:tc>
          <w:tcPr>
            <w:tcW w:w="5464" w:type="dxa"/>
          </w:tcPr>
          <w:p w14:paraId="05574A86" w14:textId="19E9DF01" w:rsidR="00BC503B" w:rsidRPr="004E667E" w:rsidRDefault="00BC503B" w:rsidP="005C0FDA">
            <w:pPr>
              <w:ind w:hanging="21"/>
              <w:jc w:val="both"/>
              <w:rPr>
                <w:color w:val="000000"/>
                <w:sz w:val="24"/>
                <w:szCs w:val="24"/>
              </w:rPr>
            </w:pPr>
            <w:r w:rsidRPr="004E667E">
              <w:rPr>
                <w:color w:val="000000"/>
                <w:sz w:val="24"/>
                <w:szCs w:val="24"/>
              </w:rPr>
              <w:t xml:space="preserve">Виконання основних досліджень за темою дисертації. </w:t>
            </w:r>
            <w:r w:rsidR="005C0FDA">
              <w:rPr>
                <w:color w:val="000000"/>
                <w:sz w:val="24"/>
                <w:szCs w:val="24"/>
              </w:rPr>
              <w:t xml:space="preserve">Узагальнення </w:t>
            </w:r>
            <w:r w:rsidRPr="008B6E17">
              <w:rPr>
                <w:color w:val="000000"/>
                <w:sz w:val="24"/>
                <w:szCs w:val="24"/>
              </w:rPr>
              <w:t>результатів</w:t>
            </w:r>
            <w:r w:rsidR="008B6E17" w:rsidRPr="008B6E17">
              <w:rPr>
                <w:color w:val="000000"/>
                <w:sz w:val="24"/>
                <w:szCs w:val="24"/>
              </w:rPr>
              <w:t xml:space="preserve"> досліджень</w:t>
            </w:r>
            <w:r w:rsidRPr="008B6E17">
              <w:rPr>
                <w:color w:val="000000"/>
                <w:sz w:val="24"/>
                <w:szCs w:val="24"/>
              </w:rPr>
              <w:t>, підготовка та видання</w:t>
            </w:r>
            <w:r w:rsidRPr="004E667E">
              <w:rPr>
                <w:color w:val="000000"/>
                <w:sz w:val="24"/>
                <w:szCs w:val="24"/>
              </w:rPr>
              <w:t xml:space="preserve"> наукових публікацій</w:t>
            </w:r>
            <w:r w:rsidRPr="004E667E">
              <w:rPr>
                <w:sz w:val="24"/>
                <w:szCs w:val="24"/>
              </w:rPr>
              <w:t xml:space="preserve"> (не менше 1-ї  статті у вітчизняних або закордонних наукових фахових  виданнях).</w:t>
            </w:r>
            <w:r w:rsidRPr="004E667E">
              <w:rPr>
                <w:color w:val="000000"/>
                <w:sz w:val="24"/>
                <w:szCs w:val="24"/>
              </w:rPr>
              <w:t xml:space="preserve"> </w:t>
            </w:r>
            <w:r w:rsidRPr="004E667E">
              <w:rPr>
                <w:sz w:val="24"/>
                <w:szCs w:val="24"/>
              </w:rPr>
              <w:t xml:space="preserve">Участь у науково-практичних конференціях (семінарах) з публікацією тез доповідей. </w:t>
            </w:r>
          </w:p>
        </w:tc>
        <w:tc>
          <w:tcPr>
            <w:tcW w:w="2693" w:type="dxa"/>
          </w:tcPr>
          <w:p w14:paraId="0905538F" w14:textId="77777777" w:rsidR="00BC503B" w:rsidRPr="004E667E" w:rsidRDefault="00BC503B" w:rsidP="008B6E17">
            <w:pPr>
              <w:ind w:hanging="21"/>
              <w:rPr>
                <w:sz w:val="24"/>
                <w:szCs w:val="24"/>
              </w:rPr>
            </w:pPr>
            <w:r w:rsidRPr="004E667E">
              <w:rPr>
                <w:sz w:val="24"/>
                <w:szCs w:val="24"/>
              </w:rPr>
              <w:t>Звіт про хід виконання індивідуального плану аспіранта двічі на рік.</w:t>
            </w:r>
          </w:p>
          <w:p w14:paraId="00D2A032" w14:textId="714B5E79" w:rsidR="00F67D8F" w:rsidRPr="004E667E" w:rsidRDefault="00F67D8F" w:rsidP="008B6E17">
            <w:pPr>
              <w:ind w:hanging="21"/>
              <w:rPr>
                <w:sz w:val="24"/>
                <w:szCs w:val="24"/>
              </w:rPr>
            </w:pPr>
          </w:p>
        </w:tc>
      </w:tr>
      <w:tr w:rsidR="00BC503B" w:rsidRPr="004E667E" w14:paraId="26A4E781" w14:textId="77777777" w:rsidTr="00071424">
        <w:trPr>
          <w:jc w:val="center"/>
        </w:trPr>
        <w:tc>
          <w:tcPr>
            <w:tcW w:w="1335" w:type="dxa"/>
          </w:tcPr>
          <w:p w14:paraId="741EAAD2" w14:textId="77777777" w:rsidR="00BC503B" w:rsidRPr="004E667E" w:rsidRDefault="00BC503B" w:rsidP="00D848D8">
            <w:pPr>
              <w:ind w:firstLine="0"/>
              <w:jc w:val="center"/>
              <w:rPr>
                <w:sz w:val="24"/>
                <w:szCs w:val="24"/>
              </w:rPr>
            </w:pPr>
            <w:r w:rsidRPr="004E667E">
              <w:rPr>
                <w:sz w:val="24"/>
                <w:szCs w:val="24"/>
              </w:rPr>
              <w:t>3</w:t>
            </w:r>
          </w:p>
        </w:tc>
        <w:tc>
          <w:tcPr>
            <w:tcW w:w="5464" w:type="dxa"/>
          </w:tcPr>
          <w:p w14:paraId="578C2EEA" w14:textId="76AD5125" w:rsidR="00BC503B" w:rsidRPr="004E667E" w:rsidRDefault="005C0FDA" w:rsidP="00922BCC">
            <w:pPr>
              <w:ind w:hanging="21"/>
              <w:rPr>
                <w:color w:val="000000"/>
                <w:sz w:val="24"/>
                <w:szCs w:val="24"/>
              </w:rPr>
            </w:pPr>
            <w:r w:rsidRPr="004E667E">
              <w:rPr>
                <w:color w:val="000000"/>
                <w:sz w:val="24"/>
                <w:szCs w:val="24"/>
              </w:rPr>
              <w:t xml:space="preserve">Виконання основних </w:t>
            </w:r>
            <w:r>
              <w:rPr>
                <w:color w:val="000000"/>
                <w:sz w:val="24"/>
                <w:szCs w:val="24"/>
              </w:rPr>
              <w:t>досліджень за темою дисертації</w:t>
            </w:r>
            <w:r w:rsidR="00BC503B" w:rsidRPr="004E667E">
              <w:rPr>
                <w:color w:val="000000"/>
                <w:sz w:val="24"/>
                <w:szCs w:val="24"/>
              </w:rPr>
              <w:t xml:space="preserve">. </w:t>
            </w:r>
            <w:r w:rsidR="008E6F10">
              <w:rPr>
                <w:color w:val="000000"/>
                <w:sz w:val="24"/>
                <w:szCs w:val="24"/>
              </w:rPr>
              <w:t>С</w:t>
            </w:r>
            <w:r w:rsidR="008E6F10" w:rsidRPr="008E6F10">
              <w:rPr>
                <w:color w:val="000000"/>
                <w:sz w:val="24"/>
                <w:szCs w:val="24"/>
              </w:rPr>
              <w:t>истематизація</w:t>
            </w:r>
            <w:r w:rsidR="008E6F10">
              <w:rPr>
                <w:color w:val="000000"/>
                <w:sz w:val="24"/>
                <w:szCs w:val="24"/>
              </w:rPr>
              <w:t xml:space="preserve"> результатів досліджень</w:t>
            </w:r>
            <w:r w:rsidR="008E6F10" w:rsidRPr="008E6F10">
              <w:rPr>
                <w:color w:val="000000"/>
                <w:sz w:val="24"/>
                <w:szCs w:val="24"/>
              </w:rPr>
              <w:t xml:space="preserve"> та формулювання елементів наукової</w:t>
            </w:r>
            <w:r w:rsidR="008E6F10">
              <w:rPr>
                <w:color w:val="000000"/>
                <w:sz w:val="24"/>
                <w:szCs w:val="24"/>
              </w:rPr>
              <w:t xml:space="preserve"> н</w:t>
            </w:r>
            <w:r w:rsidR="008E6F10" w:rsidRPr="008E6F10">
              <w:rPr>
                <w:color w:val="000000"/>
                <w:sz w:val="24"/>
                <w:szCs w:val="24"/>
              </w:rPr>
              <w:t>овизни</w:t>
            </w:r>
            <w:r w:rsidR="008E6F10">
              <w:rPr>
                <w:color w:val="000000"/>
                <w:sz w:val="24"/>
                <w:szCs w:val="24"/>
              </w:rPr>
              <w:t xml:space="preserve">. </w:t>
            </w:r>
            <w:r w:rsidR="008B6E17">
              <w:rPr>
                <w:color w:val="000000"/>
                <w:sz w:val="24"/>
                <w:szCs w:val="24"/>
              </w:rPr>
              <w:t>П</w:t>
            </w:r>
            <w:r w:rsidR="00BC503B" w:rsidRPr="004E667E">
              <w:rPr>
                <w:color w:val="000000"/>
                <w:sz w:val="24"/>
                <w:szCs w:val="24"/>
              </w:rPr>
              <w:t>ідготовка та видання наукових публікацій</w:t>
            </w:r>
            <w:r w:rsidR="00BC503B" w:rsidRPr="008E6F10">
              <w:rPr>
                <w:color w:val="000000"/>
                <w:sz w:val="24"/>
                <w:szCs w:val="24"/>
              </w:rPr>
              <w:t xml:space="preserve"> (не менше 1-ї статті у вітчизняних або закордонних наукових фахових виданнях).</w:t>
            </w:r>
            <w:r w:rsidR="00BC503B" w:rsidRPr="004E667E">
              <w:rPr>
                <w:color w:val="000000"/>
                <w:sz w:val="24"/>
                <w:szCs w:val="24"/>
              </w:rPr>
              <w:t xml:space="preserve"> </w:t>
            </w:r>
            <w:r w:rsidR="00BC503B" w:rsidRPr="008E6F10">
              <w:rPr>
                <w:color w:val="000000"/>
                <w:sz w:val="24"/>
                <w:szCs w:val="24"/>
              </w:rPr>
              <w:t>Участь у науково-</w:t>
            </w:r>
            <w:r w:rsidR="00BC503B" w:rsidRPr="008E6F10">
              <w:rPr>
                <w:color w:val="000000"/>
                <w:sz w:val="24"/>
                <w:szCs w:val="24"/>
              </w:rPr>
              <w:lastRenderedPageBreak/>
              <w:t>практичних конференціях (семінарах) з публікацією тез доповідей.</w:t>
            </w:r>
            <w:r w:rsidR="00922BCC">
              <w:t xml:space="preserve"> </w:t>
            </w:r>
            <w:r w:rsidR="002C0360" w:rsidRPr="008E6F10">
              <w:rPr>
                <w:color w:val="000000"/>
                <w:sz w:val="24"/>
                <w:szCs w:val="24"/>
              </w:rPr>
              <w:t>Відбір та обґрунтування підприємств - об’єктів дослідження, підбір необхідної  інформації, формування бази даних</w:t>
            </w:r>
            <w:r w:rsidR="002C0360">
              <w:rPr>
                <w:color w:val="000000"/>
                <w:sz w:val="24"/>
                <w:szCs w:val="24"/>
              </w:rPr>
              <w:t>.</w:t>
            </w:r>
            <w:r w:rsidR="002C0360" w:rsidRPr="002C0360">
              <w:rPr>
                <w:color w:val="000000"/>
                <w:sz w:val="24"/>
                <w:szCs w:val="24"/>
              </w:rPr>
              <w:t xml:space="preserve"> </w:t>
            </w:r>
            <w:r w:rsidR="00922BCC" w:rsidRPr="00922BCC">
              <w:rPr>
                <w:color w:val="000000"/>
                <w:sz w:val="24"/>
                <w:szCs w:val="24"/>
              </w:rPr>
              <w:t>Робота з підприємствами - об’єктами дослідження з метою впровадження результатів дослідження</w:t>
            </w:r>
            <w:r w:rsidR="00922BCC">
              <w:rPr>
                <w:color w:val="000000"/>
                <w:sz w:val="24"/>
                <w:szCs w:val="24"/>
              </w:rPr>
              <w:t>.</w:t>
            </w:r>
            <w:r w:rsidR="00922BCC" w:rsidRPr="008E6F10">
              <w:rPr>
                <w:color w:val="000000"/>
                <w:sz w:val="24"/>
                <w:szCs w:val="24"/>
              </w:rPr>
              <w:t xml:space="preserve"> </w:t>
            </w:r>
            <w:r w:rsidR="00BC503B" w:rsidRPr="004E667E">
              <w:rPr>
                <w:color w:val="000000"/>
                <w:sz w:val="24"/>
                <w:szCs w:val="24"/>
              </w:rPr>
              <w:t xml:space="preserve">Апробація результатів </w:t>
            </w:r>
            <w:r w:rsidR="008B6E17">
              <w:rPr>
                <w:color w:val="000000"/>
                <w:sz w:val="24"/>
                <w:szCs w:val="24"/>
              </w:rPr>
              <w:t>дослідження</w:t>
            </w:r>
            <w:r w:rsidR="00BC503B" w:rsidRPr="004E667E">
              <w:rPr>
                <w:color w:val="000000"/>
                <w:sz w:val="24"/>
                <w:szCs w:val="24"/>
              </w:rPr>
              <w:t xml:space="preserve"> у виробничій або невиробничій сферах.</w:t>
            </w:r>
          </w:p>
        </w:tc>
        <w:tc>
          <w:tcPr>
            <w:tcW w:w="2693" w:type="dxa"/>
          </w:tcPr>
          <w:p w14:paraId="123B4693" w14:textId="77777777" w:rsidR="00BC503B" w:rsidRDefault="00BC503B" w:rsidP="008B6E17">
            <w:pPr>
              <w:ind w:hanging="21"/>
              <w:rPr>
                <w:sz w:val="24"/>
                <w:szCs w:val="24"/>
              </w:rPr>
            </w:pPr>
            <w:r w:rsidRPr="004E667E">
              <w:rPr>
                <w:sz w:val="24"/>
                <w:szCs w:val="24"/>
              </w:rPr>
              <w:lastRenderedPageBreak/>
              <w:t>Звіт про хід виконання індивідуального плану аспіранта двічі на рік.</w:t>
            </w:r>
          </w:p>
          <w:p w14:paraId="37F0A98A" w14:textId="31278F14" w:rsidR="008B6E17" w:rsidRPr="004E667E" w:rsidRDefault="008B6E17" w:rsidP="008B6E17">
            <w:pPr>
              <w:ind w:hanging="21"/>
              <w:rPr>
                <w:sz w:val="24"/>
                <w:szCs w:val="24"/>
              </w:rPr>
            </w:pPr>
            <w:r>
              <w:rPr>
                <w:sz w:val="24"/>
                <w:szCs w:val="24"/>
              </w:rPr>
              <w:t xml:space="preserve">Доповідь на науковому семінарі кафедри. </w:t>
            </w:r>
          </w:p>
        </w:tc>
      </w:tr>
      <w:tr w:rsidR="00BC503B" w:rsidRPr="004E667E" w14:paraId="3D2CF93A" w14:textId="77777777" w:rsidTr="00071424">
        <w:trPr>
          <w:jc w:val="center"/>
        </w:trPr>
        <w:tc>
          <w:tcPr>
            <w:tcW w:w="1335" w:type="dxa"/>
          </w:tcPr>
          <w:p w14:paraId="1F520792" w14:textId="77777777" w:rsidR="00BC503B" w:rsidRPr="004E667E" w:rsidRDefault="00BC503B" w:rsidP="00D848D8">
            <w:pPr>
              <w:ind w:firstLine="0"/>
              <w:jc w:val="center"/>
              <w:rPr>
                <w:sz w:val="24"/>
                <w:szCs w:val="24"/>
              </w:rPr>
            </w:pPr>
            <w:r w:rsidRPr="004E667E">
              <w:rPr>
                <w:sz w:val="24"/>
                <w:szCs w:val="24"/>
              </w:rPr>
              <w:t>4</w:t>
            </w:r>
          </w:p>
        </w:tc>
        <w:tc>
          <w:tcPr>
            <w:tcW w:w="5464" w:type="dxa"/>
          </w:tcPr>
          <w:p w14:paraId="2DE75BE8" w14:textId="38ECC03A" w:rsidR="00F67D8F" w:rsidRPr="004E667E" w:rsidRDefault="00BC503B" w:rsidP="008B6E17">
            <w:pPr>
              <w:ind w:hanging="21"/>
              <w:rPr>
                <w:color w:val="000000"/>
                <w:sz w:val="24"/>
                <w:szCs w:val="24"/>
              </w:rPr>
            </w:pPr>
            <w:r w:rsidRPr="004E667E">
              <w:rPr>
                <w:color w:val="000000"/>
                <w:sz w:val="24"/>
                <w:szCs w:val="24"/>
              </w:rPr>
              <w:t xml:space="preserve">Апробація результатів </w:t>
            </w:r>
            <w:r w:rsidR="008B6E17">
              <w:rPr>
                <w:color w:val="000000"/>
                <w:sz w:val="24"/>
                <w:szCs w:val="24"/>
              </w:rPr>
              <w:t>наукового дослідження</w:t>
            </w:r>
            <w:r w:rsidRPr="004E667E">
              <w:rPr>
                <w:color w:val="000000"/>
                <w:sz w:val="24"/>
                <w:szCs w:val="24"/>
              </w:rPr>
              <w:t xml:space="preserve"> у виробничій або невиробничій сферах, отримання документів, які підтверджують впровадження у </w:t>
            </w:r>
            <w:r w:rsidR="008B6E17">
              <w:rPr>
                <w:color w:val="000000"/>
                <w:sz w:val="24"/>
                <w:szCs w:val="24"/>
              </w:rPr>
              <w:t xml:space="preserve">діяльність підприємницьких структур </w:t>
            </w:r>
            <w:r w:rsidRPr="004E667E">
              <w:rPr>
                <w:color w:val="000000"/>
                <w:sz w:val="24"/>
                <w:szCs w:val="24"/>
              </w:rPr>
              <w:t xml:space="preserve">розробок аспіранта. </w:t>
            </w:r>
          </w:p>
          <w:p w14:paraId="4A739DC3" w14:textId="77777777" w:rsidR="00F67D8F" w:rsidRPr="004E667E" w:rsidRDefault="00BC503B" w:rsidP="008B6E17">
            <w:pPr>
              <w:ind w:hanging="21"/>
              <w:jc w:val="both"/>
              <w:rPr>
                <w:color w:val="000000"/>
                <w:sz w:val="24"/>
                <w:szCs w:val="24"/>
              </w:rPr>
            </w:pPr>
            <w:r w:rsidRPr="004E667E">
              <w:rPr>
                <w:color w:val="000000"/>
                <w:sz w:val="24"/>
                <w:szCs w:val="24"/>
              </w:rPr>
              <w:t xml:space="preserve">Оформлення дисертаційної роботи. </w:t>
            </w:r>
          </w:p>
          <w:p w14:paraId="2C89AFD0" w14:textId="77777777" w:rsidR="00F67D8F" w:rsidRPr="004E667E" w:rsidRDefault="00BC503B" w:rsidP="008B6E17">
            <w:pPr>
              <w:ind w:hanging="21"/>
              <w:jc w:val="both"/>
              <w:rPr>
                <w:sz w:val="24"/>
                <w:szCs w:val="24"/>
              </w:rPr>
            </w:pPr>
            <w:r w:rsidRPr="004E667E">
              <w:rPr>
                <w:sz w:val="24"/>
                <w:szCs w:val="24"/>
              </w:rPr>
              <w:t xml:space="preserve">Подання документів на попередню експертизу дисертації. </w:t>
            </w:r>
          </w:p>
          <w:p w14:paraId="28F93F5C" w14:textId="5BBE501E" w:rsidR="00BC503B" w:rsidRPr="004E667E" w:rsidRDefault="00BC503B" w:rsidP="008B6E17">
            <w:pPr>
              <w:ind w:hanging="21"/>
              <w:jc w:val="both"/>
              <w:rPr>
                <w:color w:val="000000"/>
                <w:sz w:val="24"/>
                <w:szCs w:val="24"/>
              </w:rPr>
            </w:pPr>
            <w:r w:rsidRPr="004E667E">
              <w:rPr>
                <w:sz w:val="24"/>
                <w:szCs w:val="24"/>
              </w:rPr>
              <w:t xml:space="preserve">Підготовка </w:t>
            </w:r>
            <w:r w:rsidR="00F67D8F" w:rsidRPr="004E667E">
              <w:rPr>
                <w:sz w:val="24"/>
                <w:szCs w:val="24"/>
              </w:rPr>
              <w:t>до</w:t>
            </w:r>
            <w:r w:rsidRPr="004E667E">
              <w:rPr>
                <w:sz w:val="24"/>
                <w:szCs w:val="24"/>
              </w:rPr>
              <w:t xml:space="preserve"> захисту дисертації.</w:t>
            </w:r>
          </w:p>
        </w:tc>
        <w:tc>
          <w:tcPr>
            <w:tcW w:w="2693" w:type="dxa"/>
          </w:tcPr>
          <w:p w14:paraId="7D0085A8" w14:textId="54E7D4FF" w:rsidR="00BC503B" w:rsidRPr="004E667E" w:rsidRDefault="00BC503B" w:rsidP="008B6E17">
            <w:pPr>
              <w:ind w:hanging="21"/>
              <w:rPr>
                <w:sz w:val="24"/>
                <w:szCs w:val="24"/>
              </w:rPr>
            </w:pPr>
            <w:r w:rsidRPr="004E667E">
              <w:rPr>
                <w:sz w:val="24"/>
                <w:szCs w:val="24"/>
              </w:rPr>
              <w:t>Звіт про хід виконання індивідуального плану аспіранта двічі на рік.</w:t>
            </w:r>
          </w:p>
          <w:p w14:paraId="5CE320C3" w14:textId="7DA8EBE9" w:rsidR="00143D27" w:rsidRPr="004E667E" w:rsidRDefault="00143D27" w:rsidP="008B6E17">
            <w:pPr>
              <w:ind w:hanging="21"/>
              <w:rPr>
                <w:sz w:val="24"/>
                <w:szCs w:val="24"/>
              </w:rPr>
            </w:pPr>
            <w:r w:rsidRPr="004E667E">
              <w:rPr>
                <w:sz w:val="24"/>
                <w:szCs w:val="24"/>
              </w:rPr>
              <w:t>Висновок наукового керівника</w:t>
            </w:r>
            <w:r w:rsidR="00071424">
              <w:rPr>
                <w:sz w:val="24"/>
                <w:szCs w:val="24"/>
              </w:rPr>
              <w:t>.</w:t>
            </w:r>
          </w:p>
          <w:p w14:paraId="42A2AD94" w14:textId="05094175" w:rsidR="00143D27" w:rsidRPr="004E667E" w:rsidRDefault="00143D27" w:rsidP="008B6E17">
            <w:pPr>
              <w:ind w:hanging="21"/>
              <w:rPr>
                <w:sz w:val="24"/>
                <w:szCs w:val="24"/>
              </w:rPr>
            </w:pPr>
            <w:r w:rsidRPr="004E667E">
              <w:rPr>
                <w:sz w:val="24"/>
                <w:szCs w:val="24"/>
              </w:rPr>
              <w:t>Рукопис дисертаційної (кваліфікаційної) роботи.</w:t>
            </w:r>
          </w:p>
          <w:p w14:paraId="18148B0D" w14:textId="5F00F0E1" w:rsidR="00BC503B" w:rsidRPr="004E667E" w:rsidRDefault="00143D27" w:rsidP="008B6E17">
            <w:pPr>
              <w:ind w:hanging="21"/>
              <w:rPr>
                <w:sz w:val="24"/>
                <w:szCs w:val="24"/>
              </w:rPr>
            </w:pPr>
            <w:r w:rsidRPr="004E667E">
              <w:rPr>
                <w:sz w:val="24"/>
                <w:szCs w:val="24"/>
              </w:rPr>
              <w:t>В</w:t>
            </w:r>
            <w:r w:rsidR="00BC503B" w:rsidRPr="004E667E">
              <w:rPr>
                <w:sz w:val="24"/>
                <w:szCs w:val="24"/>
              </w:rPr>
              <w:t>иснов</w:t>
            </w:r>
            <w:r w:rsidRPr="004E667E">
              <w:rPr>
                <w:sz w:val="24"/>
                <w:szCs w:val="24"/>
              </w:rPr>
              <w:t>ок</w:t>
            </w:r>
            <w:r w:rsidR="00BC503B" w:rsidRPr="004E667E">
              <w:rPr>
                <w:sz w:val="24"/>
                <w:szCs w:val="24"/>
              </w:rPr>
              <w:t xml:space="preserve"> про наукову новизну, теоретичне та практичне значення результатів дисертації. </w:t>
            </w:r>
          </w:p>
          <w:p w14:paraId="62F07107" w14:textId="0D131016" w:rsidR="00BC503B" w:rsidRPr="004E667E" w:rsidRDefault="00BC503B" w:rsidP="008B6E17">
            <w:pPr>
              <w:ind w:hanging="21"/>
              <w:rPr>
                <w:sz w:val="24"/>
                <w:szCs w:val="24"/>
              </w:rPr>
            </w:pPr>
            <w:r w:rsidRPr="004E667E">
              <w:rPr>
                <w:sz w:val="24"/>
                <w:szCs w:val="24"/>
              </w:rPr>
              <w:t>Захист дисертації на засідання разової спеціалізованої вченої ради.</w:t>
            </w:r>
          </w:p>
        </w:tc>
      </w:tr>
    </w:tbl>
    <w:p w14:paraId="43E8F164" w14:textId="77777777" w:rsidR="00BC503B" w:rsidRPr="004E667E" w:rsidRDefault="00BC503B" w:rsidP="000C45ED">
      <w:pPr>
        <w:spacing w:after="120" w:line="240" w:lineRule="auto"/>
        <w:ind w:firstLine="709"/>
        <w:jc w:val="both"/>
        <w:rPr>
          <w:rFonts w:eastAsia="Times New Roman" w:cs="Times New Roman"/>
          <w:bCs/>
          <w:kern w:val="24"/>
          <w:szCs w:val="28"/>
        </w:rPr>
      </w:pPr>
    </w:p>
    <w:bookmarkEnd w:id="5"/>
    <w:p w14:paraId="609FAACA" w14:textId="77777777" w:rsidR="005C0FDA" w:rsidRDefault="005C0FDA">
      <w:pPr>
        <w:rPr>
          <w:rFonts w:eastAsia="Times New Roman" w:cs="Times New Roman"/>
          <w:b/>
          <w:szCs w:val="28"/>
          <w:lang w:eastAsia="ru-RU"/>
        </w:rPr>
      </w:pPr>
      <w:r>
        <w:rPr>
          <w:rFonts w:eastAsia="Times New Roman" w:cs="Times New Roman"/>
          <w:b/>
          <w:szCs w:val="28"/>
          <w:lang w:eastAsia="ru-RU"/>
        </w:rPr>
        <w:br w:type="page"/>
      </w:r>
    </w:p>
    <w:p w14:paraId="746A540D" w14:textId="13B9F95A" w:rsidR="000B03C2" w:rsidRPr="004E667E" w:rsidRDefault="000B03C2" w:rsidP="00295051">
      <w:pPr>
        <w:spacing w:before="240" w:after="120" w:line="240" w:lineRule="auto"/>
        <w:ind w:firstLine="709"/>
        <w:jc w:val="both"/>
        <w:rPr>
          <w:rFonts w:eastAsia="Times New Roman" w:cs="Times New Roman"/>
          <w:b/>
          <w:bCs/>
          <w:color w:val="000000"/>
          <w:szCs w:val="28"/>
          <w:lang w:eastAsia="uk-UA"/>
        </w:rPr>
      </w:pPr>
      <w:r w:rsidRPr="004E667E">
        <w:rPr>
          <w:rFonts w:eastAsia="Times New Roman" w:cs="Times New Roman"/>
          <w:b/>
          <w:szCs w:val="28"/>
          <w:lang w:eastAsia="ru-RU"/>
        </w:rPr>
        <w:lastRenderedPageBreak/>
        <w:t xml:space="preserve">3. </w:t>
      </w:r>
      <w:r w:rsidRPr="004E667E">
        <w:rPr>
          <w:rFonts w:eastAsia="Times New Roman" w:cs="Times New Roman"/>
          <w:b/>
          <w:bCs/>
          <w:color w:val="000000"/>
          <w:szCs w:val="28"/>
          <w:lang w:eastAsia="uk-UA"/>
        </w:rPr>
        <w:t>Форма атестації здобувачів вищої освіти</w:t>
      </w:r>
      <w:r w:rsidR="005358F8" w:rsidRPr="004E667E">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016B37" w:rsidRPr="004E667E" w14:paraId="6A04C0F5" w14:textId="77777777" w:rsidTr="00016B37">
        <w:trPr>
          <w:trHeight w:val="151"/>
        </w:trPr>
        <w:tc>
          <w:tcPr>
            <w:tcW w:w="2835" w:type="dxa"/>
          </w:tcPr>
          <w:p w14:paraId="4F2C76DB" w14:textId="6319D1AD" w:rsidR="00016B37" w:rsidRPr="004E667E" w:rsidRDefault="00016B37" w:rsidP="00016B37">
            <w:pPr>
              <w:ind w:left="34" w:firstLine="0"/>
              <w:rPr>
                <w:b/>
                <w:bCs/>
                <w:color w:val="000000"/>
                <w:sz w:val="24"/>
                <w:szCs w:val="24"/>
                <w:lang w:eastAsia="uk-UA"/>
              </w:rPr>
            </w:pPr>
            <w:r w:rsidRPr="004E667E">
              <w:rPr>
                <w:b/>
                <w:bCs/>
                <w:color w:val="000000"/>
                <w:sz w:val="24"/>
                <w:szCs w:val="24"/>
                <w:lang w:eastAsia="uk-UA"/>
              </w:rPr>
              <w:t xml:space="preserve">Форми атестації здобувачів вищої освіти </w:t>
            </w:r>
          </w:p>
        </w:tc>
        <w:tc>
          <w:tcPr>
            <w:tcW w:w="6379" w:type="dxa"/>
          </w:tcPr>
          <w:p w14:paraId="53652336" w14:textId="3C7EF63E" w:rsidR="00016B37" w:rsidRPr="00441898" w:rsidRDefault="00441898" w:rsidP="00441898">
            <w:pPr>
              <w:ind w:firstLine="720"/>
              <w:jc w:val="both"/>
              <w:rPr>
                <w:rFonts w:ascii="Century Schoolbook" w:hAnsi="Century Schoolbook" w:cs="Century Schoolbook"/>
                <w:color w:val="000000"/>
                <w:sz w:val="22"/>
                <w:lang w:eastAsia="uk-UA"/>
              </w:rPr>
            </w:pPr>
            <w:r w:rsidRPr="00441898">
              <w:rPr>
                <w:sz w:val="24"/>
              </w:rPr>
              <w:t>Атестація здобувачів освітнього рівня доктора філософії здійснюється у формі публічного захисту дисертації.</w:t>
            </w:r>
            <w:r w:rsidRPr="00441898">
              <w:rPr>
                <w:rStyle w:val="285pt"/>
                <w:rFonts w:cs="Century Schoolbook"/>
                <w:sz w:val="22"/>
              </w:rPr>
              <w:t xml:space="preserve">  </w:t>
            </w:r>
          </w:p>
        </w:tc>
      </w:tr>
      <w:tr w:rsidR="00016B37" w:rsidRPr="004E667E" w14:paraId="40766E78" w14:textId="77777777" w:rsidTr="00016B37">
        <w:trPr>
          <w:trHeight w:val="151"/>
        </w:trPr>
        <w:tc>
          <w:tcPr>
            <w:tcW w:w="2835" w:type="dxa"/>
          </w:tcPr>
          <w:p w14:paraId="6D16CE8F" w14:textId="6391AEB1" w:rsidR="00016B37" w:rsidRPr="004E667E" w:rsidRDefault="00C6751D" w:rsidP="00016B37">
            <w:pPr>
              <w:ind w:left="34" w:firstLine="0"/>
              <w:rPr>
                <w:b/>
                <w:bCs/>
                <w:color w:val="000000"/>
                <w:sz w:val="24"/>
                <w:szCs w:val="24"/>
                <w:lang w:eastAsia="uk-UA"/>
              </w:rPr>
            </w:pPr>
            <w:r w:rsidRPr="004E667E">
              <w:rPr>
                <w:b/>
                <w:sz w:val="24"/>
                <w:szCs w:val="24"/>
                <w:lang w:eastAsia="uk-UA"/>
              </w:rPr>
              <w:t>Вимоги до д</w:t>
            </w:r>
            <w:r w:rsidRPr="004E667E">
              <w:rPr>
                <w:b/>
                <w:sz w:val="24"/>
                <w:szCs w:val="24"/>
              </w:rPr>
              <w:t>исертації на здобуття ступеня доктора філософії</w:t>
            </w:r>
          </w:p>
        </w:tc>
        <w:tc>
          <w:tcPr>
            <w:tcW w:w="6379" w:type="dxa"/>
          </w:tcPr>
          <w:p w14:paraId="2CABB202" w14:textId="77777777" w:rsidR="00F46CFB" w:rsidRDefault="00C6751D" w:rsidP="00C6751D">
            <w:pPr>
              <w:autoSpaceDE w:val="0"/>
              <w:autoSpaceDN w:val="0"/>
              <w:adjustRightInd w:val="0"/>
              <w:jc w:val="both"/>
              <w:rPr>
                <w:rFonts w:eastAsia="TimesNewRomanPSMT"/>
                <w:sz w:val="24"/>
                <w:szCs w:val="24"/>
              </w:rPr>
            </w:pPr>
            <w:r w:rsidRPr="004E667E">
              <w:rPr>
                <w:rFonts w:eastAsia="TimesNewRomanPSMT"/>
                <w:sz w:val="24"/>
                <w:szCs w:val="24"/>
              </w:rPr>
              <w:t xml:space="preserve">Дисертаційна робота на здобуття ступеня доктора філософії </w:t>
            </w:r>
            <w:r w:rsidR="005358F8" w:rsidRPr="004E667E">
              <w:rPr>
                <w:rFonts w:eastAsia="TimesNewRomanPSMT"/>
                <w:sz w:val="24"/>
                <w:szCs w:val="24"/>
              </w:rPr>
              <w:t xml:space="preserve">виконується державною або  англійською мовою у вигляді спеціально підготовленої наукової праці на правах рукопису. </w:t>
            </w:r>
            <w:r w:rsidRPr="004E667E">
              <w:rPr>
                <w:rFonts w:eastAsia="TimesNewRomanPSMT"/>
                <w:sz w:val="24"/>
                <w:szCs w:val="24"/>
              </w:rPr>
              <w:t xml:space="preserve">Дисертаційна робота </w:t>
            </w:r>
            <w:r w:rsidR="005358F8" w:rsidRPr="004E667E">
              <w:rPr>
                <w:rFonts w:eastAsia="TimesNewRomanPSMT"/>
                <w:sz w:val="24"/>
                <w:szCs w:val="24"/>
              </w:rPr>
              <w:t xml:space="preserve">оформлюється відповідно </w:t>
            </w:r>
            <w:r w:rsidR="009402D7" w:rsidRPr="004E667E">
              <w:rPr>
                <w:rFonts w:eastAsia="TimesNewRomanPSMT"/>
                <w:sz w:val="24"/>
                <w:szCs w:val="24"/>
              </w:rPr>
              <w:t xml:space="preserve">до встановлених </w:t>
            </w:r>
            <w:r w:rsidR="005358F8" w:rsidRPr="004E667E">
              <w:rPr>
                <w:rFonts w:eastAsia="TimesNewRomanPSMT"/>
                <w:sz w:val="24"/>
                <w:szCs w:val="24"/>
              </w:rPr>
              <w:t>ви</w:t>
            </w:r>
            <w:r w:rsidRPr="004E667E">
              <w:rPr>
                <w:rFonts w:eastAsia="TimesNewRomanPSMT"/>
                <w:sz w:val="24"/>
                <w:szCs w:val="24"/>
              </w:rPr>
              <w:t>мог</w:t>
            </w:r>
            <w:r w:rsidR="009402D7" w:rsidRPr="004E667E">
              <w:rPr>
                <w:rFonts w:eastAsia="TimesNewRomanPSMT"/>
                <w:sz w:val="24"/>
                <w:szCs w:val="24"/>
              </w:rPr>
              <w:t xml:space="preserve"> Міністерства освіти та науки України</w:t>
            </w:r>
            <w:r w:rsidRPr="004E667E">
              <w:rPr>
                <w:rFonts w:eastAsia="TimesNewRomanPSMT"/>
                <w:sz w:val="24"/>
                <w:szCs w:val="24"/>
              </w:rPr>
              <w:t>.</w:t>
            </w:r>
            <w:r w:rsidR="005358F8" w:rsidRPr="004E667E">
              <w:rPr>
                <w:rFonts w:eastAsia="TimesNewRomanPSMT"/>
                <w:sz w:val="24"/>
                <w:szCs w:val="24"/>
              </w:rPr>
              <w:t xml:space="preserve"> </w:t>
            </w:r>
          </w:p>
          <w:p w14:paraId="71737D4E" w14:textId="77777777" w:rsidR="00F46CFB" w:rsidRPr="00F46CFB" w:rsidRDefault="00F46CFB" w:rsidP="00F46CFB">
            <w:pPr>
              <w:autoSpaceDE w:val="0"/>
              <w:autoSpaceDN w:val="0"/>
              <w:adjustRightInd w:val="0"/>
              <w:jc w:val="both"/>
              <w:rPr>
                <w:rFonts w:eastAsia="TimesNewRomanPSMT"/>
                <w:sz w:val="24"/>
                <w:szCs w:val="24"/>
              </w:rPr>
            </w:pPr>
            <w:r w:rsidRPr="00F46CFB">
              <w:rPr>
                <w:rFonts w:eastAsia="TimesNewRomanPSMT"/>
                <w:sz w:val="24"/>
                <w:szCs w:val="24"/>
              </w:rPr>
              <w:t xml:space="preserve">Дисертація на здобуття ступеня доктора філософії є самостійним розгорнутим дослідженням, що пропонує розв’язання конкретної комплексної проблеми в сфері підприємницької та торговельної діяльності або на його межі з іншими спеціальностями, результати якого мають наукову новизну, теоретичне та практичне значення. </w:t>
            </w:r>
          </w:p>
          <w:p w14:paraId="769B1078" w14:textId="77777777" w:rsidR="00F46CFB" w:rsidRPr="00F46CFB" w:rsidRDefault="00F46CFB" w:rsidP="00F46CFB">
            <w:pPr>
              <w:autoSpaceDE w:val="0"/>
              <w:autoSpaceDN w:val="0"/>
              <w:adjustRightInd w:val="0"/>
              <w:jc w:val="both"/>
              <w:rPr>
                <w:rFonts w:eastAsia="TimesNewRomanPSMT"/>
                <w:sz w:val="24"/>
                <w:szCs w:val="24"/>
              </w:rPr>
            </w:pPr>
            <w:r w:rsidRPr="00F46CFB">
              <w:rPr>
                <w:rFonts w:eastAsia="TimesNewRomanPSMT"/>
                <w:sz w:val="24"/>
                <w:szCs w:val="24"/>
              </w:rPr>
              <w:t xml:space="preserve">Дисертація не повинна містити академічного плагіату, фальсифікації, фабрикації. </w:t>
            </w:r>
          </w:p>
          <w:p w14:paraId="7FF2B86A" w14:textId="77777777" w:rsidR="00F46CFB" w:rsidRDefault="00C6751D" w:rsidP="00D7736A">
            <w:pPr>
              <w:autoSpaceDE w:val="0"/>
              <w:autoSpaceDN w:val="0"/>
              <w:adjustRightInd w:val="0"/>
              <w:jc w:val="both"/>
              <w:rPr>
                <w:color w:val="000000" w:themeColor="text1"/>
                <w:sz w:val="24"/>
                <w:szCs w:val="24"/>
              </w:rPr>
            </w:pPr>
            <w:r w:rsidRPr="004E667E">
              <w:rPr>
                <w:color w:val="000000" w:themeColor="text1"/>
                <w:sz w:val="24"/>
                <w:szCs w:val="24"/>
              </w:rPr>
              <w:t>Університет забезпечує перевірку дисертаційної роботи на плагіат</w:t>
            </w:r>
            <w:r w:rsidR="009402D7" w:rsidRPr="004E667E">
              <w:rPr>
                <w:color w:val="000000" w:themeColor="text1"/>
                <w:sz w:val="24"/>
                <w:szCs w:val="24"/>
              </w:rPr>
              <w:t xml:space="preserve">.  </w:t>
            </w:r>
          </w:p>
          <w:p w14:paraId="1EFF3A90" w14:textId="08BD1496" w:rsidR="00F46CFB" w:rsidRPr="00F46CFB" w:rsidRDefault="009402D7" w:rsidP="00F46CFB">
            <w:pPr>
              <w:autoSpaceDE w:val="0"/>
              <w:autoSpaceDN w:val="0"/>
              <w:adjustRightInd w:val="0"/>
              <w:jc w:val="both"/>
              <w:rPr>
                <w:rFonts w:eastAsia="TimesNewRomanPSMT"/>
                <w:color w:val="000000" w:themeColor="text1"/>
                <w:sz w:val="24"/>
                <w:szCs w:val="24"/>
              </w:rPr>
            </w:pPr>
            <w:r w:rsidRPr="004E667E">
              <w:rPr>
                <w:color w:val="000000" w:themeColor="text1"/>
                <w:sz w:val="24"/>
                <w:szCs w:val="24"/>
              </w:rPr>
              <w:t xml:space="preserve">Друкований примірний дисертації постійно зберігається в </w:t>
            </w:r>
            <w:r w:rsidR="00D7736A" w:rsidRPr="004E667E">
              <w:rPr>
                <w:color w:val="000000" w:themeColor="text1"/>
                <w:sz w:val="24"/>
                <w:szCs w:val="24"/>
              </w:rPr>
              <w:t>у</w:t>
            </w:r>
            <w:r w:rsidR="00C6751D" w:rsidRPr="004E667E">
              <w:rPr>
                <w:color w:val="000000" w:themeColor="text1"/>
                <w:sz w:val="24"/>
                <w:szCs w:val="24"/>
              </w:rPr>
              <w:t xml:space="preserve"> </w:t>
            </w:r>
            <w:r w:rsidRPr="004E667E">
              <w:rPr>
                <w:rFonts w:eastAsia="TimesNewRomanPSMT"/>
                <w:color w:val="000000" w:themeColor="text1"/>
                <w:sz w:val="24"/>
                <w:szCs w:val="24"/>
              </w:rPr>
              <w:t>бібліотеці, а електронний варіант -</w:t>
            </w:r>
            <w:r w:rsidR="00C6751D" w:rsidRPr="004E667E">
              <w:rPr>
                <w:rFonts w:eastAsia="TimesNewRomanPSMT"/>
                <w:color w:val="000000" w:themeColor="text1"/>
                <w:sz w:val="24"/>
                <w:szCs w:val="24"/>
              </w:rPr>
              <w:t xml:space="preserve"> розміщує</w:t>
            </w:r>
            <w:r w:rsidR="00D7736A" w:rsidRPr="004E667E">
              <w:rPr>
                <w:rFonts w:eastAsia="TimesNewRomanPSMT"/>
                <w:color w:val="000000" w:themeColor="text1"/>
                <w:sz w:val="24"/>
                <w:szCs w:val="24"/>
              </w:rPr>
              <w:t>ться</w:t>
            </w:r>
            <w:r w:rsidR="00C6751D" w:rsidRPr="004E667E">
              <w:rPr>
                <w:rFonts w:eastAsia="TimesNewRomanPSMT"/>
                <w:color w:val="000000" w:themeColor="text1"/>
                <w:sz w:val="24"/>
                <w:szCs w:val="24"/>
              </w:rPr>
              <w:t xml:space="preserve"> на сайті у</w:t>
            </w:r>
            <w:r w:rsidR="00143D27" w:rsidRPr="004E667E">
              <w:rPr>
                <w:rFonts w:eastAsia="TimesNewRomanPSMT"/>
                <w:color w:val="000000" w:themeColor="text1"/>
                <w:sz w:val="24"/>
                <w:szCs w:val="24"/>
              </w:rPr>
              <w:t>ніверситету</w:t>
            </w:r>
            <w:r w:rsidR="00D7736A" w:rsidRPr="004E667E">
              <w:rPr>
                <w:rFonts w:eastAsia="TimesNewRomanPSMT"/>
                <w:color w:val="000000" w:themeColor="text1"/>
                <w:sz w:val="24"/>
                <w:szCs w:val="24"/>
              </w:rPr>
              <w:t>.</w:t>
            </w:r>
            <w:r w:rsidR="00C6751D" w:rsidRPr="004E667E">
              <w:rPr>
                <w:rFonts w:eastAsia="TimesNewRomanPSMT"/>
                <w:color w:val="000000" w:themeColor="text1"/>
                <w:sz w:val="24"/>
                <w:szCs w:val="24"/>
              </w:rPr>
              <w:t xml:space="preserve"> </w:t>
            </w:r>
            <w:r w:rsidR="00D7736A" w:rsidRPr="004E667E">
              <w:rPr>
                <w:rFonts w:eastAsia="TimesNewRomanPSMT"/>
                <w:color w:val="000000" w:themeColor="text1"/>
                <w:sz w:val="24"/>
                <w:szCs w:val="24"/>
              </w:rPr>
              <w:t>П</w:t>
            </w:r>
            <w:r w:rsidR="00C6751D" w:rsidRPr="004E667E">
              <w:rPr>
                <w:rFonts w:eastAsia="TimesNewRomanPSMT"/>
                <w:color w:val="000000" w:themeColor="text1"/>
                <w:sz w:val="24"/>
                <w:szCs w:val="24"/>
              </w:rPr>
              <w:t xml:space="preserve">ісля захисту </w:t>
            </w:r>
            <w:r w:rsidR="00D7736A" w:rsidRPr="004E667E">
              <w:rPr>
                <w:rFonts w:eastAsia="TimesNewRomanPSMT"/>
                <w:color w:val="000000" w:themeColor="text1"/>
                <w:sz w:val="24"/>
                <w:szCs w:val="24"/>
              </w:rPr>
              <w:t xml:space="preserve">електронний примірник </w:t>
            </w:r>
            <w:r w:rsidRPr="004E667E">
              <w:rPr>
                <w:rFonts w:eastAsia="TimesNewRomanPSMT"/>
                <w:color w:val="000000" w:themeColor="text1"/>
                <w:sz w:val="24"/>
                <w:szCs w:val="24"/>
              </w:rPr>
              <w:t xml:space="preserve">дисертації </w:t>
            </w:r>
            <w:r w:rsidR="00D7736A" w:rsidRPr="004E667E">
              <w:rPr>
                <w:rFonts w:eastAsia="TimesNewRomanPSMT"/>
                <w:color w:val="000000" w:themeColor="text1"/>
                <w:sz w:val="24"/>
                <w:szCs w:val="24"/>
              </w:rPr>
              <w:t>зберігається</w:t>
            </w:r>
            <w:r w:rsidR="00C6751D" w:rsidRPr="004E667E">
              <w:rPr>
                <w:color w:val="000000" w:themeColor="text1"/>
                <w:sz w:val="24"/>
                <w:szCs w:val="24"/>
              </w:rPr>
              <w:t xml:space="preserve"> </w:t>
            </w:r>
            <w:r w:rsidR="00143D27" w:rsidRPr="004E667E">
              <w:rPr>
                <w:rFonts w:eastAsia="TimesNewRomanPSMT"/>
                <w:color w:val="000000" w:themeColor="text1"/>
                <w:sz w:val="24"/>
                <w:szCs w:val="24"/>
              </w:rPr>
              <w:t xml:space="preserve">в </w:t>
            </w:r>
            <w:proofErr w:type="spellStart"/>
            <w:r w:rsidR="00143D27" w:rsidRPr="004E667E">
              <w:rPr>
                <w:rFonts w:eastAsia="TimesNewRomanPSMT"/>
                <w:color w:val="000000" w:themeColor="text1"/>
                <w:sz w:val="24"/>
                <w:szCs w:val="24"/>
              </w:rPr>
              <w:t>репозита</w:t>
            </w:r>
            <w:r w:rsidR="00F46CFB">
              <w:rPr>
                <w:rFonts w:eastAsia="TimesNewRomanPSMT"/>
                <w:color w:val="000000" w:themeColor="text1"/>
                <w:sz w:val="24"/>
                <w:szCs w:val="24"/>
              </w:rPr>
              <w:t>рії</w:t>
            </w:r>
            <w:proofErr w:type="spellEnd"/>
            <w:r w:rsidR="00F46CFB">
              <w:rPr>
                <w:rFonts w:eastAsia="TimesNewRomanPSMT"/>
                <w:color w:val="000000" w:themeColor="text1"/>
                <w:sz w:val="24"/>
                <w:szCs w:val="24"/>
              </w:rPr>
              <w:t xml:space="preserve">  університету.</w:t>
            </w:r>
          </w:p>
        </w:tc>
      </w:tr>
      <w:tr w:rsidR="00016B37" w:rsidRPr="004E667E" w14:paraId="6BC4EDDC" w14:textId="77777777" w:rsidTr="00016B37">
        <w:trPr>
          <w:trHeight w:val="151"/>
        </w:trPr>
        <w:tc>
          <w:tcPr>
            <w:tcW w:w="2835" w:type="dxa"/>
          </w:tcPr>
          <w:p w14:paraId="4C71C8C1" w14:textId="77777777" w:rsidR="00016B37" w:rsidRPr="004E667E" w:rsidRDefault="00016B37" w:rsidP="00016B37">
            <w:pPr>
              <w:ind w:left="34" w:firstLine="0"/>
              <w:rPr>
                <w:b/>
                <w:bCs/>
                <w:color w:val="000000"/>
                <w:sz w:val="24"/>
                <w:szCs w:val="24"/>
                <w:lang w:eastAsia="uk-UA"/>
              </w:rPr>
            </w:pPr>
            <w:r w:rsidRPr="004E667E">
              <w:rPr>
                <w:b/>
                <w:bCs/>
                <w:color w:val="000000"/>
                <w:sz w:val="24"/>
                <w:szCs w:val="24"/>
                <w:lang w:eastAsia="uk-UA"/>
              </w:rPr>
              <w:t>Документи, які отримує випускник</w:t>
            </w:r>
          </w:p>
        </w:tc>
        <w:tc>
          <w:tcPr>
            <w:tcW w:w="6379" w:type="dxa"/>
          </w:tcPr>
          <w:p w14:paraId="442F75BF" w14:textId="67AA7B00" w:rsidR="00016B37" w:rsidRPr="004E667E" w:rsidRDefault="00C6751D" w:rsidP="0069792B">
            <w:pPr>
              <w:autoSpaceDE w:val="0"/>
              <w:autoSpaceDN w:val="0"/>
              <w:adjustRightInd w:val="0"/>
              <w:ind w:firstLine="0"/>
              <w:jc w:val="both"/>
              <w:rPr>
                <w:color w:val="000000"/>
                <w:sz w:val="24"/>
                <w:szCs w:val="24"/>
                <w:lang w:eastAsia="uk-UA"/>
              </w:rPr>
            </w:pPr>
            <w:r w:rsidRPr="004E667E">
              <w:rPr>
                <w:rFonts w:eastAsia="TimesNewRomanPSMT"/>
                <w:sz w:val="24"/>
                <w:szCs w:val="24"/>
              </w:rPr>
              <w:t xml:space="preserve">Після публічного захисту дисертаційної роботи </w:t>
            </w:r>
            <w:r w:rsidR="00D7736A" w:rsidRPr="004E667E">
              <w:rPr>
                <w:rFonts w:eastAsia="TimesNewRomanPSMT"/>
                <w:sz w:val="24"/>
                <w:szCs w:val="24"/>
              </w:rPr>
              <w:t>здобувач</w:t>
            </w:r>
            <w:r w:rsidRPr="004E667E">
              <w:rPr>
                <w:rFonts w:eastAsia="TimesNewRomanPSMT"/>
                <w:sz w:val="24"/>
                <w:szCs w:val="24"/>
              </w:rPr>
              <w:t xml:space="preserve"> отримає документу про присудження йому ступеня доктора філософії з присвоєнням кваліфікації: </w:t>
            </w:r>
            <w:r w:rsidRPr="0069792B">
              <w:rPr>
                <w:rFonts w:eastAsia="TimesNewRomanPSMT"/>
                <w:sz w:val="24"/>
                <w:szCs w:val="24"/>
              </w:rPr>
              <w:t>доктор філософі</w:t>
            </w:r>
            <w:r w:rsidR="0069792B" w:rsidRPr="0069792B">
              <w:rPr>
                <w:rFonts w:eastAsia="TimesNewRomanPSMT"/>
                <w:sz w:val="24"/>
                <w:szCs w:val="24"/>
              </w:rPr>
              <w:t>ї</w:t>
            </w:r>
            <w:r w:rsidRPr="0069792B">
              <w:rPr>
                <w:rFonts w:eastAsia="TimesNewRomanPSMT"/>
                <w:sz w:val="24"/>
                <w:szCs w:val="24"/>
              </w:rPr>
              <w:t xml:space="preserve"> з </w:t>
            </w:r>
            <w:r w:rsidR="0069792B" w:rsidRPr="0069792B">
              <w:rPr>
                <w:rFonts w:eastAsia="TimesNewRomanPSMT"/>
                <w:sz w:val="24"/>
                <w:szCs w:val="24"/>
              </w:rPr>
              <w:t>підприємництва та торгівлі</w:t>
            </w:r>
            <w:r w:rsidRPr="0069792B">
              <w:rPr>
                <w:sz w:val="24"/>
                <w:szCs w:val="24"/>
              </w:rPr>
              <w:t>.</w:t>
            </w:r>
          </w:p>
        </w:tc>
      </w:tr>
    </w:tbl>
    <w:p w14:paraId="0B4094EC" w14:textId="1CACC1CF" w:rsidR="00DE02D1" w:rsidRPr="004E667E" w:rsidRDefault="00DE02D1" w:rsidP="00870762">
      <w:pPr>
        <w:widowControl w:val="0"/>
        <w:spacing w:line="322" w:lineRule="exact"/>
        <w:ind w:right="20" w:firstLine="709"/>
        <w:jc w:val="both"/>
        <w:rPr>
          <w:rFonts w:eastAsia="Times New Roman" w:cs="Times New Roman"/>
          <w:bCs/>
          <w:iCs/>
          <w:color w:val="000000"/>
          <w:szCs w:val="28"/>
          <w:lang w:eastAsia="uk-UA"/>
        </w:rPr>
      </w:pPr>
    </w:p>
    <w:p w14:paraId="605253C6" w14:textId="206C4C1D" w:rsidR="0069792B" w:rsidRDefault="0069792B" w:rsidP="00FB0C8C">
      <w:pPr>
        <w:ind w:firstLine="0"/>
        <w:rPr>
          <w:rFonts w:eastAsia="Times New Roman" w:cs="Times New Roman"/>
          <w:b/>
          <w:bCs/>
          <w:color w:val="000000"/>
          <w:szCs w:val="28"/>
          <w:lang w:eastAsia="uk-UA"/>
        </w:rPr>
      </w:pPr>
    </w:p>
    <w:p w14:paraId="06B4053D" w14:textId="77777777" w:rsidR="00FB0C8C" w:rsidRDefault="00FB0C8C" w:rsidP="000922DC">
      <w:pPr>
        <w:widowControl w:val="0"/>
        <w:spacing w:before="240" w:after="120" w:line="240" w:lineRule="auto"/>
        <w:ind w:firstLine="709"/>
        <w:jc w:val="both"/>
        <w:rPr>
          <w:rFonts w:eastAsia="Times New Roman" w:cs="Times New Roman"/>
          <w:b/>
          <w:bCs/>
          <w:color w:val="000000"/>
          <w:szCs w:val="28"/>
          <w:lang w:eastAsia="uk-UA"/>
        </w:rPr>
        <w:sectPr w:rsidR="00FB0C8C" w:rsidSect="00636C43">
          <w:pgSz w:w="11906" w:h="16838"/>
          <w:pgMar w:top="1134" w:right="424" w:bottom="1134" w:left="1701" w:header="709" w:footer="709" w:gutter="0"/>
          <w:cols w:space="708"/>
          <w:docGrid w:linePitch="360"/>
        </w:sectPr>
      </w:pPr>
    </w:p>
    <w:p w14:paraId="344EE5FC" w14:textId="171016E9" w:rsidR="00717730" w:rsidRDefault="00143D27" w:rsidP="00FB0C8C">
      <w:pPr>
        <w:widowControl w:val="0"/>
        <w:spacing w:before="240" w:after="120" w:line="240" w:lineRule="auto"/>
        <w:ind w:firstLine="709"/>
        <w:jc w:val="both"/>
        <w:rPr>
          <w:rFonts w:eastAsia="Times New Roman" w:cs="Times New Roman"/>
          <w:b/>
          <w:bCs/>
          <w:color w:val="000000"/>
          <w:szCs w:val="28"/>
          <w:lang w:eastAsia="uk-UA"/>
        </w:rPr>
      </w:pPr>
      <w:r w:rsidRPr="004E667E">
        <w:rPr>
          <w:rFonts w:eastAsia="Times New Roman" w:cs="Times New Roman"/>
          <w:b/>
          <w:bCs/>
          <w:color w:val="000000"/>
          <w:szCs w:val="28"/>
          <w:lang w:eastAsia="uk-UA"/>
        </w:rPr>
        <w:lastRenderedPageBreak/>
        <w:t>4</w:t>
      </w:r>
      <w:r w:rsidR="000B03C2" w:rsidRPr="004E667E">
        <w:rPr>
          <w:rFonts w:eastAsia="Times New Roman" w:cs="Times New Roman"/>
          <w:b/>
          <w:bCs/>
          <w:color w:val="000000"/>
          <w:szCs w:val="28"/>
          <w:lang w:eastAsia="uk-UA"/>
        </w:rPr>
        <w:t xml:space="preserve">. Матриця відповідності програмних </w:t>
      </w:r>
      <w:proofErr w:type="spellStart"/>
      <w:r w:rsidR="000B03C2" w:rsidRPr="004E667E">
        <w:rPr>
          <w:rFonts w:eastAsia="Times New Roman" w:cs="Times New Roman"/>
          <w:b/>
          <w:bCs/>
          <w:color w:val="000000"/>
          <w:szCs w:val="28"/>
          <w:lang w:eastAsia="uk-UA"/>
        </w:rPr>
        <w:t>компетентностей</w:t>
      </w:r>
      <w:proofErr w:type="spellEnd"/>
      <w:r w:rsidR="000B03C2" w:rsidRPr="004E667E">
        <w:rPr>
          <w:rFonts w:eastAsia="Times New Roman" w:cs="Times New Roman"/>
          <w:b/>
          <w:bCs/>
          <w:color w:val="000000"/>
          <w:szCs w:val="28"/>
          <w:lang w:eastAsia="uk-UA"/>
        </w:rPr>
        <w:t xml:space="preserve"> компонентам освітньої програми</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753"/>
        <w:gridCol w:w="847"/>
        <w:gridCol w:w="712"/>
        <w:gridCol w:w="849"/>
        <w:gridCol w:w="850"/>
        <w:gridCol w:w="848"/>
        <w:gridCol w:w="845"/>
        <w:gridCol w:w="719"/>
        <w:gridCol w:w="709"/>
        <w:gridCol w:w="850"/>
        <w:gridCol w:w="848"/>
        <w:gridCol w:w="711"/>
        <w:gridCol w:w="713"/>
        <w:gridCol w:w="823"/>
        <w:gridCol w:w="650"/>
        <w:gridCol w:w="793"/>
        <w:gridCol w:w="707"/>
      </w:tblGrid>
      <w:tr w:rsidR="00824EB0" w:rsidRPr="003110AB" w14:paraId="73C694BC" w14:textId="17A21D54" w:rsidTr="009C584D">
        <w:trPr>
          <w:trHeight w:val="394"/>
          <w:tblHeader/>
          <w:jc w:val="center"/>
        </w:trPr>
        <w:tc>
          <w:tcPr>
            <w:tcW w:w="1794" w:type="dxa"/>
            <w:vMerge w:val="restart"/>
          </w:tcPr>
          <w:p w14:paraId="0E6224A8" w14:textId="77777777" w:rsidR="00824EB0" w:rsidRPr="0029076B" w:rsidRDefault="00824EB0" w:rsidP="009B47EB">
            <w:pPr>
              <w:widowControl w:val="0"/>
              <w:tabs>
                <w:tab w:val="left" w:pos="2268"/>
              </w:tabs>
              <w:spacing w:line="276" w:lineRule="auto"/>
              <w:jc w:val="center"/>
              <w:rPr>
                <w:rFonts w:eastAsia="Arial Unicode MS"/>
                <w:b/>
                <w:color w:val="000000"/>
                <w:sz w:val="22"/>
                <w:lang w:eastAsia="uk-UA"/>
              </w:rPr>
            </w:pPr>
            <w:r w:rsidRPr="0029076B">
              <w:rPr>
                <w:rFonts w:eastAsia="Arial Unicode MS"/>
                <w:b/>
                <w:color w:val="000000"/>
                <w:sz w:val="22"/>
                <w:lang w:eastAsia="uk-UA"/>
              </w:rPr>
              <w:t>Програмні компетентності</w:t>
            </w:r>
          </w:p>
        </w:tc>
        <w:tc>
          <w:tcPr>
            <w:tcW w:w="7132" w:type="dxa"/>
            <w:gridSpan w:val="9"/>
          </w:tcPr>
          <w:p w14:paraId="6624F089" w14:textId="77777777" w:rsidR="00824EB0" w:rsidRPr="0029076B" w:rsidRDefault="00824EB0" w:rsidP="009B47EB">
            <w:pPr>
              <w:widowControl w:val="0"/>
              <w:spacing w:line="360" w:lineRule="auto"/>
              <w:jc w:val="center"/>
              <w:rPr>
                <w:rFonts w:eastAsia="Arial Unicode MS"/>
                <w:b/>
                <w:color w:val="000000"/>
                <w:sz w:val="22"/>
                <w:lang w:eastAsia="uk-UA"/>
              </w:rPr>
            </w:pPr>
            <w:r>
              <w:rPr>
                <w:rFonts w:eastAsia="Arial Unicode MS"/>
                <w:b/>
                <w:color w:val="000000"/>
                <w:sz w:val="22"/>
                <w:lang w:eastAsia="uk-UA"/>
              </w:rPr>
              <w:t xml:space="preserve"> </w:t>
            </w:r>
            <w:proofErr w:type="spellStart"/>
            <w:r>
              <w:rPr>
                <w:rFonts w:eastAsia="Arial Unicode MS"/>
                <w:b/>
                <w:color w:val="000000"/>
                <w:sz w:val="22"/>
                <w:lang w:eastAsia="uk-UA"/>
              </w:rPr>
              <w:t>Обов</w:t>
            </w:r>
            <w:proofErr w:type="spellEnd"/>
            <w:r w:rsidRPr="004E24DB">
              <w:rPr>
                <w:rStyle w:val="23"/>
                <w:rFonts w:eastAsia="Arial Unicode MS"/>
                <w:b/>
                <w:sz w:val="22"/>
                <w:lang w:val="en-US" w:eastAsia="ru-RU"/>
              </w:rPr>
              <w:t>’</w:t>
            </w:r>
            <w:proofErr w:type="spellStart"/>
            <w:r>
              <w:rPr>
                <w:rFonts w:eastAsia="Arial Unicode MS"/>
                <w:b/>
                <w:color w:val="000000"/>
                <w:sz w:val="22"/>
                <w:lang w:eastAsia="uk-UA"/>
              </w:rPr>
              <w:t>язкові</w:t>
            </w:r>
            <w:proofErr w:type="spellEnd"/>
            <w:r>
              <w:rPr>
                <w:rFonts w:eastAsia="Arial Unicode MS"/>
                <w:b/>
                <w:color w:val="000000"/>
                <w:sz w:val="22"/>
                <w:lang w:eastAsia="uk-UA"/>
              </w:rPr>
              <w:t xml:space="preserve"> о</w:t>
            </w:r>
            <w:r w:rsidRPr="0029076B">
              <w:rPr>
                <w:rFonts w:eastAsia="Arial Unicode MS"/>
                <w:b/>
                <w:color w:val="000000"/>
                <w:sz w:val="22"/>
                <w:lang w:eastAsia="uk-UA"/>
              </w:rPr>
              <w:t>світні компоненти</w:t>
            </w:r>
          </w:p>
        </w:tc>
        <w:tc>
          <w:tcPr>
            <w:tcW w:w="6095" w:type="dxa"/>
            <w:gridSpan w:val="8"/>
          </w:tcPr>
          <w:p w14:paraId="7370E5EF" w14:textId="2173ED3E" w:rsidR="00824EB0" w:rsidRDefault="00824EB0" w:rsidP="009B47EB">
            <w:pPr>
              <w:widowControl w:val="0"/>
              <w:spacing w:line="360" w:lineRule="auto"/>
              <w:jc w:val="center"/>
              <w:rPr>
                <w:rFonts w:eastAsia="Arial Unicode MS"/>
                <w:b/>
                <w:color w:val="000000"/>
                <w:sz w:val="22"/>
                <w:lang w:eastAsia="uk-UA"/>
              </w:rPr>
            </w:pPr>
            <w:r>
              <w:rPr>
                <w:rFonts w:eastAsia="Arial Unicode MS"/>
                <w:b/>
                <w:color w:val="000000"/>
                <w:sz w:val="22"/>
                <w:lang w:eastAsia="uk-UA"/>
              </w:rPr>
              <w:t xml:space="preserve">Вибіркові освітні компоненти </w:t>
            </w:r>
          </w:p>
        </w:tc>
      </w:tr>
      <w:tr w:rsidR="008747AD" w:rsidRPr="00972771" w14:paraId="65EB745B" w14:textId="14EFEBB1" w:rsidTr="008747AD">
        <w:trPr>
          <w:trHeight w:val="239"/>
          <w:tblHeader/>
          <w:jc w:val="center"/>
        </w:trPr>
        <w:tc>
          <w:tcPr>
            <w:tcW w:w="1794" w:type="dxa"/>
            <w:vMerge/>
          </w:tcPr>
          <w:p w14:paraId="2444F765" w14:textId="77777777" w:rsidR="008747AD" w:rsidRPr="003110AB" w:rsidRDefault="008747AD" w:rsidP="008747AD">
            <w:pPr>
              <w:widowControl w:val="0"/>
              <w:tabs>
                <w:tab w:val="left" w:pos="2268"/>
              </w:tabs>
              <w:spacing w:line="276" w:lineRule="auto"/>
              <w:jc w:val="both"/>
              <w:rPr>
                <w:rFonts w:eastAsia="Arial Unicode MS"/>
                <w:b/>
                <w:color w:val="000000"/>
                <w:lang w:eastAsia="uk-UA"/>
              </w:rPr>
            </w:pPr>
          </w:p>
        </w:tc>
        <w:tc>
          <w:tcPr>
            <w:tcW w:w="753" w:type="dxa"/>
          </w:tcPr>
          <w:p w14:paraId="04D3A45A"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1</w:t>
            </w:r>
          </w:p>
        </w:tc>
        <w:tc>
          <w:tcPr>
            <w:tcW w:w="847" w:type="dxa"/>
          </w:tcPr>
          <w:p w14:paraId="4654CF2F"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2</w:t>
            </w:r>
          </w:p>
        </w:tc>
        <w:tc>
          <w:tcPr>
            <w:tcW w:w="712" w:type="dxa"/>
          </w:tcPr>
          <w:p w14:paraId="3E9D2AA5"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3</w:t>
            </w:r>
          </w:p>
        </w:tc>
        <w:tc>
          <w:tcPr>
            <w:tcW w:w="849" w:type="dxa"/>
          </w:tcPr>
          <w:p w14:paraId="2E79DD59"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4</w:t>
            </w:r>
          </w:p>
        </w:tc>
        <w:tc>
          <w:tcPr>
            <w:tcW w:w="850" w:type="dxa"/>
          </w:tcPr>
          <w:p w14:paraId="142D7E45"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5</w:t>
            </w:r>
          </w:p>
        </w:tc>
        <w:tc>
          <w:tcPr>
            <w:tcW w:w="848" w:type="dxa"/>
          </w:tcPr>
          <w:p w14:paraId="3051D5DD"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6</w:t>
            </w:r>
          </w:p>
        </w:tc>
        <w:tc>
          <w:tcPr>
            <w:tcW w:w="845" w:type="dxa"/>
          </w:tcPr>
          <w:p w14:paraId="4E864CFC" w14:textId="77777777" w:rsidR="008747AD" w:rsidRPr="009B47EB" w:rsidRDefault="008747AD" w:rsidP="008747AD">
            <w:pPr>
              <w:widowControl w:val="0"/>
              <w:spacing w:line="360" w:lineRule="auto"/>
              <w:ind w:firstLine="0"/>
              <w:jc w:val="center"/>
              <w:rPr>
                <w:b/>
                <w:sz w:val="22"/>
                <w:szCs w:val="24"/>
              </w:rPr>
            </w:pPr>
            <w:r w:rsidRPr="009B47EB">
              <w:rPr>
                <w:b/>
                <w:sz w:val="22"/>
                <w:szCs w:val="24"/>
              </w:rPr>
              <w:t>ОК 7</w:t>
            </w:r>
          </w:p>
        </w:tc>
        <w:tc>
          <w:tcPr>
            <w:tcW w:w="719" w:type="dxa"/>
          </w:tcPr>
          <w:p w14:paraId="11444740" w14:textId="77777777"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ОК 8</w:t>
            </w:r>
          </w:p>
        </w:tc>
        <w:tc>
          <w:tcPr>
            <w:tcW w:w="709" w:type="dxa"/>
          </w:tcPr>
          <w:p w14:paraId="036E24B7" w14:textId="77777777" w:rsidR="008747AD" w:rsidRPr="009B47EB" w:rsidRDefault="008747AD" w:rsidP="008747AD">
            <w:pPr>
              <w:widowControl w:val="0"/>
              <w:spacing w:line="360" w:lineRule="auto"/>
              <w:ind w:firstLine="0"/>
              <w:jc w:val="center"/>
              <w:rPr>
                <w:rFonts w:eastAsia="Arial Unicode MS"/>
                <w:b/>
                <w:bCs/>
                <w:color w:val="000000"/>
                <w:sz w:val="22"/>
                <w:szCs w:val="24"/>
                <w:lang w:eastAsia="uk-UA"/>
              </w:rPr>
            </w:pPr>
            <w:r w:rsidRPr="009B47EB">
              <w:rPr>
                <w:rFonts w:eastAsia="Arial Unicode MS"/>
                <w:b/>
                <w:bCs/>
                <w:color w:val="000000"/>
                <w:sz w:val="22"/>
                <w:szCs w:val="24"/>
                <w:lang w:eastAsia="uk-UA"/>
              </w:rPr>
              <w:t>ОК9</w:t>
            </w:r>
          </w:p>
        </w:tc>
        <w:tc>
          <w:tcPr>
            <w:tcW w:w="850" w:type="dxa"/>
          </w:tcPr>
          <w:p w14:paraId="33833861" w14:textId="48585AA5" w:rsidR="008747AD" w:rsidRPr="009B47EB" w:rsidRDefault="008747AD" w:rsidP="008747AD">
            <w:pPr>
              <w:widowControl w:val="0"/>
              <w:spacing w:line="360" w:lineRule="auto"/>
              <w:ind w:firstLine="0"/>
              <w:jc w:val="center"/>
              <w:rPr>
                <w:rFonts w:eastAsia="Arial Unicode MS"/>
                <w:color w:val="000000"/>
                <w:sz w:val="22"/>
                <w:szCs w:val="24"/>
                <w:lang w:eastAsia="uk-UA"/>
              </w:rPr>
            </w:pPr>
            <w:r w:rsidRPr="009B47EB">
              <w:rPr>
                <w:b/>
                <w:sz w:val="22"/>
                <w:szCs w:val="24"/>
              </w:rPr>
              <w:t>ВК 2.1</w:t>
            </w:r>
          </w:p>
        </w:tc>
        <w:tc>
          <w:tcPr>
            <w:tcW w:w="848" w:type="dxa"/>
          </w:tcPr>
          <w:p w14:paraId="4C16A80C" w14:textId="38F8B9A3" w:rsidR="008747AD" w:rsidRPr="00BB7910" w:rsidRDefault="008747AD" w:rsidP="008747AD">
            <w:pPr>
              <w:widowControl w:val="0"/>
              <w:spacing w:line="360" w:lineRule="auto"/>
              <w:ind w:firstLine="0"/>
              <w:jc w:val="center"/>
              <w:rPr>
                <w:rFonts w:eastAsia="Arial Unicode MS"/>
                <w:b/>
                <w:color w:val="000000"/>
                <w:sz w:val="22"/>
                <w:szCs w:val="24"/>
                <w:highlight w:val="yellow"/>
                <w:lang w:eastAsia="uk-UA"/>
              </w:rPr>
            </w:pPr>
            <w:r w:rsidRPr="008747AD">
              <w:rPr>
                <w:b/>
                <w:sz w:val="22"/>
                <w:szCs w:val="24"/>
              </w:rPr>
              <w:t>ВК 2.2</w:t>
            </w:r>
          </w:p>
        </w:tc>
        <w:tc>
          <w:tcPr>
            <w:tcW w:w="711" w:type="dxa"/>
          </w:tcPr>
          <w:p w14:paraId="1C39A0CA" w14:textId="06A7AA22" w:rsidR="008747AD" w:rsidRPr="008747AD" w:rsidRDefault="008747AD" w:rsidP="008747AD">
            <w:pPr>
              <w:widowControl w:val="0"/>
              <w:spacing w:line="360" w:lineRule="auto"/>
              <w:ind w:firstLine="0"/>
              <w:jc w:val="center"/>
              <w:rPr>
                <w:rFonts w:eastAsia="Arial Unicode MS"/>
                <w:b/>
                <w:color w:val="000000"/>
                <w:sz w:val="22"/>
                <w:szCs w:val="24"/>
                <w:lang w:eastAsia="uk-UA"/>
              </w:rPr>
            </w:pPr>
            <w:r w:rsidRPr="008747AD">
              <w:rPr>
                <w:b/>
                <w:sz w:val="22"/>
                <w:szCs w:val="24"/>
              </w:rPr>
              <w:t>ВК 2.3</w:t>
            </w:r>
          </w:p>
        </w:tc>
        <w:tc>
          <w:tcPr>
            <w:tcW w:w="713" w:type="dxa"/>
          </w:tcPr>
          <w:p w14:paraId="69DA2359" w14:textId="7B6F9DC7" w:rsidR="008747AD" w:rsidRPr="008747AD" w:rsidRDefault="008747AD" w:rsidP="008747AD">
            <w:pPr>
              <w:widowControl w:val="0"/>
              <w:spacing w:line="360" w:lineRule="auto"/>
              <w:ind w:firstLine="0"/>
              <w:jc w:val="center"/>
              <w:rPr>
                <w:b/>
                <w:sz w:val="22"/>
                <w:szCs w:val="24"/>
              </w:rPr>
            </w:pPr>
            <w:r w:rsidRPr="008747AD">
              <w:rPr>
                <w:b/>
                <w:sz w:val="22"/>
                <w:szCs w:val="24"/>
              </w:rPr>
              <w:t>ВК 3.1</w:t>
            </w:r>
          </w:p>
        </w:tc>
        <w:tc>
          <w:tcPr>
            <w:tcW w:w="823" w:type="dxa"/>
          </w:tcPr>
          <w:p w14:paraId="708AEF7C" w14:textId="312F5D25" w:rsidR="008747AD" w:rsidRPr="008747AD" w:rsidRDefault="008747AD" w:rsidP="008747AD">
            <w:pPr>
              <w:widowControl w:val="0"/>
              <w:spacing w:line="360" w:lineRule="auto"/>
              <w:ind w:firstLine="0"/>
              <w:jc w:val="center"/>
              <w:rPr>
                <w:b/>
                <w:sz w:val="22"/>
                <w:szCs w:val="24"/>
              </w:rPr>
            </w:pPr>
            <w:r w:rsidRPr="008747AD">
              <w:rPr>
                <w:b/>
                <w:sz w:val="22"/>
                <w:szCs w:val="24"/>
              </w:rPr>
              <w:t>ВК 3.2</w:t>
            </w:r>
          </w:p>
        </w:tc>
        <w:tc>
          <w:tcPr>
            <w:tcW w:w="650" w:type="dxa"/>
          </w:tcPr>
          <w:p w14:paraId="1D12664E" w14:textId="0DBB59C5" w:rsidR="008747AD" w:rsidRPr="008747AD" w:rsidRDefault="008747AD" w:rsidP="008747AD">
            <w:pPr>
              <w:widowControl w:val="0"/>
              <w:spacing w:line="360" w:lineRule="auto"/>
              <w:ind w:firstLine="0"/>
              <w:jc w:val="center"/>
              <w:rPr>
                <w:b/>
                <w:sz w:val="22"/>
                <w:szCs w:val="24"/>
              </w:rPr>
            </w:pPr>
            <w:r w:rsidRPr="008747AD">
              <w:rPr>
                <w:b/>
                <w:sz w:val="22"/>
                <w:szCs w:val="24"/>
              </w:rPr>
              <w:t>ВК 3.3</w:t>
            </w:r>
          </w:p>
        </w:tc>
        <w:tc>
          <w:tcPr>
            <w:tcW w:w="793" w:type="dxa"/>
            <w:shd w:val="clear" w:color="auto" w:fill="auto"/>
          </w:tcPr>
          <w:p w14:paraId="221CE349" w14:textId="29BE775B" w:rsidR="008747AD" w:rsidRPr="00BB7910" w:rsidRDefault="008747AD" w:rsidP="008747AD">
            <w:pPr>
              <w:widowControl w:val="0"/>
              <w:spacing w:line="360" w:lineRule="auto"/>
              <w:ind w:firstLine="0"/>
              <w:jc w:val="center"/>
              <w:rPr>
                <w:b/>
                <w:sz w:val="22"/>
                <w:szCs w:val="24"/>
                <w:highlight w:val="yellow"/>
              </w:rPr>
            </w:pPr>
            <w:r w:rsidRPr="008747AD">
              <w:rPr>
                <w:b/>
                <w:sz w:val="22"/>
                <w:szCs w:val="24"/>
              </w:rPr>
              <w:t>ВК 4.1</w:t>
            </w:r>
          </w:p>
        </w:tc>
        <w:tc>
          <w:tcPr>
            <w:tcW w:w="707" w:type="dxa"/>
          </w:tcPr>
          <w:p w14:paraId="2784E472" w14:textId="53FA850A" w:rsidR="008747AD" w:rsidRPr="00BB7910" w:rsidRDefault="008747AD" w:rsidP="008747AD">
            <w:pPr>
              <w:widowControl w:val="0"/>
              <w:spacing w:line="360" w:lineRule="auto"/>
              <w:ind w:firstLine="0"/>
              <w:jc w:val="center"/>
              <w:rPr>
                <w:b/>
                <w:sz w:val="22"/>
                <w:szCs w:val="24"/>
                <w:highlight w:val="yellow"/>
              </w:rPr>
            </w:pPr>
            <w:r w:rsidRPr="00E63CFE">
              <w:rPr>
                <w:b/>
                <w:sz w:val="22"/>
                <w:szCs w:val="24"/>
              </w:rPr>
              <w:t>ВК 4.2</w:t>
            </w:r>
          </w:p>
        </w:tc>
      </w:tr>
      <w:tr w:rsidR="008747AD" w:rsidRPr="003110AB" w14:paraId="40D2CBA2" w14:textId="2F716AF8" w:rsidTr="00721B65">
        <w:trPr>
          <w:trHeight w:val="248"/>
          <w:jc w:val="center"/>
        </w:trPr>
        <w:tc>
          <w:tcPr>
            <w:tcW w:w="1794" w:type="dxa"/>
          </w:tcPr>
          <w:p w14:paraId="14DBC5D7" w14:textId="77777777" w:rsidR="008747AD" w:rsidRPr="00FB0C8C" w:rsidRDefault="008747AD" w:rsidP="008747AD">
            <w:pPr>
              <w:widowControl w:val="0"/>
              <w:spacing w:line="360" w:lineRule="auto"/>
              <w:rPr>
                <w:rFonts w:eastAsia="Arial Unicode MS"/>
                <w:color w:val="000000"/>
                <w:sz w:val="24"/>
                <w:lang w:eastAsia="uk-UA"/>
              </w:rPr>
            </w:pPr>
            <w:r w:rsidRPr="00FB0C8C">
              <w:rPr>
                <w:b/>
                <w:bCs/>
                <w:sz w:val="24"/>
              </w:rPr>
              <w:t>ЗК 01</w:t>
            </w:r>
          </w:p>
        </w:tc>
        <w:tc>
          <w:tcPr>
            <w:tcW w:w="753" w:type="dxa"/>
            <w:vAlign w:val="center"/>
          </w:tcPr>
          <w:p w14:paraId="4E418978" w14:textId="6891770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r>
              <w:rPr>
                <w:rFonts w:eastAsia="Arial Unicode MS"/>
                <w:b/>
                <w:color w:val="000000"/>
                <w:sz w:val="24"/>
                <w:szCs w:val="24"/>
                <w:lang w:eastAsia="uk-UA"/>
              </w:rPr>
              <w:t>+</w:t>
            </w:r>
          </w:p>
        </w:tc>
        <w:tc>
          <w:tcPr>
            <w:tcW w:w="847" w:type="dxa"/>
            <w:vAlign w:val="center"/>
          </w:tcPr>
          <w:p w14:paraId="43439B8F" w14:textId="2F9023EE"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val="en-US" w:eastAsia="uk-UA"/>
              </w:rPr>
            </w:pPr>
          </w:p>
        </w:tc>
        <w:tc>
          <w:tcPr>
            <w:tcW w:w="712" w:type="dxa"/>
            <w:shd w:val="clear" w:color="auto" w:fill="auto"/>
            <w:vAlign w:val="center"/>
          </w:tcPr>
          <w:p w14:paraId="13B3840F"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68DDF562"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261BAAD0"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0E74AADB"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2CCB5D5D" w14:textId="4F15158F"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19" w:type="dxa"/>
            <w:vAlign w:val="center"/>
          </w:tcPr>
          <w:p w14:paraId="10C98F68" w14:textId="532A8888"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09" w:type="dxa"/>
            <w:vAlign w:val="center"/>
          </w:tcPr>
          <w:p w14:paraId="1F8F3B5C" w14:textId="354F130A"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850" w:type="dxa"/>
            <w:vAlign w:val="center"/>
          </w:tcPr>
          <w:p w14:paraId="54E50333"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848" w:type="dxa"/>
          </w:tcPr>
          <w:p w14:paraId="70B8A001" w14:textId="158F1C1E"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11" w:type="dxa"/>
          </w:tcPr>
          <w:p w14:paraId="75DF3674" w14:textId="77777777" w:rsidR="008747AD" w:rsidRPr="008747AD"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8747AD">
              <w:rPr>
                <w:rFonts w:eastAsia="Arial Unicode MS"/>
                <w:b/>
                <w:sz w:val="24"/>
                <w:szCs w:val="24"/>
                <w:lang w:val="en-US" w:eastAsia="uk-UA"/>
              </w:rPr>
              <w:t>+</w:t>
            </w:r>
          </w:p>
        </w:tc>
        <w:tc>
          <w:tcPr>
            <w:tcW w:w="713" w:type="dxa"/>
          </w:tcPr>
          <w:p w14:paraId="0F38F628" w14:textId="201B4884"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823" w:type="dxa"/>
          </w:tcPr>
          <w:p w14:paraId="1748134F" w14:textId="6479854F"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650" w:type="dxa"/>
            <w:shd w:val="clear" w:color="auto" w:fill="auto"/>
          </w:tcPr>
          <w:p w14:paraId="431968B5"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793" w:type="dxa"/>
            <w:shd w:val="clear" w:color="auto" w:fill="auto"/>
          </w:tcPr>
          <w:p w14:paraId="6F31EF71"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07" w:type="dxa"/>
            <w:shd w:val="clear" w:color="auto" w:fill="auto"/>
          </w:tcPr>
          <w:p w14:paraId="243E3BC1"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val="en-US" w:eastAsia="uk-UA"/>
              </w:rPr>
            </w:pPr>
          </w:p>
        </w:tc>
      </w:tr>
      <w:tr w:rsidR="008747AD" w:rsidRPr="003110AB" w14:paraId="02C7E76F" w14:textId="76F157F7" w:rsidTr="00721B65">
        <w:trPr>
          <w:trHeight w:val="248"/>
          <w:jc w:val="center"/>
        </w:trPr>
        <w:tc>
          <w:tcPr>
            <w:tcW w:w="1794" w:type="dxa"/>
          </w:tcPr>
          <w:p w14:paraId="71DAE48F" w14:textId="77777777" w:rsidR="008747AD" w:rsidRPr="00FB0C8C" w:rsidRDefault="008747AD" w:rsidP="008747AD">
            <w:pPr>
              <w:widowControl w:val="0"/>
              <w:spacing w:line="360" w:lineRule="auto"/>
              <w:rPr>
                <w:rFonts w:eastAsia="Arial Unicode MS"/>
                <w:color w:val="000000"/>
                <w:sz w:val="24"/>
                <w:lang w:eastAsia="uk-UA"/>
              </w:rPr>
            </w:pPr>
            <w:r w:rsidRPr="00FB0C8C">
              <w:rPr>
                <w:b/>
                <w:bCs/>
                <w:sz w:val="24"/>
              </w:rPr>
              <w:t>ЗК 02</w:t>
            </w:r>
          </w:p>
        </w:tc>
        <w:tc>
          <w:tcPr>
            <w:tcW w:w="753" w:type="dxa"/>
            <w:vAlign w:val="center"/>
          </w:tcPr>
          <w:p w14:paraId="757F3290" w14:textId="1D9C10BA"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val="en-US" w:eastAsia="uk-UA"/>
              </w:rPr>
            </w:pPr>
          </w:p>
        </w:tc>
        <w:tc>
          <w:tcPr>
            <w:tcW w:w="847" w:type="dxa"/>
            <w:vAlign w:val="center"/>
          </w:tcPr>
          <w:p w14:paraId="2BC3BED1" w14:textId="073A746F"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r>
              <w:rPr>
                <w:rFonts w:eastAsia="Arial Unicode MS"/>
                <w:b/>
                <w:color w:val="000000"/>
                <w:sz w:val="24"/>
                <w:szCs w:val="24"/>
                <w:lang w:eastAsia="uk-UA"/>
              </w:rPr>
              <w:t>+</w:t>
            </w:r>
          </w:p>
        </w:tc>
        <w:tc>
          <w:tcPr>
            <w:tcW w:w="712" w:type="dxa"/>
            <w:shd w:val="clear" w:color="auto" w:fill="auto"/>
            <w:vAlign w:val="center"/>
          </w:tcPr>
          <w:p w14:paraId="0F7C1F30"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27C51DF3"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501ABEE1" w14:textId="2DC12AFB"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848" w:type="dxa"/>
            <w:vAlign w:val="center"/>
          </w:tcPr>
          <w:p w14:paraId="2D19A225"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4B6E2834"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19" w:type="dxa"/>
            <w:vAlign w:val="center"/>
          </w:tcPr>
          <w:p w14:paraId="5C0926A9"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09" w:type="dxa"/>
            <w:vAlign w:val="center"/>
          </w:tcPr>
          <w:p w14:paraId="661CFE14"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014C398F"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8" w:type="dxa"/>
          </w:tcPr>
          <w:p w14:paraId="6448D2D4"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1" w:type="dxa"/>
          </w:tcPr>
          <w:p w14:paraId="58CCEB7A" w14:textId="77777777" w:rsidR="008747AD" w:rsidRPr="008747AD"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4872922B"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23" w:type="dxa"/>
          </w:tcPr>
          <w:p w14:paraId="6E5E5635"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650" w:type="dxa"/>
            <w:shd w:val="clear" w:color="auto" w:fill="auto"/>
          </w:tcPr>
          <w:p w14:paraId="341E203F" w14:textId="05014458" w:rsidR="008747AD" w:rsidRPr="009B47EB" w:rsidRDefault="00721B65"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793" w:type="dxa"/>
            <w:shd w:val="clear" w:color="auto" w:fill="auto"/>
          </w:tcPr>
          <w:p w14:paraId="62E44BB0"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16FED237"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092F500A" w14:textId="5E643829" w:rsidTr="00721B65">
        <w:trPr>
          <w:trHeight w:val="248"/>
          <w:jc w:val="center"/>
        </w:trPr>
        <w:tc>
          <w:tcPr>
            <w:tcW w:w="1794" w:type="dxa"/>
          </w:tcPr>
          <w:p w14:paraId="4A0638EF" w14:textId="77777777" w:rsidR="008747AD" w:rsidRPr="00FB0C8C" w:rsidRDefault="008747AD" w:rsidP="008747AD">
            <w:pPr>
              <w:widowControl w:val="0"/>
              <w:spacing w:line="360" w:lineRule="auto"/>
              <w:rPr>
                <w:rFonts w:eastAsia="Arial Unicode MS"/>
                <w:color w:val="000000"/>
                <w:sz w:val="24"/>
                <w:lang w:eastAsia="uk-UA"/>
              </w:rPr>
            </w:pPr>
            <w:r w:rsidRPr="00FB0C8C">
              <w:rPr>
                <w:b/>
                <w:bCs/>
                <w:sz w:val="24"/>
              </w:rPr>
              <w:t>ЗК 03</w:t>
            </w:r>
          </w:p>
        </w:tc>
        <w:tc>
          <w:tcPr>
            <w:tcW w:w="753" w:type="dxa"/>
            <w:vAlign w:val="center"/>
          </w:tcPr>
          <w:p w14:paraId="6BC2F7B9"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31A66F51"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59093AAF" w14:textId="79DFA254"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521D379F"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45EBA5C1" w14:textId="669AA863"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7C42B287"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25C7E7F2"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19" w:type="dxa"/>
            <w:vAlign w:val="center"/>
          </w:tcPr>
          <w:p w14:paraId="0119EEFB"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09" w:type="dxa"/>
            <w:vAlign w:val="center"/>
          </w:tcPr>
          <w:p w14:paraId="5AF1D246"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0A1C9F07"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848" w:type="dxa"/>
          </w:tcPr>
          <w:p w14:paraId="070D7516" w14:textId="2E36638C"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1" w:type="dxa"/>
          </w:tcPr>
          <w:p w14:paraId="2A51808B" w14:textId="77777777" w:rsidR="008747AD" w:rsidRPr="008747AD"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13BD2D24" w14:textId="256C2345"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823" w:type="dxa"/>
          </w:tcPr>
          <w:p w14:paraId="5B796CFB"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650" w:type="dxa"/>
            <w:shd w:val="clear" w:color="auto" w:fill="auto"/>
          </w:tcPr>
          <w:p w14:paraId="5C56CE25"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7116951C"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69DF28B6"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3C732990" w14:textId="28D32D8B" w:rsidTr="00721B65">
        <w:trPr>
          <w:trHeight w:val="248"/>
          <w:jc w:val="center"/>
        </w:trPr>
        <w:tc>
          <w:tcPr>
            <w:tcW w:w="1794" w:type="dxa"/>
          </w:tcPr>
          <w:p w14:paraId="771E4700" w14:textId="77777777" w:rsidR="008747AD" w:rsidRPr="00FB0C8C" w:rsidRDefault="008747AD" w:rsidP="008747AD">
            <w:pPr>
              <w:widowControl w:val="0"/>
              <w:spacing w:line="360" w:lineRule="auto"/>
              <w:rPr>
                <w:rFonts w:eastAsia="Arial Unicode MS"/>
                <w:color w:val="000000"/>
                <w:sz w:val="24"/>
                <w:lang w:eastAsia="uk-UA"/>
              </w:rPr>
            </w:pPr>
            <w:r w:rsidRPr="00FB0C8C">
              <w:rPr>
                <w:b/>
                <w:bCs/>
                <w:sz w:val="24"/>
              </w:rPr>
              <w:t>ЗК 04</w:t>
            </w:r>
          </w:p>
        </w:tc>
        <w:tc>
          <w:tcPr>
            <w:tcW w:w="753" w:type="dxa"/>
            <w:vAlign w:val="center"/>
          </w:tcPr>
          <w:p w14:paraId="5F96D41E"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38546C53"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19CC756F" w14:textId="566AD05D"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r w:rsidRPr="00266EAE">
              <w:rPr>
                <w:rFonts w:eastAsia="Arial Unicode MS"/>
                <w:b/>
                <w:sz w:val="24"/>
                <w:szCs w:val="24"/>
                <w:lang w:eastAsia="uk-UA"/>
              </w:rPr>
              <w:t>+</w:t>
            </w:r>
          </w:p>
        </w:tc>
        <w:tc>
          <w:tcPr>
            <w:tcW w:w="849" w:type="dxa"/>
            <w:shd w:val="clear" w:color="auto" w:fill="auto"/>
            <w:vAlign w:val="center"/>
          </w:tcPr>
          <w:p w14:paraId="53C1EF87"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520EDD77" w14:textId="28536CDC"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eastAsia="uk-UA"/>
              </w:rPr>
              <w:t>+</w:t>
            </w:r>
          </w:p>
        </w:tc>
        <w:tc>
          <w:tcPr>
            <w:tcW w:w="848" w:type="dxa"/>
            <w:vAlign w:val="center"/>
          </w:tcPr>
          <w:p w14:paraId="1F530CC1" w14:textId="4EBD969B"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845" w:type="dxa"/>
            <w:vAlign w:val="center"/>
          </w:tcPr>
          <w:p w14:paraId="501CF884" w14:textId="76E8F97F"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19" w:type="dxa"/>
            <w:vAlign w:val="center"/>
          </w:tcPr>
          <w:p w14:paraId="0276C6D5" w14:textId="21C4BA40"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09" w:type="dxa"/>
            <w:vAlign w:val="center"/>
          </w:tcPr>
          <w:p w14:paraId="21B69BEB" w14:textId="359A36BB"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850" w:type="dxa"/>
            <w:vAlign w:val="center"/>
          </w:tcPr>
          <w:p w14:paraId="7588453C"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848" w:type="dxa"/>
          </w:tcPr>
          <w:p w14:paraId="07D50EDA" w14:textId="7795B19F"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11" w:type="dxa"/>
          </w:tcPr>
          <w:p w14:paraId="13A78502" w14:textId="77777777" w:rsidR="008747AD" w:rsidRPr="008747AD"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1CA65FF7"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23" w:type="dxa"/>
          </w:tcPr>
          <w:p w14:paraId="35BC5016" w14:textId="5292FFD9"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650" w:type="dxa"/>
            <w:shd w:val="clear" w:color="auto" w:fill="auto"/>
          </w:tcPr>
          <w:p w14:paraId="14592F2A"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1B778A2E"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2AF41BF0"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6E45E161" w14:textId="7BE14610" w:rsidTr="00721B65">
        <w:trPr>
          <w:trHeight w:val="248"/>
          <w:jc w:val="center"/>
        </w:trPr>
        <w:tc>
          <w:tcPr>
            <w:tcW w:w="1794" w:type="dxa"/>
          </w:tcPr>
          <w:p w14:paraId="290E41D8" w14:textId="77777777" w:rsidR="008747AD" w:rsidRPr="00FB0C8C" w:rsidRDefault="008747AD" w:rsidP="008747AD">
            <w:pPr>
              <w:widowControl w:val="0"/>
              <w:spacing w:line="360" w:lineRule="auto"/>
              <w:rPr>
                <w:rFonts w:eastAsia="Arial Unicode MS"/>
                <w:color w:val="000000"/>
                <w:sz w:val="24"/>
                <w:lang w:eastAsia="uk-UA"/>
              </w:rPr>
            </w:pPr>
            <w:r w:rsidRPr="00FB0C8C">
              <w:rPr>
                <w:b/>
                <w:bCs/>
                <w:sz w:val="24"/>
              </w:rPr>
              <w:t>ЗК 05</w:t>
            </w:r>
          </w:p>
        </w:tc>
        <w:tc>
          <w:tcPr>
            <w:tcW w:w="753" w:type="dxa"/>
            <w:vAlign w:val="center"/>
          </w:tcPr>
          <w:p w14:paraId="2300CEB7"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710714C0"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37B3F486"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0DB88C61"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7BEE1497" w14:textId="2383FBB5"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eastAsia="uk-UA"/>
              </w:rPr>
              <w:t>+</w:t>
            </w:r>
          </w:p>
        </w:tc>
        <w:tc>
          <w:tcPr>
            <w:tcW w:w="848" w:type="dxa"/>
            <w:vAlign w:val="center"/>
          </w:tcPr>
          <w:p w14:paraId="7798DD43" w14:textId="5A4798D1"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845" w:type="dxa"/>
            <w:vAlign w:val="center"/>
          </w:tcPr>
          <w:p w14:paraId="3E6D4FA5"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19" w:type="dxa"/>
            <w:vAlign w:val="center"/>
          </w:tcPr>
          <w:p w14:paraId="029553F9"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09" w:type="dxa"/>
            <w:vAlign w:val="center"/>
          </w:tcPr>
          <w:p w14:paraId="35C32191"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19EB94AB"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8" w:type="dxa"/>
          </w:tcPr>
          <w:p w14:paraId="7DB31831"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1" w:type="dxa"/>
          </w:tcPr>
          <w:p w14:paraId="5AB41938" w14:textId="77777777" w:rsidR="008747AD" w:rsidRPr="008747AD"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4A385847"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23" w:type="dxa"/>
          </w:tcPr>
          <w:p w14:paraId="6E9F7AF3"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650" w:type="dxa"/>
            <w:shd w:val="clear" w:color="auto" w:fill="auto"/>
          </w:tcPr>
          <w:p w14:paraId="773CB057"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26567D5F"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4F9EF2C7"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0FDD306F" w14:textId="057D249E" w:rsidTr="00721B65">
        <w:trPr>
          <w:trHeight w:val="248"/>
          <w:jc w:val="center"/>
        </w:trPr>
        <w:tc>
          <w:tcPr>
            <w:tcW w:w="1794" w:type="dxa"/>
          </w:tcPr>
          <w:p w14:paraId="09E4361C" w14:textId="77777777" w:rsidR="008747AD" w:rsidRPr="00FB0C8C" w:rsidRDefault="008747AD" w:rsidP="008747AD">
            <w:pPr>
              <w:widowControl w:val="0"/>
              <w:spacing w:line="360" w:lineRule="auto"/>
              <w:rPr>
                <w:rFonts w:eastAsia="Arial Unicode MS"/>
                <w:color w:val="000000"/>
                <w:sz w:val="24"/>
                <w:lang w:eastAsia="uk-UA"/>
              </w:rPr>
            </w:pPr>
            <w:r w:rsidRPr="00FB0C8C">
              <w:rPr>
                <w:b/>
                <w:sz w:val="24"/>
              </w:rPr>
              <w:t>СК 01</w:t>
            </w:r>
          </w:p>
        </w:tc>
        <w:tc>
          <w:tcPr>
            <w:tcW w:w="753" w:type="dxa"/>
            <w:vAlign w:val="center"/>
          </w:tcPr>
          <w:p w14:paraId="12FC8AFE"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7D6CFC4D"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5918017E" w14:textId="1363578C" w:rsidR="008747AD" w:rsidRPr="00266EAE"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849" w:type="dxa"/>
            <w:shd w:val="clear" w:color="auto" w:fill="auto"/>
            <w:vAlign w:val="center"/>
          </w:tcPr>
          <w:p w14:paraId="08FE31CB" w14:textId="196B8B3B"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850" w:type="dxa"/>
            <w:vAlign w:val="center"/>
          </w:tcPr>
          <w:p w14:paraId="1AC8E542"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280FC468"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7FEEA2CB" w14:textId="62B8623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19" w:type="dxa"/>
            <w:vAlign w:val="center"/>
          </w:tcPr>
          <w:p w14:paraId="00E83DDC" w14:textId="1329F1DC"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09" w:type="dxa"/>
            <w:vAlign w:val="center"/>
          </w:tcPr>
          <w:p w14:paraId="6899DAFD" w14:textId="78328470"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850" w:type="dxa"/>
            <w:vAlign w:val="center"/>
          </w:tcPr>
          <w:p w14:paraId="71731358"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848" w:type="dxa"/>
          </w:tcPr>
          <w:p w14:paraId="66BA10CD" w14:textId="63A9B19D"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11" w:type="dxa"/>
          </w:tcPr>
          <w:p w14:paraId="0B236FCD"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713" w:type="dxa"/>
          </w:tcPr>
          <w:p w14:paraId="6984D174" w14:textId="6D345A8B" w:rsidR="008747AD" w:rsidRPr="008747AD" w:rsidRDefault="008747AD"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823" w:type="dxa"/>
          </w:tcPr>
          <w:p w14:paraId="27644202" w14:textId="24FC1805"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r w:rsidRPr="009B47EB">
              <w:rPr>
                <w:rFonts w:eastAsia="Arial Unicode MS"/>
                <w:b/>
                <w:sz w:val="24"/>
                <w:szCs w:val="24"/>
                <w:lang w:val="en-US" w:eastAsia="uk-UA"/>
              </w:rPr>
              <w:t>+</w:t>
            </w:r>
          </w:p>
        </w:tc>
        <w:tc>
          <w:tcPr>
            <w:tcW w:w="650" w:type="dxa"/>
            <w:shd w:val="clear" w:color="auto" w:fill="auto"/>
          </w:tcPr>
          <w:p w14:paraId="4C450BA9" w14:textId="3E3EA70C" w:rsidR="008747AD" w:rsidRPr="00721B65" w:rsidRDefault="00721B65"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793" w:type="dxa"/>
            <w:shd w:val="clear" w:color="auto" w:fill="auto"/>
          </w:tcPr>
          <w:p w14:paraId="2E9D65EE"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07" w:type="dxa"/>
            <w:shd w:val="clear" w:color="auto" w:fill="auto"/>
          </w:tcPr>
          <w:p w14:paraId="39F7E35E" w14:textId="03C9A2C2" w:rsidR="008747AD" w:rsidRPr="00721B65" w:rsidRDefault="00721B65"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r>
      <w:tr w:rsidR="008747AD" w:rsidRPr="003110AB" w14:paraId="51E773B9" w14:textId="6CEAA200" w:rsidTr="00721B65">
        <w:trPr>
          <w:trHeight w:val="248"/>
          <w:jc w:val="center"/>
        </w:trPr>
        <w:tc>
          <w:tcPr>
            <w:tcW w:w="1794" w:type="dxa"/>
          </w:tcPr>
          <w:p w14:paraId="3397C43A" w14:textId="77777777" w:rsidR="008747AD" w:rsidRPr="00FB0C8C" w:rsidRDefault="008747AD" w:rsidP="008747AD">
            <w:pPr>
              <w:widowControl w:val="0"/>
              <w:spacing w:line="360" w:lineRule="auto"/>
              <w:rPr>
                <w:rFonts w:eastAsia="Arial Unicode MS"/>
                <w:color w:val="000000"/>
                <w:sz w:val="24"/>
                <w:lang w:eastAsia="uk-UA"/>
              </w:rPr>
            </w:pPr>
            <w:r w:rsidRPr="00FB0C8C">
              <w:rPr>
                <w:b/>
                <w:sz w:val="24"/>
              </w:rPr>
              <w:t>СК 02</w:t>
            </w:r>
          </w:p>
        </w:tc>
        <w:tc>
          <w:tcPr>
            <w:tcW w:w="753" w:type="dxa"/>
            <w:vAlign w:val="center"/>
          </w:tcPr>
          <w:p w14:paraId="604FBDDC"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6E338420"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4960AC59"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1CC09B64"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241602A1"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7B6F8FE9"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01F0CB0B" w14:textId="569CB32B"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19" w:type="dxa"/>
            <w:vAlign w:val="center"/>
          </w:tcPr>
          <w:p w14:paraId="0DAA1FF8" w14:textId="4B3038C6"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709" w:type="dxa"/>
            <w:vAlign w:val="center"/>
          </w:tcPr>
          <w:p w14:paraId="52991EB3" w14:textId="450FBB1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850" w:type="dxa"/>
            <w:vAlign w:val="center"/>
          </w:tcPr>
          <w:p w14:paraId="573B8CF2"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848" w:type="dxa"/>
          </w:tcPr>
          <w:p w14:paraId="229B0A8A" w14:textId="785CB034"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711" w:type="dxa"/>
          </w:tcPr>
          <w:p w14:paraId="30F015D1"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713" w:type="dxa"/>
          </w:tcPr>
          <w:p w14:paraId="0581C9EC" w14:textId="08A71E35"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823" w:type="dxa"/>
          </w:tcPr>
          <w:p w14:paraId="5F2C11CA" w14:textId="76323601"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650" w:type="dxa"/>
            <w:shd w:val="clear" w:color="auto" w:fill="auto"/>
          </w:tcPr>
          <w:p w14:paraId="38B34EEC" w14:textId="4C3A79CF" w:rsidR="008747AD" w:rsidRPr="009B47EB" w:rsidRDefault="00721B65"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793" w:type="dxa"/>
            <w:shd w:val="clear" w:color="auto" w:fill="auto"/>
          </w:tcPr>
          <w:p w14:paraId="57DA381E"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57600190" w14:textId="5F9D7B3B" w:rsidR="008747AD" w:rsidRPr="00721B65" w:rsidRDefault="00721B65"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r>
      <w:tr w:rsidR="008747AD" w:rsidRPr="003110AB" w14:paraId="7F6DA7CE" w14:textId="7778BBE1" w:rsidTr="00721B65">
        <w:trPr>
          <w:trHeight w:val="248"/>
          <w:jc w:val="center"/>
        </w:trPr>
        <w:tc>
          <w:tcPr>
            <w:tcW w:w="1794" w:type="dxa"/>
          </w:tcPr>
          <w:p w14:paraId="374F5EB1" w14:textId="77777777" w:rsidR="008747AD" w:rsidRPr="00FB0C8C" w:rsidRDefault="008747AD" w:rsidP="008747AD">
            <w:pPr>
              <w:widowControl w:val="0"/>
              <w:spacing w:line="360" w:lineRule="auto"/>
              <w:rPr>
                <w:rFonts w:eastAsia="Arial Unicode MS"/>
                <w:color w:val="000000"/>
                <w:sz w:val="24"/>
                <w:lang w:eastAsia="uk-UA"/>
              </w:rPr>
            </w:pPr>
            <w:r w:rsidRPr="00FB0C8C">
              <w:rPr>
                <w:b/>
                <w:sz w:val="24"/>
              </w:rPr>
              <w:t>СК 03</w:t>
            </w:r>
          </w:p>
        </w:tc>
        <w:tc>
          <w:tcPr>
            <w:tcW w:w="753" w:type="dxa"/>
            <w:vAlign w:val="center"/>
          </w:tcPr>
          <w:p w14:paraId="7AF08802" w14:textId="47BF39E0"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r>
              <w:rPr>
                <w:rFonts w:eastAsia="Arial Unicode MS"/>
                <w:b/>
                <w:color w:val="000000"/>
                <w:sz w:val="24"/>
                <w:szCs w:val="24"/>
                <w:lang w:eastAsia="uk-UA"/>
              </w:rPr>
              <w:t>+</w:t>
            </w:r>
          </w:p>
        </w:tc>
        <w:tc>
          <w:tcPr>
            <w:tcW w:w="847" w:type="dxa"/>
            <w:vAlign w:val="center"/>
          </w:tcPr>
          <w:p w14:paraId="789EC184" w14:textId="69FB1968"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val="en-US" w:eastAsia="uk-UA"/>
              </w:rPr>
            </w:pPr>
          </w:p>
        </w:tc>
        <w:tc>
          <w:tcPr>
            <w:tcW w:w="712" w:type="dxa"/>
            <w:shd w:val="clear" w:color="auto" w:fill="auto"/>
            <w:vAlign w:val="center"/>
          </w:tcPr>
          <w:p w14:paraId="7D72CA7A" w14:textId="5AC8678F"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r w:rsidRPr="00266EAE">
              <w:rPr>
                <w:rFonts w:eastAsia="Arial Unicode MS"/>
                <w:b/>
                <w:sz w:val="24"/>
                <w:szCs w:val="24"/>
                <w:lang w:eastAsia="uk-UA"/>
              </w:rPr>
              <w:t>+</w:t>
            </w:r>
          </w:p>
        </w:tc>
        <w:tc>
          <w:tcPr>
            <w:tcW w:w="849" w:type="dxa"/>
            <w:shd w:val="clear" w:color="auto" w:fill="auto"/>
            <w:vAlign w:val="center"/>
          </w:tcPr>
          <w:p w14:paraId="37CEAF52"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0F28A027"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2494B6F6"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783BB715" w14:textId="31CE346A"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eastAsia="uk-UA"/>
              </w:rPr>
              <w:t>+</w:t>
            </w:r>
          </w:p>
        </w:tc>
        <w:tc>
          <w:tcPr>
            <w:tcW w:w="719" w:type="dxa"/>
            <w:vAlign w:val="center"/>
          </w:tcPr>
          <w:p w14:paraId="25EB97EB"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709" w:type="dxa"/>
            <w:vAlign w:val="center"/>
          </w:tcPr>
          <w:p w14:paraId="5A2FCC70" w14:textId="07894BAF"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76C2DC1F"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8" w:type="dxa"/>
          </w:tcPr>
          <w:p w14:paraId="2C837FA2"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1" w:type="dxa"/>
          </w:tcPr>
          <w:p w14:paraId="4BC432C2"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40DC0C33"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23" w:type="dxa"/>
          </w:tcPr>
          <w:p w14:paraId="54CCE48E"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650" w:type="dxa"/>
            <w:shd w:val="clear" w:color="auto" w:fill="auto"/>
          </w:tcPr>
          <w:p w14:paraId="5369083B"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62846533"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4EE9531D"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267E2913" w14:textId="5F7AE81E" w:rsidTr="00721B65">
        <w:trPr>
          <w:trHeight w:val="248"/>
          <w:jc w:val="center"/>
        </w:trPr>
        <w:tc>
          <w:tcPr>
            <w:tcW w:w="1794" w:type="dxa"/>
          </w:tcPr>
          <w:p w14:paraId="2CCB8B04" w14:textId="77777777" w:rsidR="008747AD" w:rsidRPr="00FB0C8C" w:rsidRDefault="008747AD" w:rsidP="008747AD">
            <w:pPr>
              <w:widowControl w:val="0"/>
              <w:spacing w:line="360" w:lineRule="auto"/>
              <w:rPr>
                <w:rFonts w:eastAsia="Arial Unicode MS"/>
                <w:color w:val="000000"/>
                <w:sz w:val="24"/>
                <w:lang w:eastAsia="uk-UA"/>
              </w:rPr>
            </w:pPr>
            <w:r w:rsidRPr="00FB0C8C">
              <w:rPr>
                <w:b/>
                <w:sz w:val="24"/>
              </w:rPr>
              <w:t>СК 04</w:t>
            </w:r>
          </w:p>
        </w:tc>
        <w:tc>
          <w:tcPr>
            <w:tcW w:w="753" w:type="dxa"/>
            <w:vAlign w:val="center"/>
          </w:tcPr>
          <w:p w14:paraId="17A0D1A0" w14:textId="610A9840"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val="en-US" w:eastAsia="uk-UA"/>
              </w:rPr>
            </w:pPr>
          </w:p>
        </w:tc>
        <w:tc>
          <w:tcPr>
            <w:tcW w:w="847" w:type="dxa"/>
            <w:vAlign w:val="center"/>
          </w:tcPr>
          <w:p w14:paraId="0F96B14F" w14:textId="0E1C2D1B"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r>
              <w:rPr>
                <w:rFonts w:eastAsia="Arial Unicode MS"/>
                <w:b/>
                <w:color w:val="000000"/>
                <w:sz w:val="24"/>
                <w:szCs w:val="24"/>
                <w:lang w:eastAsia="uk-UA"/>
              </w:rPr>
              <w:t>+</w:t>
            </w:r>
          </w:p>
        </w:tc>
        <w:tc>
          <w:tcPr>
            <w:tcW w:w="712" w:type="dxa"/>
            <w:shd w:val="clear" w:color="auto" w:fill="auto"/>
            <w:vAlign w:val="center"/>
          </w:tcPr>
          <w:p w14:paraId="231CD06F" w14:textId="6522400B" w:rsidR="008747AD" w:rsidRPr="00266EAE"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849" w:type="dxa"/>
            <w:shd w:val="clear" w:color="auto" w:fill="auto"/>
            <w:vAlign w:val="center"/>
          </w:tcPr>
          <w:p w14:paraId="2374F6A9"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59277E0C"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5B1B653B"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45075E3A"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19" w:type="dxa"/>
            <w:vAlign w:val="center"/>
          </w:tcPr>
          <w:p w14:paraId="46B6B016"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09" w:type="dxa"/>
            <w:vAlign w:val="center"/>
          </w:tcPr>
          <w:p w14:paraId="698E0DBD"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09B1EC06"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8" w:type="dxa"/>
          </w:tcPr>
          <w:p w14:paraId="09B845ED"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1" w:type="dxa"/>
          </w:tcPr>
          <w:p w14:paraId="7D5F3ADC"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4961F8BE"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23" w:type="dxa"/>
          </w:tcPr>
          <w:p w14:paraId="4E905D60"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650" w:type="dxa"/>
            <w:shd w:val="clear" w:color="auto" w:fill="auto"/>
          </w:tcPr>
          <w:p w14:paraId="135B093D"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722EFF03"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21E94D6E"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43779281" w14:textId="501A86A9" w:rsidTr="00721B65">
        <w:trPr>
          <w:trHeight w:val="248"/>
          <w:jc w:val="center"/>
        </w:trPr>
        <w:tc>
          <w:tcPr>
            <w:tcW w:w="1794" w:type="dxa"/>
          </w:tcPr>
          <w:p w14:paraId="50FA956B" w14:textId="77777777" w:rsidR="008747AD" w:rsidRPr="00FB0C8C" w:rsidRDefault="008747AD" w:rsidP="008747AD">
            <w:pPr>
              <w:widowControl w:val="0"/>
              <w:spacing w:line="360" w:lineRule="auto"/>
              <w:rPr>
                <w:rFonts w:eastAsia="Arial Unicode MS"/>
                <w:color w:val="000000"/>
                <w:sz w:val="24"/>
                <w:lang w:eastAsia="uk-UA"/>
              </w:rPr>
            </w:pPr>
            <w:r w:rsidRPr="00FB0C8C">
              <w:rPr>
                <w:b/>
                <w:sz w:val="24"/>
              </w:rPr>
              <w:t>СК 05</w:t>
            </w:r>
          </w:p>
        </w:tc>
        <w:tc>
          <w:tcPr>
            <w:tcW w:w="753" w:type="dxa"/>
            <w:vAlign w:val="center"/>
          </w:tcPr>
          <w:p w14:paraId="384309B5"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7ED82470"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44FAEC06"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693D8E73"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798EBDAC"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8" w:type="dxa"/>
            <w:vAlign w:val="center"/>
          </w:tcPr>
          <w:p w14:paraId="740F5EE6"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845" w:type="dxa"/>
            <w:vAlign w:val="center"/>
          </w:tcPr>
          <w:p w14:paraId="0CB8A1A8" w14:textId="549254A2"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719" w:type="dxa"/>
            <w:vAlign w:val="center"/>
          </w:tcPr>
          <w:p w14:paraId="221E6680" w14:textId="13FED215"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709" w:type="dxa"/>
            <w:vAlign w:val="center"/>
          </w:tcPr>
          <w:p w14:paraId="034F0662" w14:textId="39292263"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850" w:type="dxa"/>
            <w:vAlign w:val="center"/>
          </w:tcPr>
          <w:p w14:paraId="09B494D4"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848" w:type="dxa"/>
          </w:tcPr>
          <w:p w14:paraId="6FBE3779" w14:textId="4400E380"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711" w:type="dxa"/>
          </w:tcPr>
          <w:p w14:paraId="6F62FF1A"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713" w:type="dxa"/>
          </w:tcPr>
          <w:p w14:paraId="43E17790" w14:textId="23EFDD11"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Pr>
                <w:rFonts w:eastAsia="Arial Unicode MS"/>
                <w:b/>
                <w:sz w:val="24"/>
                <w:szCs w:val="24"/>
                <w:lang w:eastAsia="uk-UA"/>
              </w:rPr>
              <w:t>+</w:t>
            </w:r>
          </w:p>
        </w:tc>
        <w:tc>
          <w:tcPr>
            <w:tcW w:w="823" w:type="dxa"/>
          </w:tcPr>
          <w:p w14:paraId="3BB4B78A" w14:textId="7F4EBB6C"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r w:rsidRPr="009B47EB">
              <w:rPr>
                <w:rFonts w:eastAsia="Arial Unicode MS"/>
                <w:b/>
                <w:sz w:val="24"/>
                <w:szCs w:val="24"/>
                <w:lang w:val="en-US" w:eastAsia="uk-UA"/>
              </w:rPr>
              <w:t>+</w:t>
            </w:r>
          </w:p>
        </w:tc>
        <w:tc>
          <w:tcPr>
            <w:tcW w:w="650" w:type="dxa"/>
            <w:shd w:val="clear" w:color="auto" w:fill="auto"/>
          </w:tcPr>
          <w:p w14:paraId="1EF1F603"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0797F409"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7" w:type="dxa"/>
            <w:shd w:val="clear" w:color="auto" w:fill="auto"/>
          </w:tcPr>
          <w:p w14:paraId="1BEE9465" w14:textId="77777777" w:rsidR="008747AD" w:rsidRPr="00721B65" w:rsidRDefault="008747AD" w:rsidP="008747AD">
            <w:pPr>
              <w:widowControl w:val="0"/>
              <w:tabs>
                <w:tab w:val="left" w:pos="2268"/>
              </w:tabs>
              <w:spacing w:line="360" w:lineRule="auto"/>
              <w:ind w:firstLine="0"/>
              <w:jc w:val="center"/>
              <w:rPr>
                <w:rFonts w:eastAsia="Arial Unicode MS"/>
                <w:b/>
                <w:sz w:val="24"/>
                <w:szCs w:val="24"/>
                <w:lang w:eastAsia="uk-UA"/>
              </w:rPr>
            </w:pPr>
          </w:p>
        </w:tc>
      </w:tr>
      <w:tr w:rsidR="008747AD" w:rsidRPr="003110AB" w14:paraId="3E59245E" w14:textId="15F063A5" w:rsidTr="00721B65">
        <w:trPr>
          <w:trHeight w:val="248"/>
          <w:jc w:val="center"/>
        </w:trPr>
        <w:tc>
          <w:tcPr>
            <w:tcW w:w="1794" w:type="dxa"/>
          </w:tcPr>
          <w:p w14:paraId="5D3C284B" w14:textId="77777777" w:rsidR="008747AD" w:rsidRPr="00FB0C8C" w:rsidRDefault="008747AD" w:rsidP="008747AD">
            <w:pPr>
              <w:widowControl w:val="0"/>
              <w:spacing w:line="360" w:lineRule="auto"/>
              <w:rPr>
                <w:b/>
                <w:sz w:val="24"/>
              </w:rPr>
            </w:pPr>
            <w:r w:rsidRPr="00FB0C8C">
              <w:rPr>
                <w:b/>
                <w:sz w:val="24"/>
              </w:rPr>
              <w:t>СК06</w:t>
            </w:r>
          </w:p>
        </w:tc>
        <w:tc>
          <w:tcPr>
            <w:tcW w:w="753" w:type="dxa"/>
            <w:vAlign w:val="center"/>
          </w:tcPr>
          <w:p w14:paraId="67E29F62"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847" w:type="dxa"/>
            <w:vAlign w:val="center"/>
          </w:tcPr>
          <w:p w14:paraId="7C096025" w14:textId="77777777" w:rsidR="008747AD" w:rsidRPr="00FB0C8C" w:rsidRDefault="008747AD" w:rsidP="008747AD">
            <w:pPr>
              <w:widowControl w:val="0"/>
              <w:tabs>
                <w:tab w:val="left" w:pos="2268"/>
              </w:tabs>
              <w:spacing w:line="360" w:lineRule="auto"/>
              <w:ind w:firstLine="0"/>
              <w:jc w:val="center"/>
              <w:rPr>
                <w:rFonts w:eastAsia="Arial Unicode MS"/>
                <w:b/>
                <w:color w:val="000000"/>
                <w:sz w:val="24"/>
                <w:szCs w:val="24"/>
                <w:lang w:eastAsia="uk-UA"/>
              </w:rPr>
            </w:pPr>
          </w:p>
        </w:tc>
        <w:tc>
          <w:tcPr>
            <w:tcW w:w="712" w:type="dxa"/>
            <w:shd w:val="clear" w:color="auto" w:fill="auto"/>
            <w:vAlign w:val="center"/>
          </w:tcPr>
          <w:p w14:paraId="0EBA5AB7" w14:textId="77777777" w:rsidR="008747AD" w:rsidRPr="00266EAE"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9" w:type="dxa"/>
            <w:shd w:val="clear" w:color="auto" w:fill="auto"/>
            <w:vAlign w:val="center"/>
          </w:tcPr>
          <w:p w14:paraId="1E36C7EB" w14:textId="195C02AF" w:rsidR="008747AD" w:rsidRPr="00266EAE" w:rsidRDefault="008747AD" w:rsidP="008747AD">
            <w:pPr>
              <w:widowControl w:val="0"/>
              <w:tabs>
                <w:tab w:val="left" w:pos="2268"/>
              </w:tabs>
              <w:spacing w:line="360" w:lineRule="auto"/>
              <w:ind w:firstLine="0"/>
              <w:jc w:val="center"/>
              <w:rPr>
                <w:rFonts w:eastAsia="Arial Unicode MS"/>
                <w:b/>
                <w:sz w:val="24"/>
                <w:szCs w:val="24"/>
                <w:lang w:val="en-US" w:eastAsia="uk-UA"/>
              </w:rPr>
            </w:pPr>
          </w:p>
        </w:tc>
        <w:tc>
          <w:tcPr>
            <w:tcW w:w="850" w:type="dxa"/>
            <w:vAlign w:val="center"/>
          </w:tcPr>
          <w:p w14:paraId="36A04702" w14:textId="563AC990"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val="en-US" w:eastAsia="uk-UA"/>
              </w:rPr>
            </w:pPr>
          </w:p>
        </w:tc>
        <w:tc>
          <w:tcPr>
            <w:tcW w:w="848" w:type="dxa"/>
            <w:vAlign w:val="center"/>
          </w:tcPr>
          <w:p w14:paraId="3DD0D9E4" w14:textId="07BE61F8"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r w:rsidRPr="009B47EB">
              <w:rPr>
                <w:rFonts w:eastAsia="Arial Unicode MS"/>
                <w:b/>
                <w:sz w:val="24"/>
                <w:szCs w:val="24"/>
                <w:lang w:eastAsia="uk-UA"/>
              </w:rPr>
              <w:t>+</w:t>
            </w:r>
          </w:p>
        </w:tc>
        <w:tc>
          <w:tcPr>
            <w:tcW w:w="845" w:type="dxa"/>
          </w:tcPr>
          <w:p w14:paraId="1043C238"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19" w:type="dxa"/>
            <w:vAlign w:val="center"/>
          </w:tcPr>
          <w:p w14:paraId="127E8F46" w14:textId="77777777"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p>
        </w:tc>
        <w:tc>
          <w:tcPr>
            <w:tcW w:w="709" w:type="dxa"/>
            <w:vAlign w:val="center"/>
          </w:tcPr>
          <w:p w14:paraId="1C4B3B5C"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50" w:type="dxa"/>
            <w:vAlign w:val="center"/>
          </w:tcPr>
          <w:p w14:paraId="0D31047A"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48" w:type="dxa"/>
          </w:tcPr>
          <w:p w14:paraId="2C857DCF"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1" w:type="dxa"/>
          </w:tcPr>
          <w:p w14:paraId="18383E9A"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13" w:type="dxa"/>
          </w:tcPr>
          <w:p w14:paraId="40C6499A"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823" w:type="dxa"/>
          </w:tcPr>
          <w:p w14:paraId="12026081" w14:textId="77777777"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650" w:type="dxa"/>
            <w:shd w:val="clear" w:color="auto" w:fill="auto"/>
          </w:tcPr>
          <w:p w14:paraId="003CFA40" w14:textId="524EF4FD" w:rsidR="008747AD" w:rsidRPr="009B47EB" w:rsidRDefault="008747AD" w:rsidP="008747AD">
            <w:pPr>
              <w:widowControl w:val="0"/>
              <w:tabs>
                <w:tab w:val="left" w:pos="2268"/>
              </w:tabs>
              <w:spacing w:line="360" w:lineRule="auto"/>
              <w:ind w:firstLine="0"/>
              <w:jc w:val="center"/>
              <w:rPr>
                <w:rFonts w:eastAsia="Arial Unicode MS"/>
                <w:b/>
                <w:sz w:val="24"/>
                <w:szCs w:val="24"/>
                <w:lang w:eastAsia="uk-UA"/>
              </w:rPr>
            </w:pPr>
          </w:p>
        </w:tc>
        <w:tc>
          <w:tcPr>
            <w:tcW w:w="793" w:type="dxa"/>
            <w:shd w:val="clear" w:color="auto" w:fill="auto"/>
          </w:tcPr>
          <w:p w14:paraId="35E607EA" w14:textId="0AF5A086" w:rsidR="008747AD" w:rsidRPr="009B47EB" w:rsidRDefault="008747AD" w:rsidP="008747AD">
            <w:pPr>
              <w:widowControl w:val="0"/>
              <w:tabs>
                <w:tab w:val="left" w:pos="2268"/>
              </w:tabs>
              <w:spacing w:line="360" w:lineRule="auto"/>
              <w:ind w:firstLine="0"/>
              <w:jc w:val="center"/>
              <w:rPr>
                <w:rFonts w:eastAsia="Arial Unicode MS"/>
                <w:b/>
                <w:color w:val="FF0000"/>
                <w:sz w:val="24"/>
                <w:szCs w:val="24"/>
                <w:lang w:eastAsia="uk-UA"/>
              </w:rPr>
            </w:pPr>
            <w:r w:rsidRPr="009B47EB">
              <w:rPr>
                <w:rFonts w:eastAsia="Arial Unicode MS"/>
                <w:b/>
                <w:sz w:val="24"/>
                <w:szCs w:val="24"/>
                <w:lang w:eastAsia="uk-UA"/>
              </w:rPr>
              <w:t>+</w:t>
            </w:r>
          </w:p>
        </w:tc>
        <w:tc>
          <w:tcPr>
            <w:tcW w:w="707" w:type="dxa"/>
            <w:shd w:val="clear" w:color="auto" w:fill="auto"/>
          </w:tcPr>
          <w:p w14:paraId="15C35BB0" w14:textId="14B6AE44" w:rsidR="008747AD" w:rsidRPr="00721B65" w:rsidRDefault="00721B65" w:rsidP="008747AD">
            <w:pPr>
              <w:widowControl w:val="0"/>
              <w:tabs>
                <w:tab w:val="left" w:pos="2268"/>
              </w:tabs>
              <w:spacing w:line="360" w:lineRule="auto"/>
              <w:ind w:firstLine="0"/>
              <w:jc w:val="center"/>
              <w:rPr>
                <w:rFonts w:eastAsia="Arial Unicode MS"/>
                <w:b/>
                <w:sz w:val="24"/>
                <w:szCs w:val="24"/>
                <w:lang w:eastAsia="uk-UA"/>
              </w:rPr>
            </w:pPr>
            <w:r w:rsidRPr="00721B65">
              <w:rPr>
                <w:rFonts w:eastAsia="Arial Unicode MS"/>
                <w:b/>
                <w:sz w:val="24"/>
                <w:szCs w:val="24"/>
                <w:lang w:eastAsia="uk-UA"/>
              </w:rPr>
              <w:t>+</w:t>
            </w:r>
          </w:p>
        </w:tc>
      </w:tr>
    </w:tbl>
    <w:p w14:paraId="6432DD56" w14:textId="77777777" w:rsidR="00717730" w:rsidRPr="004E667E" w:rsidRDefault="00717730" w:rsidP="000922DC">
      <w:pPr>
        <w:widowControl w:val="0"/>
        <w:spacing w:before="240" w:after="120" w:line="240" w:lineRule="auto"/>
        <w:ind w:firstLine="709"/>
        <w:jc w:val="both"/>
        <w:rPr>
          <w:rFonts w:eastAsia="Times New Roman" w:cs="Times New Roman"/>
          <w:b/>
          <w:bCs/>
          <w:color w:val="000000"/>
          <w:szCs w:val="28"/>
          <w:lang w:eastAsia="uk-UA"/>
        </w:rPr>
      </w:pPr>
    </w:p>
    <w:p w14:paraId="14D5AC26" w14:textId="77777777" w:rsidR="00717730" w:rsidRDefault="00717730">
      <w:pPr>
        <w:rPr>
          <w:rFonts w:eastAsia="Times New Roman" w:cs="Times New Roman"/>
          <w:b/>
          <w:bCs/>
          <w:color w:val="000000"/>
          <w:szCs w:val="28"/>
          <w:lang w:eastAsia="uk-UA"/>
        </w:rPr>
      </w:pPr>
      <w:r>
        <w:rPr>
          <w:rFonts w:eastAsia="Times New Roman" w:cs="Times New Roman"/>
          <w:b/>
          <w:bCs/>
          <w:color w:val="000000"/>
          <w:szCs w:val="28"/>
          <w:lang w:eastAsia="uk-UA"/>
        </w:rPr>
        <w:br w:type="page"/>
      </w:r>
    </w:p>
    <w:p w14:paraId="527D0E26" w14:textId="7CD5100D" w:rsidR="000B03C2" w:rsidRPr="004E667E" w:rsidRDefault="000B03C2" w:rsidP="00251AC0">
      <w:pPr>
        <w:spacing w:before="240" w:after="120" w:line="240" w:lineRule="auto"/>
        <w:ind w:firstLine="426"/>
        <w:jc w:val="both"/>
        <w:rPr>
          <w:rFonts w:eastAsia="Times New Roman" w:cs="Times New Roman"/>
          <w:b/>
          <w:bCs/>
          <w:color w:val="000000"/>
          <w:szCs w:val="28"/>
          <w:lang w:eastAsia="uk-UA"/>
        </w:rPr>
      </w:pPr>
      <w:r w:rsidRPr="004E667E">
        <w:rPr>
          <w:rFonts w:eastAsia="Times New Roman" w:cs="Times New Roman"/>
          <w:b/>
          <w:bCs/>
          <w:color w:val="000000"/>
          <w:szCs w:val="28"/>
          <w:lang w:eastAsia="uk-UA"/>
        </w:rPr>
        <w:lastRenderedPageBreak/>
        <w:t>5. Матриця забезпечення програмних результатів навчання відповідними компонентами освітньої програми</w:t>
      </w:r>
    </w:p>
    <w:tbl>
      <w:tblPr>
        <w:tblW w:w="14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1"/>
        <w:gridCol w:w="850"/>
        <w:gridCol w:w="849"/>
        <w:gridCol w:w="751"/>
        <w:gridCol w:w="851"/>
        <w:gridCol w:w="850"/>
        <w:gridCol w:w="850"/>
        <w:gridCol w:w="851"/>
        <w:gridCol w:w="853"/>
        <w:gridCol w:w="853"/>
        <w:gridCol w:w="7"/>
        <w:gridCol w:w="656"/>
        <w:gridCol w:w="708"/>
        <w:gridCol w:w="567"/>
        <w:gridCol w:w="709"/>
        <w:gridCol w:w="709"/>
        <w:gridCol w:w="709"/>
        <w:gridCol w:w="567"/>
        <w:gridCol w:w="568"/>
      </w:tblGrid>
      <w:tr w:rsidR="0026785C" w:rsidRPr="0029076B" w14:paraId="40319D3C" w14:textId="7159ED91" w:rsidTr="009C584D">
        <w:trPr>
          <w:cantSplit/>
          <w:trHeight w:val="394"/>
          <w:tblHeader/>
          <w:jc w:val="center"/>
        </w:trPr>
        <w:tc>
          <w:tcPr>
            <w:tcW w:w="1411" w:type="dxa"/>
            <w:vMerge w:val="restart"/>
          </w:tcPr>
          <w:p w14:paraId="1E031FD8" w14:textId="77777777" w:rsidR="0026785C" w:rsidRPr="0029076B" w:rsidRDefault="0026785C" w:rsidP="00266EAE">
            <w:pPr>
              <w:widowControl w:val="0"/>
              <w:tabs>
                <w:tab w:val="left" w:pos="2268"/>
              </w:tabs>
              <w:spacing w:line="276" w:lineRule="auto"/>
              <w:ind w:firstLine="26"/>
              <w:jc w:val="center"/>
              <w:rPr>
                <w:rFonts w:eastAsia="Arial Unicode MS"/>
                <w:b/>
                <w:color w:val="000000"/>
                <w:sz w:val="22"/>
                <w:lang w:eastAsia="uk-UA"/>
              </w:rPr>
            </w:pPr>
            <w:r w:rsidRPr="00B37B38">
              <w:rPr>
                <w:rFonts w:eastAsia="Arial Unicode MS"/>
                <w:b/>
                <w:color w:val="000000"/>
                <w:sz w:val="22"/>
                <w:lang w:eastAsia="uk-UA"/>
              </w:rPr>
              <w:t>Програмні результати навчання</w:t>
            </w:r>
          </w:p>
        </w:tc>
        <w:tc>
          <w:tcPr>
            <w:tcW w:w="7565" w:type="dxa"/>
            <w:gridSpan w:val="10"/>
          </w:tcPr>
          <w:p w14:paraId="78E96ECB" w14:textId="77777777" w:rsidR="0026785C" w:rsidRPr="0029076B" w:rsidRDefault="0026785C" w:rsidP="009B47EB">
            <w:pPr>
              <w:widowControl w:val="0"/>
              <w:spacing w:line="360" w:lineRule="auto"/>
              <w:jc w:val="center"/>
              <w:rPr>
                <w:rFonts w:eastAsia="Arial Unicode MS"/>
                <w:b/>
                <w:color w:val="000000"/>
                <w:sz w:val="22"/>
                <w:lang w:eastAsia="uk-UA"/>
              </w:rPr>
            </w:pPr>
            <w:r>
              <w:rPr>
                <w:rFonts w:eastAsia="Arial Unicode MS"/>
                <w:b/>
                <w:color w:val="000000"/>
                <w:sz w:val="22"/>
                <w:lang w:eastAsia="uk-UA"/>
              </w:rPr>
              <w:t xml:space="preserve"> </w:t>
            </w:r>
            <w:proofErr w:type="spellStart"/>
            <w:r>
              <w:rPr>
                <w:rFonts w:eastAsia="Arial Unicode MS"/>
                <w:b/>
                <w:color w:val="000000"/>
                <w:sz w:val="22"/>
                <w:lang w:eastAsia="uk-UA"/>
              </w:rPr>
              <w:t>Обов</w:t>
            </w:r>
            <w:proofErr w:type="spellEnd"/>
            <w:r w:rsidRPr="004E24DB">
              <w:rPr>
                <w:rStyle w:val="23"/>
                <w:rFonts w:eastAsia="Arial Unicode MS"/>
                <w:b/>
                <w:sz w:val="22"/>
                <w:lang w:val="en-US" w:eastAsia="ru-RU"/>
              </w:rPr>
              <w:t>’</w:t>
            </w:r>
            <w:proofErr w:type="spellStart"/>
            <w:r>
              <w:rPr>
                <w:rFonts w:eastAsia="Arial Unicode MS"/>
                <w:b/>
                <w:color w:val="000000"/>
                <w:sz w:val="22"/>
                <w:lang w:eastAsia="uk-UA"/>
              </w:rPr>
              <w:t>язкові</w:t>
            </w:r>
            <w:proofErr w:type="spellEnd"/>
            <w:r>
              <w:rPr>
                <w:rFonts w:eastAsia="Arial Unicode MS"/>
                <w:b/>
                <w:color w:val="000000"/>
                <w:sz w:val="22"/>
                <w:lang w:eastAsia="uk-UA"/>
              </w:rPr>
              <w:t xml:space="preserve"> о</w:t>
            </w:r>
            <w:r w:rsidRPr="0029076B">
              <w:rPr>
                <w:rFonts w:eastAsia="Arial Unicode MS"/>
                <w:b/>
                <w:color w:val="000000"/>
                <w:sz w:val="22"/>
                <w:lang w:eastAsia="uk-UA"/>
              </w:rPr>
              <w:t>світні компоненти</w:t>
            </w:r>
          </w:p>
        </w:tc>
        <w:tc>
          <w:tcPr>
            <w:tcW w:w="5193" w:type="dxa"/>
            <w:gridSpan w:val="8"/>
          </w:tcPr>
          <w:p w14:paraId="759F9E9B" w14:textId="2621DEBD" w:rsidR="0026785C" w:rsidRDefault="0026785C" w:rsidP="00266EAE">
            <w:pPr>
              <w:widowControl w:val="0"/>
              <w:spacing w:line="360" w:lineRule="auto"/>
              <w:ind w:firstLine="0"/>
              <w:jc w:val="center"/>
              <w:rPr>
                <w:rFonts w:eastAsia="Arial Unicode MS"/>
                <w:b/>
                <w:color w:val="000000"/>
                <w:sz w:val="22"/>
                <w:lang w:eastAsia="uk-UA"/>
              </w:rPr>
            </w:pPr>
            <w:r>
              <w:rPr>
                <w:rFonts w:eastAsia="Arial Unicode MS"/>
                <w:b/>
                <w:color w:val="000000"/>
                <w:sz w:val="22"/>
                <w:lang w:eastAsia="uk-UA"/>
              </w:rPr>
              <w:t xml:space="preserve">Вибіркові освітні компоненти </w:t>
            </w:r>
          </w:p>
        </w:tc>
      </w:tr>
      <w:tr w:rsidR="0026785C" w:rsidRPr="00972771" w14:paraId="479ACEF1" w14:textId="5178790A" w:rsidTr="0026785C">
        <w:trPr>
          <w:cantSplit/>
          <w:trHeight w:val="239"/>
          <w:tblHeader/>
          <w:jc w:val="center"/>
        </w:trPr>
        <w:tc>
          <w:tcPr>
            <w:tcW w:w="1411" w:type="dxa"/>
            <w:vMerge/>
          </w:tcPr>
          <w:p w14:paraId="4A69EA27" w14:textId="77777777" w:rsidR="0026785C" w:rsidRPr="003110AB" w:rsidRDefault="0026785C" w:rsidP="0026785C">
            <w:pPr>
              <w:widowControl w:val="0"/>
              <w:tabs>
                <w:tab w:val="left" w:pos="2268"/>
              </w:tabs>
              <w:spacing w:line="276" w:lineRule="auto"/>
              <w:jc w:val="both"/>
              <w:rPr>
                <w:rFonts w:eastAsia="Arial Unicode MS"/>
                <w:b/>
                <w:color w:val="000000"/>
                <w:lang w:eastAsia="uk-UA"/>
              </w:rPr>
            </w:pPr>
          </w:p>
        </w:tc>
        <w:tc>
          <w:tcPr>
            <w:tcW w:w="850" w:type="dxa"/>
          </w:tcPr>
          <w:p w14:paraId="5C48AE76"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1</w:t>
            </w:r>
          </w:p>
        </w:tc>
        <w:tc>
          <w:tcPr>
            <w:tcW w:w="849" w:type="dxa"/>
          </w:tcPr>
          <w:p w14:paraId="6B59CBF7"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2</w:t>
            </w:r>
          </w:p>
        </w:tc>
        <w:tc>
          <w:tcPr>
            <w:tcW w:w="751" w:type="dxa"/>
          </w:tcPr>
          <w:p w14:paraId="6EF2C088"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3</w:t>
            </w:r>
          </w:p>
        </w:tc>
        <w:tc>
          <w:tcPr>
            <w:tcW w:w="851" w:type="dxa"/>
          </w:tcPr>
          <w:p w14:paraId="71D120B5"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4</w:t>
            </w:r>
          </w:p>
        </w:tc>
        <w:tc>
          <w:tcPr>
            <w:tcW w:w="850" w:type="dxa"/>
          </w:tcPr>
          <w:p w14:paraId="7EE0B0F8"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5</w:t>
            </w:r>
          </w:p>
        </w:tc>
        <w:tc>
          <w:tcPr>
            <w:tcW w:w="850" w:type="dxa"/>
          </w:tcPr>
          <w:p w14:paraId="0CF2059F"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6</w:t>
            </w:r>
          </w:p>
        </w:tc>
        <w:tc>
          <w:tcPr>
            <w:tcW w:w="851" w:type="dxa"/>
          </w:tcPr>
          <w:p w14:paraId="3BCE4B0D" w14:textId="77777777" w:rsidR="0026785C" w:rsidRPr="00266EAE" w:rsidRDefault="0026785C" w:rsidP="0026785C">
            <w:pPr>
              <w:widowControl w:val="0"/>
              <w:spacing w:line="360" w:lineRule="auto"/>
              <w:ind w:firstLine="0"/>
              <w:jc w:val="center"/>
              <w:rPr>
                <w:rFonts w:eastAsia="Arial Unicode MS"/>
                <w:color w:val="000000"/>
                <w:sz w:val="22"/>
                <w:lang w:eastAsia="uk-UA"/>
              </w:rPr>
            </w:pPr>
            <w:r w:rsidRPr="00266EAE">
              <w:rPr>
                <w:b/>
                <w:sz w:val="22"/>
              </w:rPr>
              <w:t>ОК 7</w:t>
            </w:r>
          </w:p>
        </w:tc>
        <w:tc>
          <w:tcPr>
            <w:tcW w:w="853" w:type="dxa"/>
          </w:tcPr>
          <w:p w14:paraId="74220497" w14:textId="77777777" w:rsidR="0026785C" w:rsidRPr="00266EAE" w:rsidRDefault="0026785C" w:rsidP="0026785C">
            <w:pPr>
              <w:widowControl w:val="0"/>
              <w:spacing w:line="360" w:lineRule="auto"/>
              <w:ind w:firstLine="0"/>
              <w:jc w:val="center"/>
              <w:rPr>
                <w:b/>
                <w:sz w:val="22"/>
              </w:rPr>
            </w:pPr>
            <w:r w:rsidRPr="00266EAE">
              <w:rPr>
                <w:b/>
                <w:sz w:val="22"/>
              </w:rPr>
              <w:t>ОК 8</w:t>
            </w:r>
          </w:p>
        </w:tc>
        <w:tc>
          <w:tcPr>
            <w:tcW w:w="853" w:type="dxa"/>
          </w:tcPr>
          <w:p w14:paraId="58171103" w14:textId="77777777" w:rsidR="0026785C" w:rsidRPr="00266EAE" w:rsidRDefault="0026785C" w:rsidP="0026785C">
            <w:pPr>
              <w:widowControl w:val="0"/>
              <w:spacing w:line="360" w:lineRule="auto"/>
              <w:ind w:firstLine="0"/>
              <w:jc w:val="center"/>
              <w:rPr>
                <w:rFonts w:eastAsia="Arial Unicode MS"/>
                <w:b/>
                <w:bCs/>
                <w:color w:val="000000"/>
                <w:sz w:val="22"/>
                <w:lang w:eastAsia="uk-UA"/>
              </w:rPr>
            </w:pPr>
            <w:r w:rsidRPr="00266EAE">
              <w:rPr>
                <w:rFonts w:eastAsia="Arial Unicode MS"/>
                <w:b/>
                <w:bCs/>
                <w:color w:val="000000"/>
                <w:sz w:val="22"/>
                <w:lang w:eastAsia="uk-UA"/>
              </w:rPr>
              <w:t>ОК9</w:t>
            </w:r>
          </w:p>
        </w:tc>
        <w:tc>
          <w:tcPr>
            <w:tcW w:w="663" w:type="dxa"/>
            <w:gridSpan w:val="2"/>
          </w:tcPr>
          <w:p w14:paraId="07F4792F" w14:textId="41652D02" w:rsidR="0026785C" w:rsidRPr="00266EAE" w:rsidRDefault="0026785C" w:rsidP="0026785C">
            <w:pPr>
              <w:widowControl w:val="0"/>
              <w:spacing w:line="360" w:lineRule="auto"/>
              <w:ind w:firstLine="0"/>
              <w:jc w:val="center"/>
              <w:rPr>
                <w:rFonts w:eastAsia="Arial Unicode MS"/>
                <w:color w:val="000000"/>
                <w:sz w:val="22"/>
                <w:lang w:eastAsia="uk-UA"/>
              </w:rPr>
            </w:pPr>
            <w:r w:rsidRPr="009B47EB">
              <w:rPr>
                <w:b/>
                <w:sz w:val="22"/>
                <w:szCs w:val="24"/>
              </w:rPr>
              <w:t>ВК 2.1</w:t>
            </w:r>
          </w:p>
        </w:tc>
        <w:tc>
          <w:tcPr>
            <w:tcW w:w="708" w:type="dxa"/>
          </w:tcPr>
          <w:p w14:paraId="48D9B26D" w14:textId="59089E6F" w:rsidR="0026785C" w:rsidRPr="0026785C" w:rsidRDefault="0026785C" w:rsidP="0026785C">
            <w:pPr>
              <w:widowControl w:val="0"/>
              <w:spacing w:line="360" w:lineRule="auto"/>
              <w:ind w:firstLine="0"/>
              <w:jc w:val="center"/>
              <w:rPr>
                <w:rFonts w:eastAsia="Arial Unicode MS"/>
                <w:b/>
                <w:sz w:val="22"/>
                <w:lang w:eastAsia="uk-UA"/>
              </w:rPr>
            </w:pPr>
            <w:r w:rsidRPr="0026785C">
              <w:rPr>
                <w:b/>
                <w:sz w:val="22"/>
                <w:szCs w:val="24"/>
              </w:rPr>
              <w:t>ВК 2.2</w:t>
            </w:r>
          </w:p>
        </w:tc>
        <w:tc>
          <w:tcPr>
            <w:tcW w:w="567" w:type="dxa"/>
          </w:tcPr>
          <w:p w14:paraId="629EDBD5" w14:textId="35CA25E0" w:rsidR="0026785C" w:rsidRPr="0026785C" w:rsidRDefault="0026785C" w:rsidP="0026785C">
            <w:pPr>
              <w:widowControl w:val="0"/>
              <w:spacing w:line="360" w:lineRule="auto"/>
              <w:ind w:firstLine="0"/>
              <w:jc w:val="center"/>
              <w:rPr>
                <w:rFonts w:eastAsia="Arial Unicode MS"/>
                <w:b/>
                <w:sz w:val="22"/>
                <w:lang w:eastAsia="uk-UA"/>
              </w:rPr>
            </w:pPr>
            <w:r w:rsidRPr="0026785C">
              <w:rPr>
                <w:b/>
                <w:sz w:val="22"/>
                <w:szCs w:val="24"/>
              </w:rPr>
              <w:t>ВК 2.3</w:t>
            </w:r>
          </w:p>
        </w:tc>
        <w:tc>
          <w:tcPr>
            <w:tcW w:w="709" w:type="dxa"/>
          </w:tcPr>
          <w:p w14:paraId="03646B3A" w14:textId="02DBFC08" w:rsidR="0026785C" w:rsidRPr="0026785C" w:rsidRDefault="0026785C" w:rsidP="0026785C">
            <w:pPr>
              <w:widowControl w:val="0"/>
              <w:spacing w:line="360" w:lineRule="auto"/>
              <w:ind w:firstLine="0"/>
              <w:jc w:val="center"/>
              <w:rPr>
                <w:b/>
                <w:sz w:val="22"/>
              </w:rPr>
            </w:pPr>
            <w:r w:rsidRPr="0026785C">
              <w:rPr>
                <w:b/>
                <w:sz w:val="22"/>
              </w:rPr>
              <w:t>ВК 3.1</w:t>
            </w:r>
          </w:p>
        </w:tc>
        <w:tc>
          <w:tcPr>
            <w:tcW w:w="709" w:type="dxa"/>
          </w:tcPr>
          <w:p w14:paraId="3E723250" w14:textId="2586A64F" w:rsidR="0026785C" w:rsidRPr="0026785C" w:rsidRDefault="0026785C" w:rsidP="0026785C">
            <w:pPr>
              <w:widowControl w:val="0"/>
              <w:spacing w:line="360" w:lineRule="auto"/>
              <w:ind w:firstLine="0"/>
              <w:jc w:val="center"/>
              <w:rPr>
                <w:b/>
                <w:sz w:val="22"/>
              </w:rPr>
            </w:pPr>
            <w:r w:rsidRPr="0026785C">
              <w:rPr>
                <w:b/>
                <w:sz w:val="22"/>
                <w:szCs w:val="24"/>
              </w:rPr>
              <w:t xml:space="preserve">ВК </w:t>
            </w:r>
            <w:r>
              <w:rPr>
                <w:b/>
                <w:sz w:val="22"/>
                <w:szCs w:val="24"/>
              </w:rPr>
              <w:t>3.2</w:t>
            </w:r>
          </w:p>
        </w:tc>
        <w:tc>
          <w:tcPr>
            <w:tcW w:w="709" w:type="dxa"/>
          </w:tcPr>
          <w:p w14:paraId="50D63106" w14:textId="77777777" w:rsidR="0026785C" w:rsidRPr="0026785C" w:rsidRDefault="0026785C" w:rsidP="0026785C">
            <w:pPr>
              <w:widowControl w:val="0"/>
              <w:spacing w:line="360" w:lineRule="auto"/>
              <w:ind w:firstLine="0"/>
              <w:jc w:val="center"/>
              <w:rPr>
                <w:b/>
                <w:sz w:val="22"/>
              </w:rPr>
            </w:pPr>
            <w:r w:rsidRPr="0026785C">
              <w:rPr>
                <w:b/>
                <w:sz w:val="22"/>
              </w:rPr>
              <w:t>ВК</w:t>
            </w:r>
          </w:p>
          <w:p w14:paraId="3E010147" w14:textId="17CDE4FB" w:rsidR="0026785C" w:rsidRPr="0026785C" w:rsidRDefault="0026785C" w:rsidP="0026785C">
            <w:pPr>
              <w:widowControl w:val="0"/>
              <w:spacing w:line="360" w:lineRule="auto"/>
              <w:ind w:firstLine="0"/>
              <w:jc w:val="center"/>
              <w:rPr>
                <w:b/>
                <w:sz w:val="22"/>
              </w:rPr>
            </w:pPr>
            <w:r w:rsidRPr="0026785C">
              <w:rPr>
                <w:b/>
                <w:sz w:val="22"/>
              </w:rPr>
              <w:t>3.3</w:t>
            </w:r>
          </w:p>
        </w:tc>
        <w:tc>
          <w:tcPr>
            <w:tcW w:w="567" w:type="dxa"/>
            <w:shd w:val="clear" w:color="auto" w:fill="auto"/>
          </w:tcPr>
          <w:p w14:paraId="705067E5" w14:textId="33D7CA2E" w:rsidR="0026785C" w:rsidRPr="0026785C" w:rsidRDefault="0026785C" w:rsidP="0026785C">
            <w:pPr>
              <w:widowControl w:val="0"/>
              <w:spacing w:line="360" w:lineRule="auto"/>
              <w:ind w:firstLine="0"/>
              <w:jc w:val="center"/>
              <w:rPr>
                <w:b/>
                <w:sz w:val="22"/>
              </w:rPr>
            </w:pPr>
            <w:r w:rsidRPr="0026785C">
              <w:rPr>
                <w:b/>
                <w:sz w:val="22"/>
                <w:szCs w:val="24"/>
              </w:rPr>
              <w:t>ВК 4.1</w:t>
            </w:r>
          </w:p>
        </w:tc>
        <w:tc>
          <w:tcPr>
            <w:tcW w:w="568" w:type="dxa"/>
          </w:tcPr>
          <w:p w14:paraId="2650301E" w14:textId="31AF5E5E" w:rsidR="0026785C" w:rsidRPr="0026785C" w:rsidRDefault="0026785C" w:rsidP="0026785C">
            <w:pPr>
              <w:widowControl w:val="0"/>
              <w:spacing w:line="360" w:lineRule="auto"/>
              <w:ind w:firstLine="0"/>
              <w:jc w:val="center"/>
              <w:rPr>
                <w:b/>
                <w:sz w:val="22"/>
              </w:rPr>
            </w:pPr>
            <w:r w:rsidRPr="0026785C">
              <w:rPr>
                <w:b/>
                <w:sz w:val="22"/>
                <w:szCs w:val="24"/>
              </w:rPr>
              <w:t>ВК 4.2</w:t>
            </w:r>
          </w:p>
        </w:tc>
      </w:tr>
      <w:tr w:rsidR="0026785C" w:rsidRPr="00972771" w14:paraId="67AE6103" w14:textId="4051EB4F" w:rsidTr="00721B65">
        <w:trPr>
          <w:trHeight w:val="248"/>
          <w:jc w:val="center"/>
        </w:trPr>
        <w:tc>
          <w:tcPr>
            <w:tcW w:w="1411" w:type="dxa"/>
          </w:tcPr>
          <w:p w14:paraId="1901DEB3"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РН01</w:t>
            </w:r>
          </w:p>
        </w:tc>
        <w:tc>
          <w:tcPr>
            <w:tcW w:w="850" w:type="dxa"/>
            <w:vAlign w:val="center"/>
          </w:tcPr>
          <w:p w14:paraId="77C9491F" w14:textId="5C9FDCB7"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849" w:type="dxa"/>
            <w:vAlign w:val="center"/>
          </w:tcPr>
          <w:p w14:paraId="00073123" w14:textId="21F79DF5"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751" w:type="dxa"/>
            <w:shd w:val="clear" w:color="auto" w:fill="auto"/>
            <w:vAlign w:val="center"/>
          </w:tcPr>
          <w:p w14:paraId="2EF4BD65"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7E128F93"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291AF79C"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0A99E33B"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vAlign w:val="center"/>
          </w:tcPr>
          <w:p w14:paraId="4CAF13D1" w14:textId="77777777"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3" w:type="dxa"/>
            <w:vAlign w:val="center"/>
          </w:tcPr>
          <w:p w14:paraId="73981A68" w14:textId="77777777"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3" w:type="dxa"/>
            <w:vAlign w:val="center"/>
          </w:tcPr>
          <w:p w14:paraId="2D39EDAF" w14:textId="77777777"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663" w:type="dxa"/>
            <w:gridSpan w:val="2"/>
            <w:vAlign w:val="center"/>
          </w:tcPr>
          <w:p w14:paraId="22602D9D" w14:textId="77777777" w:rsidR="0026785C" w:rsidRPr="00972771" w:rsidRDefault="0026785C" w:rsidP="0026785C">
            <w:pPr>
              <w:widowControl w:val="0"/>
              <w:tabs>
                <w:tab w:val="left" w:pos="2268"/>
              </w:tabs>
              <w:spacing w:line="360" w:lineRule="auto"/>
              <w:ind w:firstLine="0"/>
              <w:jc w:val="center"/>
              <w:rPr>
                <w:rFonts w:eastAsia="Arial Unicode MS"/>
                <w:b/>
                <w:color w:val="000000"/>
                <w:lang w:val="en-US" w:eastAsia="uk-UA"/>
              </w:rPr>
            </w:pPr>
            <w:r w:rsidRPr="00972771">
              <w:rPr>
                <w:rFonts w:eastAsia="Arial Unicode MS"/>
                <w:b/>
                <w:color w:val="000000"/>
                <w:lang w:val="en-US" w:eastAsia="uk-UA"/>
              </w:rPr>
              <w:t>+</w:t>
            </w:r>
          </w:p>
        </w:tc>
        <w:tc>
          <w:tcPr>
            <w:tcW w:w="708" w:type="dxa"/>
          </w:tcPr>
          <w:p w14:paraId="5EC2AE1C" w14:textId="30FB048D"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567" w:type="dxa"/>
          </w:tcPr>
          <w:p w14:paraId="6D9E4C59" w14:textId="77777777"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tcPr>
          <w:p w14:paraId="6CE3ECEA" w14:textId="2BFE7939"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eastAsia="uk-UA"/>
              </w:rPr>
              <w:t>+</w:t>
            </w:r>
          </w:p>
        </w:tc>
        <w:tc>
          <w:tcPr>
            <w:tcW w:w="709" w:type="dxa"/>
          </w:tcPr>
          <w:p w14:paraId="7F04AD23" w14:textId="78F7D6B0"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shd w:val="clear" w:color="auto" w:fill="auto"/>
          </w:tcPr>
          <w:p w14:paraId="717319B6" w14:textId="25FDC24D"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c>
          <w:tcPr>
            <w:tcW w:w="567" w:type="dxa"/>
            <w:shd w:val="clear" w:color="auto" w:fill="auto"/>
          </w:tcPr>
          <w:p w14:paraId="6502A5EC" w14:textId="68CD6D48" w:rsidR="0026785C" w:rsidRPr="00721B65" w:rsidRDefault="0026785C" w:rsidP="0026785C">
            <w:pPr>
              <w:widowControl w:val="0"/>
              <w:tabs>
                <w:tab w:val="left" w:pos="2268"/>
              </w:tabs>
              <w:spacing w:line="360" w:lineRule="auto"/>
              <w:ind w:firstLine="0"/>
              <w:jc w:val="center"/>
              <w:rPr>
                <w:rFonts w:eastAsia="Arial Unicode MS"/>
                <w:b/>
                <w:lang w:val="en-US" w:eastAsia="uk-UA"/>
              </w:rPr>
            </w:pPr>
            <w:r w:rsidRPr="00721B65">
              <w:rPr>
                <w:rFonts w:eastAsia="Arial Unicode MS"/>
                <w:b/>
                <w:lang w:val="en-US" w:eastAsia="uk-UA"/>
              </w:rPr>
              <w:t>+</w:t>
            </w:r>
          </w:p>
        </w:tc>
        <w:tc>
          <w:tcPr>
            <w:tcW w:w="568" w:type="dxa"/>
            <w:shd w:val="clear" w:color="auto" w:fill="auto"/>
          </w:tcPr>
          <w:p w14:paraId="1AFA5733" w14:textId="7A435BD9"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r>
      <w:tr w:rsidR="0026785C" w:rsidRPr="00972771" w14:paraId="2C7D229F" w14:textId="6F403953" w:rsidTr="00721B65">
        <w:trPr>
          <w:trHeight w:val="248"/>
          <w:jc w:val="center"/>
        </w:trPr>
        <w:tc>
          <w:tcPr>
            <w:tcW w:w="1411" w:type="dxa"/>
          </w:tcPr>
          <w:p w14:paraId="27CCA0B5"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РН02</w:t>
            </w:r>
          </w:p>
        </w:tc>
        <w:tc>
          <w:tcPr>
            <w:tcW w:w="850" w:type="dxa"/>
            <w:vAlign w:val="center"/>
          </w:tcPr>
          <w:p w14:paraId="703E19D1" w14:textId="7BE3480C"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849" w:type="dxa"/>
            <w:vAlign w:val="center"/>
          </w:tcPr>
          <w:p w14:paraId="19714D81" w14:textId="3373852A"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751" w:type="dxa"/>
            <w:shd w:val="clear" w:color="auto" w:fill="auto"/>
            <w:vAlign w:val="center"/>
          </w:tcPr>
          <w:p w14:paraId="2AB71AF7"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4D924C0C" w14:textId="5D1D6F18"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007C4BCB"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3B745FA5"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vAlign w:val="center"/>
          </w:tcPr>
          <w:p w14:paraId="7A861FEB" w14:textId="3D408D41"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3" w:type="dxa"/>
            <w:vAlign w:val="center"/>
          </w:tcPr>
          <w:p w14:paraId="06838405" w14:textId="67573AAB"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7E6C5ADA" w14:textId="187296AD"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663" w:type="dxa"/>
            <w:gridSpan w:val="2"/>
            <w:vAlign w:val="center"/>
          </w:tcPr>
          <w:p w14:paraId="1DE64F63"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p>
        </w:tc>
        <w:tc>
          <w:tcPr>
            <w:tcW w:w="708" w:type="dxa"/>
          </w:tcPr>
          <w:p w14:paraId="27805BEA" w14:textId="28EA7342"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567" w:type="dxa"/>
          </w:tcPr>
          <w:p w14:paraId="0252D669" w14:textId="77777777"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tcPr>
          <w:p w14:paraId="3EF828AD" w14:textId="7D0ADFEC" w:rsidR="0026785C" w:rsidRPr="0026785C" w:rsidRDefault="0026785C" w:rsidP="0026785C">
            <w:pPr>
              <w:widowControl w:val="0"/>
              <w:tabs>
                <w:tab w:val="left" w:pos="2268"/>
              </w:tabs>
              <w:spacing w:line="360" w:lineRule="auto"/>
              <w:ind w:firstLine="0"/>
              <w:jc w:val="center"/>
              <w:rPr>
                <w:rFonts w:eastAsia="Arial Unicode MS"/>
                <w:b/>
                <w:lang w:val="en-US" w:eastAsia="uk-UA"/>
              </w:rPr>
            </w:pPr>
          </w:p>
        </w:tc>
        <w:tc>
          <w:tcPr>
            <w:tcW w:w="709" w:type="dxa"/>
          </w:tcPr>
          <w:p w14:paraId="513D46F8" w14:textId="56F41572"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shd w:val="clear" w:color="auto" w:fill="auto"/>
          </w:tcPr>
          <w:p w14:paraId="36D88BEF" w14:textId="559AE829"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c>
          <w:tcPr>
            <w:tcW w:w="567" w:type="dxa"/>
            <w:shd w:val="clear" w:color="auto" w:fill="auto"/>
          </w:tcPr>
          <w:p w14:paraId="053358DC" w14:textId="77777777"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c>
          <w:tcPr>
            <w:tcW w:w="568" w:type="dxa"/>
            <w:shd w:val="clear" w:color="auto" w:fill="auto"/>
          </w:tcPr>
          <w:p w14:paraId="60613E00" w14:textId="60C4A5C3"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r>
      <w:tr w:rsidR="0026785C" w:rsidRPr="00972771" w14:paraId="607AAC50" w14:textId="037A1165" w:rsidTr="00721B65">
        <w:trPr>
          <w:trHeight w:val="248"/>
          <w:jc w:val="center"/>
        </w:trPr>
        <w:tc>
          <w:tcPr>
            <w:tcW w:w="1411" w:type="dxa"/>
          </w:tcPr>
          <w:p w14:paraId="57A5FC96"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РН03</w:t>
            </w:r>
          </w:p>
        </w:tc>
        <w:tc>
          <w:tcPr>
            <w:tcW w:w="850" w:type="dxa"/>
            <w:vAlign w:val="center"/>
          </w:tcPr>
          <w:p w14:paraId="15D7E3A2"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49" w:type="dxa"/>
            <w:vAlign w:val="center"/>
          </w:tcPr>
          <w:p w14:paraId="164468DD"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751" w:type="dxa"/>
            <w:shd w:val="clear" w:color="auto" w:fill="auto"/>
            <w:vAlign w:val="center"/>
          </w:tcPr>
          <w:p w14:paraId="5977A3CD" w14:textId="6124F92D"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1" w:type="dxa"/>
            <w:shd w:val="clear" w:color="auto" w:fill="auto"/>
            <w:vAlign w:val="center"/>
          </w:tcPr>
          <w:p w14:paraId="5DD3CE2E"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2199AB55" w14:textId="47654707"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0" w:type="dxa"/>
            <w:vAlign w:val="center"/>
          </w:tcPr>
          <w:p w14:paraId="1F4E8F95"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vAlign w:val="center"/>
          </w:tcPr>
          <w:p w14:paraId="23E70758" w14:textId="3F93232B"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3" w:type="dxa"/>
            <w:vAlign w:val="center"/>
          </w:tcPr>
          <w:p w14:paraId="711187FE" w14:textId="7F0B3B8B"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489B10FC" w14:textId="6CF83562"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663" w:type="dxa"/>
            <w:gridSpan w:val="2"/>
            <w:vAlign w:val="center"/>
          </w:tcPr>
          <w:p w14:paraId="7FE77B2B"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p>
        </w:tc>
        <w:tc>
          <w:tcPr>
            <w:tcW w:w="708" w:type="dxa"/>
          </w:tcPr>
          <w:p w14:paraId="6E6D28D7" w14:textId="4554833E" w:rsidR="0026785C" w:rsidRPr="0026785C" w:rsidRDefault="0026785C" w:rsidP="0026785C">
            <w:pPr>
              <w:widowControl w:val="0"/>
              <w:tabs>
                <w:tab w:val="left" w:pos="2268"/>
              </w:tabs>
              <w:spacing w:line="360" w:lineRule="auto"/>
              <w:ind w:firstLine="0"/>
              <w:jc w:val="center"/>
              <w:rPr>
                <w:rFonts w:eastAsia="Arial Unicode MS"/>
                <w:b/>
                <w:lang w:val="en-US" w:eastAsia="uk-UA"/>
              </w:rPr>
            </w:pPr>
          </w:p>
        </w:tc>
        <w:tc>
          <w:tcPr>
            <w:tcW w:w="567" w:type="dxa"/>
          </w:tcPr>
          <w:p w14:paraId="6CC4A2A2" w14:textId="77777777"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tcPr>
          <w:p w14:paraId="4EA01BA9" w14:textId="1583FC84"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eastAsia="uk-UA"/>
              </w:rPr>
              <w:t>+</w:t>
            </w:r>
          </w:p>
        </w:tc>
        <w:tc>
          <w:tcPr>
            <w:tcW w:w="709" w:type="dxa"/>
          </w:tcPr>
          <w:p w14:paraId="6F51F124" w14:textId="77777777"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shd w:val="clear" w:color="auto" w:fill="auto"/>
          </w:tcPr>
          <w:p w14:paraId="359CEE9C"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7" w:type="dxa"/>
            <w:shd w:val="clear" w:color="auto" w:fill="auto"/>
          </w:tcPr>
          <w:p w14:paraId="64F34D88"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8" w:type="dxa"/>
            <w:shd w:val="clear" w:color="auto" w:fill="auto"/>
          </w:tcPr>
          <w:p w14:paraId="10EB443F" w14:textId="4468BCB0"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r>
      <w:tr w:rsidR="0026785C" w:rsidRPr="00972771" w14:paraId="1E53931E" w14:textId="1DD7001D" w:rsidTr="00721B65">
        <w:trPr>
          <w:trHeight w:val="248"/>
          <w:jc w:val="center"/>
        </w:trPr>
        <w:tc>
          <w:tcPr>
            <w:tcW w:w="1411" w:type="dxa"/>
          </w:tcPr>
          <w:p w14:paraId="5D316A81"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РН04</w:t>
            </w:r>
          </w:p>
        </w:tc>
        <w:tc>
          <w:tcPr>
            <w:tcW w:w="850" w:type="dxa"/>
            <w:vAlign w:val="center"/>
          </w:tcPr>
          <w:p w14:paraId="4BCFB0DA"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49" w:type="dxa"/>
            <w:vAlign w:val="center"/>
          </w:tcPr>
          <w:p w14:paraId="79C07ACD"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751" w:type="dxa"/>
            <w:shd w:val="clear" w:color="auto" w:fill="auto"/>
            <w:vAlign w:val="center"/>
          </w:tcPr>
          <w:p w14:paraId="683401FB"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2E3CEF99" w14:textId="62782E4E"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0" w:type="dxa"/>
            <w:vAlign w:val="center"/>
          </w:tcPr>
          <w:p w14:paraId="72C08C42"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5FD1AB59" w14:textId="6D8979CF"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eastAsia="uk-UA"/>
              </w:rPr>
              <w:t>+</w:t>
            </w:r>
          </w:p>
        </w:tc>
        <w:tc>
          <w:tcPr>
            <w:tcW w:w="851" w:type="dxa"/>
            <w:vAlign w:val="center"/>
          </w:tcPr>
          <w:p w14:paraId="09A75A6A" w14:textId="737B5EBF"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3" w:type="dxa"/>
            <w:vAlign w:val="center"/>
          </w:tcPr>
          <w:p w14:paraId="74444941" w14:textId="0924F467"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7ABB3E04" w14:textId="69C0DA5F"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663" w:type="dxa"/>
            <w:gridSpan w:val="2"/>
            <w:vAlign w:val="center"/>
          </w:tcPr>
          <w:p w14:paraId="7C4725F2" w14:textId="77777777" w:rsidR="0026785C" w:rsidRPr="00972771" w:rsidRDefault="0026785C" w:rsidP="0026785C">
            <w:pPr>
              <w:widowControl w:val="0"/>
              <w:tabs>
                <w:tab w:val="left" w:pos="2268"/>
              </w:tabs>
              <w:spacing w:line="360" w:lineRule="auto"/>
              <w:ind w:firstLine="0"/>
              <w:jc w:val="center"/>
              <w:rPr>
                <w:rFonts w:eastAsia="Arial Unicode MS"/>
                <w:b/>
                <w:color w:val="000000"/>
                <w:lang w:val="en-US" w:eastAsia="uk-UA"/>
              </w:rPr>
            </w:pPr>
            <w:r w:rsidRPr="00972771">
              <w:rPr>
                <w:rFonts w:eastAsia="Arial Unicode MS"/>
                <w:b/>
                <w:color w:val="000000"/>
                <w:lang w:val="en-US" w:eastAsia="uk-UA"/>
              </w:rPr>
              <w:t>+</w:t>
            </w:r>
          </w:p>
        </w:tc>
        <w:tc>
          <w:tcPr>
            <w:tcW w:w="708" w:type="dxa"/>
          </w:tcPr>
          <w:p w14:paraId="5087B6EA" w14:textId="4C677244"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567" w:type="dxa"/>
          </w:tcPr>
          <w:p w14:paraId="01810E8C" w14:textId="77777777"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tcPr>
          <w:p w14:paraId="4F17B4AD" w14:textId="3DFCA065"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eastAsia="uk-UA"/>
              </w:rPr>
              <w:t>+</w:t>
            </w:r>
          </w:p>
        </w:tc>
        <w:tc>
          <w:tcPr>
            <w:tcW w:w="709" w:type="dxa"/>
          </w:tcPr>
          <w:p w14:paraId="5B7B23F1" w14:textId="6CE7ABD3"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shd w:val="clear" w:color="auto" w:fill="auto"/>
          </w:tcPr>
          <w:p w14:paraId="1E1ECAB7" w14:textId="1313DB1E"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c>
          <w:tcPr>
            <w:tcW w:w="567" w:type="dxa"/>
            <w:shd w:val="clear" w:color="auto" w:fill="auto"/>
          </w:tcPr>
          <w:p w14:paraId="3B46C100" w14:textId="2BE661C9" w:rsidR="0026785C" w:rsidRPr="00721B65" w:rsidRDefault="0026785C" w:rsidP="0026785C">
            <w:pPr>
              <w:widowControl w:val="0"/>
              <w:tabs>
                <w:tab w:val="left" w:pos="2268"/>
              </w:tabs>
              <w:spacing w:line="360" w:lineRule="auto"/>
              <w:ind w:firstLine="0"/>
              <w:jc w:val="center"/>
              <w:rPr>
                <w:rFonts w:eastAsia="Arial Unicode MS"/>
                <w:b/>
                <w:lang w:val="en-US" w:eastAsia="uk-UA"/>
              </w:rPr>
            </w:pPr>
            <w:r w:rsidRPr="00721B65">
              <w:rPr>
                <w:rFonts w:eastAsia="Arial Unicode MS"/>
                <w:b/>
                <w:lang w:val="en-US" w:eastAsia="uk-UA"/>
              </w:rPr>
              <w:t>+</w:t>
            </w:r>
          </w:p>
        </w:tc>
        <w:tc>
          <w:tcPr>
            <w:tcW w:w="568" w:type="dxa"/>
            <w:shd w:val="clear" w:color="auto" w:fill="auto"/>
          </w:tcPr>
          <w:p w14:paraId="70D4C02E" w14:textId="77777777"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r>
      <w:tr w:rsidR="0026785C" w:rsidRPr="00972771" w14:paraId="20947DFC" w14:textId="2592AA30" w:rsidTr="00721B65">
        <w:trPr>
          <w:trHeight w:val="248"/>
          <w:jc w:val="center"/>
        </w:trPr>
        <w:tc>
          <w:tcPr>
            <w:tcW w:w="1411" w:type="dxa"/>
          </w:tcPr>
          <w:p w14:paraId="073FA810"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РН05</w:t>
            </w:r>
          </w:p>
        </w:tc>
        <w:tc>
          <w:tcPr>
            <w:tcW w:w="850" w:type="dxa"/>
            <w:vAlign w:val="center"/>
          </w:tcPr>
          <w:p w14:paraId="301F3033" w14:textId="594FDFF5"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49" w:type="dxa"/>
            <w:vAlign w:val="center"/>
          </w:tcPr>
          <w:p w14:paraId="3788EBD2" w14:textId="48013F0C"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eastAsia="uk-UA"/>
              </w:rPr>
              <w:t>+</w:t>
            </w:r>
          </w:p>
        </w:tc>
        <w:tc>
          <w:tcPr>
            <w:tcW w:w="751" w:type="dxa"/>
            <w:shd w:val="clear" w:color="auto" w:fill="auto"/>
            <w:vAlign w:val="center"/>
          </w:tcPr>
          <w:p w14:paraId="1ACBA238" w14:textId="379542F3"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1" w:type="dxa"/>
            <w:shd w:val="clear" w:color="auto" w:fill="auto"/>
            <w:vAlign w:val="center"/>
          </w:tcPr>
          <w:p w14:paraId="111B0A66" w14:textId="4D3BDE95"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556AAC8B" w14:textId="396A16BD"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786A20E4" w14:textId="4838A2A0"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1" w:type="dxa"/>
            <w:vAlign w:val="center"/>
          </w:tcPr>
          <w:p w14:paraId="1A7CC736" w14:textId="0980BF35"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3" w:type="dxa"/>
            <w:vAlign w:val="center"/>
          </w:tcPr>
          <w:p w14:paraId="3FF32A2D" w14:textId="26866F3E"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6EA5C5BB" w14:textId="0E665340"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663" w:type="dxa"/>
            <w:gridSpan w:val="2"/>
            <w:vAlign w:val="center"/>
          </w:tcPr>
          <w:p w14:paraId="689F786A"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r w:rsidRPr="00972771">
              <w:rPr>
                <w:rFonts w:eastAsia="Arial Unicode MS"/>
                <w:b/>
                <w:color w:val="000000"/>
                <w:lang w:val="en-US" w:eastAsia="uk-UA"/>
              </w:rPr>
              <w:t>+</w:t>
            </w:r>
          </w:p>
        </w:tc>
        <w:tc>
          <w:tcPr>
            <w:tcW w:w="708" w:type="dxa"/>
          </w:tcPr>
          <w:p w14:paraId="48DB607C" w14:textId="4B332994"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567" w:type="dxa"/>
          </w:tcPr>
          <w:p w14:paraId="2311570E" w14:textId="77777777"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tcPr>
          <w:p w14:paraId="6B457E0A" w14:textId="674C1ABC"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eastAsia="uk-UA"/>
              </w:rPr>
              <w:t>+</w:t>
            </w:r>
          </w:p>
        </w:tc>
        <w:tc>
          <w:tcPr>
            <w:tcW w:w="709" w:type="dxa"/>
          </w:tcPr>
          <w:p w14:paraId="64012A2F" w14:textId="0EB7AFB2"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shd w:val="clear" w:color="auto" w:fill="auto"/>
          </w:tcPr>
          <w:p w14:paraId="1BBC444A" w14:textId="09856602"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c>
          <w:tcPr>
            <w:tcW w:w="567" w:type="dxa"/>
            <w:shd w:val="clear" w:color="auto" w:fill="auto"/>
          </w:tcPr>
          <w:p w14:paraId="1977F18D"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8" w:type="dxa"/>
            <w:shd w:val="clear" w:color="auto" w:fill="auto"/>
          </w:tcPr>
          <w:p w14:paraId="4B99D2F2" w14:textId="43764253"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r>
      <w:tr w:rsidR="0026785C" w:rsidRPr="00972771" w14:paraId="240FA266" w14:textId="06B1053B" w:rsidTr="00721B65">
        <w:trPr>
          <w:trHeight w:val="248"/>
          <w:jc w:val="center"/>
        </w:trPr>
        <w:tc>
          <w:tcPr>
            <w:tcW w:w="1411" w:type="dxa"/>
          </w:tcPr>
          <w:p w14:paraId="7BB201BD"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РН06</w:t>
            </w:r>
          </w:p>
        </w:tc>
        <w:tc>
          <w:tcPr>
            <w:tcW w:w="850" w:type="dxa"/>
            <w:vAlign w:val="center"/>
          </w:tcPr>
          <w:p w14:paraId="76F99DA7"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49" w:type="dxa"/>
            <w:vAlign w:val="center"/>
          </w:tcPr>
          <w:p w14:paraId="61220262"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751" w:type="dxa"/>
            <w:shd w:val="clear" w:color="auto" w:fill="auto"/>
            <w:vAlign w:val="center"/>
          </w:tcPr>
          <w:p w14:paraId="70C24709"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682C1183"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7DA8C87F" w14:textId="35F71C6A"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4F209E48" w14:textId="3FC3A832"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1" w:type="dxa"/>
            <w:vAlign w:val="center"/>
          </w:tcPr>
          <w:p w14:paraId="31650A99" w14:textId="09132056"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3" w:type="dxa"/>
            <w:vAlign w:val="center"/>
          </w:tcPr>
          <w:p w14:paraId="0C544C47" w14:textId="76B472A5"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3" w:type="dxa"/>
            <w:vAlign w:val="center"/>
          </w:tcPr>
          <w:p w14:paraId="18FEF837" w14:textId="771EE141"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663" w:type="dxa"/>
            <w:gridSpan w:val="2"/>
            <w:vAlign w:val="center"/>
          </w:tcPr>
          <w:p w14:paraId="08852735"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p>
        </w:tc>
        <w:tc>
          <w:tcPr>
            <w:tcW w:w="708" w:type="dxa"/>
          </w:tcPr>
          <w:p w14:paraId="773DCBD5" w14:textId="04CEE976"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567" w:type="dxa"/>
          </w:tcPr>
          <w:p w14:paraId="18C19155" w14:textId="77777777"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tcPr>
          <w:p w14:paraId="54F13388" w14:textId="54D105F7" w:rsidR="0026785C" w:rsidRPr="0026785C" w:rsidRDefault="0026785C" w:rsidP="0026785C">
            <w:pPr>
              <w:widowControl w:val="0"/>
              <w:tabs>
                <w:tab w:val="left" w:pos="2268"/>
              </w:tabs>
              <w:spacing w:line="360" w:lineRule="auto"/>
              <w:ind w:firstLine="0"/>
              <w:jc w:val="center"/>
              <w:rPr>
                <w:rFonts w:eastAsia="Arial Unicode MS"/>
                <w:b/>
                <w:lang w:val="en-US" w:eastAsia="uk-UA"/>
              </w:rPr>
            </w:pPr>
          </w:p>
        </w:tc>
        <w:tc>
          <w:tcPr>
            <w:tcW w:w="709" w:type="dxa"/>
          </w:tcPr>
          <w:p w14:paraId="4452D773" w14:textId="37DC04D3" w:rsidR="0026785C" w:rsidRPr="0026785C" w:rsidRDefault="0026785C" w:rsidP="0026785C">
            <w:pPr>
              <w:widowControl w:val="0"/>
              <w:tabs>
                <w:tab w:val="left" w:pos="2268"/>
              </w:tabs>
              <w:spacing w:line="360" w:lineRule="auto"/>
              <w:ind w:firstLine="0"/>
              <w:jc w:val="center"/>
              <w:rPr>
                <w:rFonts w:eastAsia="Arial Unicode MS"/>
                <w:b/>
                <w:lang w:val="en-US" w:eastAsia="uk-UA"/>
              </w:rPr>
            </w:pPr>
            <w:r w:rsidRPr="0026785C">
              <w:rPr>
                <w:rFonts w:eastAsia="Arial Unicode MS"/>
                <w:b/>
                <w:lang w:val="en-US" w:eastAsia="uk-UA"/>
              </w:rPr>
              <w:t>+</w:t>
            </w:r>
          </w:p>
        </w:tc>
        <w:tc>
          <w:tcPr>
            <w:tcW w:w="709" w:type="dxa"/>
            <w:shd w:val="clear" w:color="auto" w:fill="auto"/>
          </w:tcPr>
          <w:p w14:paraId="392037F6" w14:textId="1AC380DB"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c>
          <w:tcPr>
            <w:tcW w:w="567" w:type="dxa"/>
            <w:shd w:val="clear" w:color="auto" w:fill="auto"/>
          </w:tcPr>
          <w:p w14:paraId="5AF3D44E"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8" w:type="dxa"/>
            <w:shd w:val="clear" w:color="auto" w:fill="auto"/>
          </w:tcPr>
          <w:p w14:paraId="638061DB"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r>
      <w:tr w:rsidR="0026785C" w:rsidRPr="00972771" w14:paraId="58B18888" w14:textId="5091924D" w:rsidTr="00721B65">
        <w:trPr>
          <w:trHeight w:val="248"/>
          <w:jc w:val="center"/>
        </w:trPr>
        <w:tc>
          <w:tcPr>
            <w:tcW w:w="1411" w:type="dxa"/>
          </w:tcPr>
          <w:p w14:paraId="06D5E838"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РН07</w:t>
            </w:r>
          </w:p>
        </w:tc>
        <w:tc>
          <w:tcPr>
            <w:tcW w:w="850" w:type="dxa"/>
            <w:vAlign w:val="center"/>
          </w:tcPr>
          <w:p w14:paraId="573A528E"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49" w:type="dxa"/>
            <w:vAlign w:val="center"/>
          </w:tcPr>
          <w:p w14:paraId="737E03D9"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751" w:type="dxa"/>
            <w:shd w:val="clear" w:color="auto" w:fill="auto"/>
            <w:vAlign w:val="center"/>
          </w:tcPr>
          <w:p w14:paraId="44669C1C"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2F7FB6D0" w14:textId="74362B3B"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0" w:type="dxa"/>
            <w:vAlign w:val="center"/>
          </w:tcPr>
          <w:p w14:paraId="51951ED5" w14:textId="1362A938"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0" w:type="dxa"/>
            <w:vAlign w:val="center"/>
          </w:tcPr>
          <w:p w14:paraId="60CC9FFA" w14:textId="4E12EEF0"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eastAsia="uk-UA"/>
              </w:rPr>
              <w:t>+</w:t>
            </w:r>
          </w:p>
        </w:tc>
        <w:tc>
          <w:tcPr>
            <w:tcW w:w="851" w:type="dxa"/>
            <w:vAlign w:val="center"/>
          </w:tcPr>
          <w:p w14:paraId="2522286B" w14:textId="615B7FFC"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3" w:type="dxa"/>
            <w:vAlign w:val="center"/>
          </w:tcPr>
          <w:p w14:paraId="2A75483F" w14:textId="336636AF"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70615547" w14:textId="734CACC4"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663" w:type="dxa"/>
            <w:gridSpan w:val="2"/>
            <w:vAlign w:val="center"/>
          </w:tcPr>
          <w:p w14:paraId="61116E11"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r w:rsidRPr="00972771">
              <w:rPr>
                <w:rFonts w:eastAsia="Arial Unicode MS"/>
                <w:b/>
                <w:color w:val="000000"/>
                <w:lang w:val="en-US" w:eastAsia="uk-UA"/>
              </w:rPr>
              <w:t>+</w:t>
            </w:r>
          </w:p>
        </w:tc>
        <w:tc>
          <w:tcPr>
            <w:tcW w:w="708" w:type="dxa"/>
          </w:tcPr>
          <w:p w14:paraId="74B863F4" w14:textId="10DF0D6A"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567" w:type="dxa"/>
          </w:tcPr>
          <w:p w14:paraId="60DF896A" w14:textId="77777777"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tcPr>
          <w:p w14:paraId="7AA7986C" w14:textId="48FFD7D6"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eastAsia="uk-UA"/>
              </w:rPr>
              <w:t>+</w:t>
            </w:r>
          </w:p>
        </w:tc>
        <w:tc>
          <w:tcPr>
            <w:tcW w:w="709" w:type="dxa"/>
          </w:tcPr>
          <w:p w14:paraId="0A8F5D2D" w14:textId="0EB1DF3B"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shd w:val="clear" w:color="auto" w:fill="auto"/>
          </w:tcPr>
          <w:p w14:paraId="38F6373A" w14:textId="147C490C"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c>
          <w:tcPr>
            <w:tcW w:w="567" w:type="dxa"/>
            <w:shd w:val="clear" w:color="auto" w:fill="auto"/>
          </w:tcPr>
          <w:p w14:paraId="320FF345" w14:textId="404234CF" w:rsidR="0026785C" w:rsidRPr="00721B65" w:rsidRDefault="0026785C" w:rsidP="0026785C">
            <w:pPr>
              <w:widowControl w:val="0"/>
              <w:tabs>
                <w:tab w:val="left" w:pos="2268"/>
              </w:tabs>
              <w:spacing w:line="360" w:lineRule="auto"/>
              <w:ind w:firstLine="0"/>
              <w:jc w:val="center"/>
              <w:rPr>
                <w:rFonts w:eastAsia="Arial Unicode MS"/>
                <w:b/>
                <w:lang w:val="en-US" w:eastAsia="uk-UA"/>
              </w:rPr>
            </w:pPr>
            <w:r w:rsidRPr="00721B65">
              <w:rPr>
                <w:rFonts w:eastAsia="Arial Unicode MS"/>
                <w:b/>
                <w:lang w:val="en-US" w:eastAsia="uk-UA"/>
              </w:rPr>
              <w:t>+</w:t>
            </w:r>
          </w:p>
        </w:tc>
        <w:tc>
          <w:tcPr>
            <w:tcW w:w="568" w:type="dxa"/>
            <w:shd w:val="clear" w:color="auto" w:fill="auto"/>
          </w:tcPr>
          <w:p w14:paraId="0C415768" w14:textId="1F243D78" w:rsidR="0026785C" w:rsidRPr="00721B65" w:rsidRDefault="00721B65" w:rsidP="0026785C">
            <w:pPr>
              <w:widowControl w:val="0"/>
              <w:tabs>
                <w:tab w:val="left" w:pos="2268"/>
              </w:tabs>
              <w:spacing w:line="360" w:lineRule="auto"/>
              <w:ind w:firstLine="0"/>
              <w:jc w:val="center"/>
              <w:rPr>
                <w:rFonts w:eastAsia="Arial Unicode MS"/>
                <w:b/>
                <w:lang w:eastAsia="uk-UA"/>
              </w:rPr>
            </w:pPr>
            <w:r w:rsidRPr="00721B65">
              <w:rPr>
                <w:rFonts w:eastAsia="Arial Unicode MS"/>
                <w:b/>
                <w:lang w:eastAsia="uk-UA"/>
              </w:rPr>
              <w:t>+</w:t>
            </w:r>
          </w:p>
        </w:tc>
      </w:tr>
      <w:tr w:rsidR="0026785C" w:rsidRPr="00972771" w14:paraId="6EA2E07B" w14:textId="39992434" w:rsidTr="00721B65">
        <w:trPr>
          <w:trHeight w:val="248"/>
          <w:jc w:val="center"/>
        </w:trPr>
        <w:tc>
          <w:tcPr>
            <w:tcW w:w="1411" w:type="dxa"/>
          </w:tcPr>
          <w:p w14:paraId="2DCFA8CB"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РН08</w:t>
            </w:r>
          </w:p>
        </w:tc>
        <w:tc>
          <w:tcPr>
            <w:tcW w:w="850" w:type="dxa"/>
            <w:vAlign w:val="center"/>
          </w:tcPr>
          <w:p w14:paraId="128B2FFE" w14:textId="684F8D8C"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849" w:type="dxa"/>
            <w:vAlign w:val="center"/>
          </w:tcPr>
          <w:p w14:paraId="00BCD840" w14:textId="71C868D5"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751" w:type="dxa"/>
            <w:shd w:val="clear" w:color="auto" w:fill="auto"/>
            <w:vAlign w:val="center"/>
          </w:tcPr>
          <w:p w14:paraId="67C0D2D5"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6B652F70" w14:textId="0CD6E56E" w:rsidR="0026785C" w:rsidRPr="009E129F"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23D9BCDF"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732F811D" w14:textId="77777777"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1" w:type="dxa"/>
            <w:vAlign w:val="center"/>
          </w:tcPr>
          <w:p w14:paraId="00792808" w14:textId="4029B355"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3" w:type="dxa"/>
            <w:vAlign w:val="center"/>
          </w:tcPr>
          <w:p w14:paraId="43015D00" w14:textId="528921A6"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3" w:type="dxa"/>
            <w:vAlign w:val="center"/>
          </w:tcPr>
          <w:p w14:paraId="26599548" w14:textId="370F75E1"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663" w:type="dxa"/>
            <w:gridSpan w:val="2"/>
            <w:vAlign w:val="center"/>
          </w:tcPr>
          <w:p w14:paraId="55C0A6A6" w14:textId="132F23D2"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p>
        </w:tc>
        <w:tc>
          <w:tcPr>
            <w:tcW w:w="708" w:type="dxa"/>
          </w:tcPr>
          <w:p w14:paraId="5AC610AF" w14:textId="7DA08C31"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567" w:type="dxa"/>
          </w:tcPr>
          <w:p w14:paraId="7B7AF65E" w14:textId="68C58C34"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tcPr>
          <w:p w14:paraId="374A6A76" w14:textId="3B669096"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tcPr>
          <w:p w14:paraId="3CE30383" w14:textId="319850F5"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shd w:val="clear" w:color="auto" w:fill="auto"/>
          </w:tcPr>
          <w:p w14:paraId="6C0A9FD7" w14:textId="07796120"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7" w:type="dxa"/>
            <w:shd w:val="clear" w:color="auto" w:fill="auto"/>
          </w:tcPr>
          <w:p w14:paraId="424797E1" w14:textId="0EFA40E5"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c>
          <w:tcPr>
            <w:tcW w:w="568" w:type="dxa"/>
            <w:shd w:val="clear" w:color="auto" w:fill="auto"/>
          </w:tcPr>
          <w:p w14:paraId="6CBE6984" w14:textId="77777777"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r>
      <w:tr w:rsidR="0026785C" w:rsidRPr="00972771" w14:paraId="65864906" w14:textId="247BCA82" w:rsidTr="00721B65">
        <w:trPr>
          <w:trHeight w:val="248"/>
          <w:jc w:val="center"/>
        </w:trPr>
        <w:tc>
          <w:tcPr>
            <w:tcW w:w="1411" w:type="dxa"/>
          </w:tcPr>
          <w:p w14:paraId="798AC5BE"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РН09</w:t>
            </w:r>
          </w:p>
        </w:tc>
        <w:tc>
          <w:tcPr>
            <w:tcW w:w="850" w:type="dxa"/>
            <w:vAlign w:val="center"/>
          </w:tcPr>
          <w:p w14:paraId="5BD0FBFD" w14:textId="4EF62201"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49" w:type="dxa"/>
            <w:vAlign w:val="center"/>
          </w:tcPr>
          <w:p w14:paraId="7B5FFD63" w14:textId="72DC7FE8"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eastAsia="uk-UA"/>
              </w:rPr>
              <w:t>+</w:t>
            </w:r>
          </w:p>
        </w:tc>
        <w:tc>
          <w:tcPr>
            <w:tcW w:w="751" w:type="dxa"/>
            <w:shd w:val="clear" w:color="auto" w:fill="auto"/>
            <w:vAlign w:val="center"/>
          </w:tcPr>
          <w:p w14:paraId="2C88AF0F"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12B0A21A"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1D477625" w14:textId="4B027C5F"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0" w:type="dxa"/>
            <w:vAlign w:val="center"/>
          </w:tcPr>
          <w:p w14:paraId="598C33D8" w14:textId="77777777"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1" w:type="dxa"/>
            <w:vAlign w:val="center"/>
          </w:tcPr>
          <w:p w14:paraId="72ADCD77" w14:textId="7751855D"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3" w:type="dxa"/>
            <w:vAlign w:val="center"/>
          </w:tcPr>
          <w:p w14:paraId="10B052EF" w14:textId="672A1619"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576A424F" w14:textId="549EA35C"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663" w:type="dxa"/>
            <w:gridSpan w:val="2"/>
            <w:vAlign w:val="center"/>
          </w:tcPr>
          <w:p w14:paraId="227EC657"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r w:rsidRPr="00972771">
              <w:rPr>
                <w:rFonts w:eastAsia="Arial Unicode MS"/>
                <w:b/>
                <w:color w:val="000000"/>
                <w:lang w:val="en-US" w:eastAsia="uk-UA"/>
              </w:rPr>
              <w:t>+</w:t>
            </w:r>
          </w:p>
        </w:tc>
        <w:tc>
          <w:tcPr>
            <w:tcW w:w="708" w:type="dxa"/>
          </w:tcPr>
          <w:p w14:paraId="748BB1D2" w14:textId="1241DA6F"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567" w:type="dxa"/>
          </w:tcPr>
          <w:p w14:paraId="2E31CAAA" w14:textId="77777777"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tcPr>
          <w:p w14:paraId="47389B86" w14:textId="210A716A"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eastAsia="uk-UA"/>
              </w:rPr>
              <w:t>+</w:t>
            </w:r>
          </w:p>
        </w:tc>
        <w:tc>
          <w:tcPr>
            <w:tcW w:w="709" w:type="dxa"/>
          </w:tcPr>
          <w:p w14:paraId="61B32D42" w14:textId="64730B27"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shd w:val="clear" w:color="auto" w:fill="auto"/>
          </w:tcPr>
          <w:p w14:paraId="31DC250E" w14:textId="568FC970"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7" w:type="dxa"/>
            <w:shd w:val="clear" w:color="auto" w:fill="auto"/>
          </w:tcPr>
          <w:p w14:paraId="741E8619" w14:textId="1EDE7824" w:rsidR="0026785C" w:rsidRPr="00721B65" w:rsidRDefault="0026785C" w:rsidP="0026785C">
            <w:pPr>
              <w:widowControl w:val="0"/>
              <w:tabs>
                <w:tab w:val="left" w:pos="2268"/>
              </w:tabs>
              <w:spacing w:line="360" w:lineRule="auto"/>
              <w:ind w:firstLine="0"/>
              <w:jc w:val="center"/>
              <w:rPr>
                <w:rFonts w:eastAsia="Arial Unicode MS"/>
                <w:b/>
                <w:lang w:val="en-US" w:eastAsia="uk-UA"/>
              </w:rPr>
            </w:pPr>
            <w:r w:rsidRPr="00721B65">
              <w:rPr>
                <w:rFonts w:eastAsia="Arial Unicode MS"/>
                <w:b/>
                <w:lang w:val="en-US" w:eastAsia="uk-UA"/>
              </w:rPr>
              <w:t>+</w:t>
            </w:r>
          </w:p>
        </w:tc>
        <w:tc>
          <w:tcPr>
            <w:tcW w:w="568" w:type="dxa"/>
            <w:shd w:val="clear" w:color="auto" w:fill="auto"/>
          </w:tcPr>
          <w:p w14:paraId="1F01913F" w14:textId="77777777" w:rsidR="0026785C" w:rsidRPr="00721B65" w:rsidRDefault="0026785C" w:rsidP="0026785C">
            <w:pPr>
              <w:widowControl w:val="0"/>
              <w:tabs>
                <w:tab w:val="left" w:pos="2268"/>
              </w:tabs>
              <w:spacing w:line="360" w:lineRule="auto"/>
              <w:ind w:firstLine="0"/>
              <w:jc w:val="center"/>
              <w:rPr>
                <w:rFonts w:eastAsia="Arial Unicode MS"/>
                <w:b/>
                <w:lang w:val="en-US" w:eastAsia="uk-UA"/>
              </w:rPr>
            </w:pPr>
          </w:p>
        </w:tc>
      </w:tr>
      <w:tr w:rsidR="0026785C" w:rsidRPr="00972771" w14:paraId="59215AA8" w14:textId="7DE8C513" w:rsidTr="00721B65">
        <w:trPr>
          <w:trHeight w:val="248"/>
          <w:jc w:val="center"/>
        </w:trPr>
        <w:tc>
          <w:tcPr>
            <w:tcW w:w="1411" w:type="dxa"/>
          </w:tcPr>
          <w:p w14:paraId="6BAC5B32" w14:textId="77777777" w:rsidR="0026785C" w:rsidRPr="00FB0C8C" w:rsidRDefault="0026785C" w:rsidP="0026785C">
            <w:pPr>
              <w:widowControl w:val="0"/>
              <w:spacing w:line="360" w:lineRule="auto"/>
              <w:rPr>
                <w:rFonts w:eastAsia="Arial Unicode MS"/>
                <w:color w:val="000000"/>
                <w:sz w:val="24"/>
                <w:lang w:eastAsia="uk-UA"/>
              </w:rPr>
            </w:pPr>
            <w:r w:rsidRPr="00FB0C8C">
              <w:rPr>
                <w:b/>
                <w:sz w:val="24"/>
              </w:rPr>
              <w:t>РН10</w:t>
            </w:r>
          </w:p>
        </w:tc>
        <w:tc>
          <w:tcPr>
            <w:tcW w:w="850" w:type="dxa"/>
            <w:vAlign w:val="center"/>
          </w:tcPr>
          <w:p w14:paraId="4E337C35"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49" w:type="dxa"/>
            <w:vAlign w:val="center"/>
          </w:tcPr>
          <w:p w14:paraId="2830DE96"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751" w:type="dxa"/>
            <w:shd w:val="clear" w:color="auto" w:fill="auto"/>
            <w:vAlign w:val="center"/>
          </w:tcPr>
          <w:p w14:paraId="75D7F874"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1" w:type="dxa"/>
            <w:shd w:val="clear" w:color="auto" w:fill="auto"/>
            <w:vAlign w:val="center"/>
          </w:tcPr>
          <w:p w14:paraId="796383C8"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79C3836B" w14:textId="6409DA7C"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5C959223" w14:textId="5018585C"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1" w:type="dxa"/>
            <w:vAlign w:val="center"/>
          </w:tcPr>
          <w:p w14:paraId="711422B3" w14:textId="0DECCCF9"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3" w:type="dxa"/>
            <w:vAlign w:val="center"/>
          </w:tcPr>
          <w:p w14:paraId="2C843300" w14:textId="64EDD7F0" w:rsidR="0026785C" w:rsidRPr="009B640B" w:rsidRDefault="0026785C" w:rsidP="0026785C">
            <w:pPr>
              <w:widowControl w:val="0"/>
              <w:tabs>
                <w:tab w:val="left" w:pos="2268"/>
              </w:tabs>
              <w:spacing w:line="360" w:lineRule="auto"/>
              <w:ind w:firstLine="0"/>
              <w:jc w:val="center"/>
              <w:rPr>
                <w:rFonts w:eastAsia="Arial Unicode MS"/>
                <w:b/>
                <w:lang w:val="en-US" w:eastAsia="uk-UA"/>
              </w:rPr>
            </w:pPr>
            <w:r w:rsidRPr="009B640B">
              <w:rPr>
                <w:rFonts w:eastAsia="Arial Unicode MS"/>
                <w:b/>
                <w:lang w:val="en-US" w:eastAsia="uk-UA"/>
              </w:rPr>
              <w:t>+</w:t>
            </w:r>
          </w:p>
        </w:tc>
        <w:tc>
          <w:tcPr>
            <w:tcW w:w="853" w:type="dxa"/>
            <w:vAlign w:val="center"/>
          </w:tcPr>
          <w:p w14:paraId="66A55825" w14:textId="1381F206"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663" w:type="dxa"/>
            <w:gridSpan w:val="2"/>
            <w:vAlign w:val="center"/>
          </w:tcPr>
          <w:p w14:paraId="703378C7"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r w:rsidRPr="00972771">
              <w:rPr>
                <w:rFonts w:eastAsia="Arial Unicode MS"/>
                <w:b/>
                <w:color w:val="000000"/>
                <w:lang w:val="en-US" w:eastAsia="uk-UA"/>
              </w:rPr>
              <w:t>+</w:t>
            </w:r>
          </w:p>
        </w:tc>
        <w:tc>
          <w:tcPr>
            <w:tcW w:w="708" w:type="dxa"/>
          </w:tcPr>
          <w:p w14:paraId="01AD555F" w14:textId="03658CE6"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567" w:type="dxa"/>
          </w:tcPr>
          <w:p w14:paraId="71B0C05A" w14:textId="77777777"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tcPr>
          <w:p w14:paraId="24D0284C" w14:textId="4E0A0C86"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tcPr>
          <w:p w14:paraId="60A6AFDE" w14:textId="2C7FD62C" w:rsidR="0026785C" w:rsidRPr="0026785C" w:rsidRDefault="0026785C" w:rsidP="0026785C">
            <w:pPr>
              <w:widowControl w:val="0"/>
              <w:tabs>
                <w:tab w:val="left" w:pos="2268"/>
              </w:tabs>
              <w:spacing w:line="360" w:lineRule="auto"/>
              <w:ind w:firstLine="0"/>
              <w:jc w:val="center"/>
              <w:rPr>
                <w:rFonts w:eastAsia="Arial Unicode MS"/>
                <w:b/>
                <w:lang w:eastAsia="uk-UA"/>
              </w:rPr>
            </w:pPr>
            <w:r w:rsidRPr="0026785C">
              <w:rPr>
                <w:rFonts w:eastAsia="Arial Unicode MS"/>
                <w:b/>
                <w:lang w:val="en-US" w:eastAsia="uk-UA"/>
              </w:rPr>
              <w:t>+</w:t>
            </w:r>
          </w:p>
        </w:tc>
        <w:tc>
          <w:tcPr>
            <w:tcW w:w="709" w:type="dxa"/>
            <w:shd w:val="clear" w:color="auto" w:fill="auto"/>
          </w:tcPr>
          <w:p w14:paraId="75B5C3B1"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7" w:type="dxa"/>
            <w:shd w:val="clear" w:color="auto" w:fill="auto"/>
          </w:tcPr>
          <w:p w14:paraId="1730AC1A" w14:textId="0A251676"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8" w:type="dxa"/>
            <w:shd w:val="clear" w:color="auto" w:fill="auto"/>
          </w:tcPr>
          <w:p w14:paraId="6A38D4CB"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r>
      <w:tr w:rsidR="0026785C" w:rsidRPr="00972771" w14:paraId="51A70CA4" w14:textId="78A9F1A8" w:rsidTr="00721B65">
        <w:trPr>
          <w:trHeight w:val="248"/>
          <w:jc w:val="center"/>
        </w:trPr>
        <w:tc>
          <w:tcPr>
            <w:tcW w:w="1411" w:type="dxa"/>
          </w:tcPr>
          <w:p w14:paraId="6F9FB486" w14:textId="77777777" w:rsidR="0026785C" w:rsidRPr="00FB0C8C" w:rsidRDefault="0026785C" w:rsidP="0026785C">
            <w:pPr>
              <w:widowControl w:val="0"/>
              <w:spacing w:line="360" w:lineRule="auto"/>
              <w:rPr>
                <w:b/>
                <w:sz w:val="24"/>
              </w:rPr>
            </w:pPr>
            <w:r w:rsidRPr="00FB0C8C">
              <w:rPr>
                <w:b/>
                <w:sz w:val="24"/>
              </w:rPr>
              <w:t>РН11</w:t>
            </w:r>
          </w:p>
        </w:tc>
        <w:tc>
          <w:tcPr>
            <w:tcW w:w="850" w:type="dxa"/>
            <w:vAlign w:val="center"/>
          </w:tcPr>
          <w:p w14:paraId="5CDD5C2F" w14:textId="53835AA7"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49" w:type="dxa"/>
            <w:vAlign w:val="center"/>
          </w:tcPr>
          <w:p w14:paraId="3326594E" w14:textId="1023CB3D"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eastAsia="uk-UA"/>
              </w:rPr>
              <w:t>+</w:t>
            </w:r>
          </w:p>
        </w:tc>
        <w:tc>
          <w:tcPr>
            <w:tcW w:w="751" w:type="dxa"/>
            <w:shd w:val="clear" w:color="auto" w:fill="auto"/>
            <w:vAlign w:val="center"/>
          </w:tcPr>
          <w:p w14:paraId="613CE432" w14:textId="5D257729"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1" w:type="dxa"/>
            <w:shd w:val="clear" w:color="auto" w:fill="auto"/>
            <w:vAlign w:val="center"/>
          </w:tcPr>
          <w:p w14:paraId="780B2A5A"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5F64B6E1"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35C8BD11" w14:textId="77777777"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1" w:type="dxa"/>
            <w:vAlign w:val="center"/>
          </w:tcPr>
          <w:p w14:paraId="7109FB28" w14:textId="5D788F74" w:rsidR="0026785C" w:rsidRPr="00266EAE" w:rsidRDefault="0026785C" w:rsidP="0026785C">
            <w:pPr>
              <w:widowControl w:val="0"/>
              <w:tabs>
                <w:tab w:val="left" w:pos="2268"/>
              </w:tabs>
              <w:spacing w:line="360" w:lineRule="auto"/>
              <w:ind w:firstLine="0"/>
              <w:jc w:val="center"/>
              <w:rPr>
                <w:rFonts w:eastAsia="Arial Unicode MS"/>
                <w:b/>
                <w:color w:val="FF0000"/>
                <w:lang w:eastAsia="uk-UA"/>
              </w:rPr>
            </w:pPr>
          </w:p>
        </w:tc>
        <w:tc>
          <w:tcPr>
            <w:tcW w:w="853" w:type="dxa"/>
            <w:vAlign w:val="center"/>
          </w:tcPr>
          <w:p w14:paraId="26F52066" w14:textId="2E13F99B"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3" w:type="dxa"/>
            <w:vAlign w:val="center"/>
          </w:tcPr>
          <w:p w14:paraId="24E8AE11" w14:textId="4452209F"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val="en-US" w:eastAsia="uk-UA"/>
              </w:rPr>
              <w:t>+</w:t>
            </w:r>
          </w:p>
        </w:tc>
        <w:tc>
          <w:tcPr>
            <w:tcW w:w="663" w:type="dxa"/>
            <w:gridSpan w:val="2"/>
            <w:vAlign w:val="center"/>
          </w:tcPr>
          <w:p w14:paraId="0D6A80D2" w14:textId="1C78C6C8"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p>
        </w:tc>
        <w:tc>
          <w:tcPr>
            <w:tcW w:w="708" w:type="dxa"/>
          </w:tcPr>
          <w:p w14:paraId="49DCA612" w14:textId="6EE68492"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567" w:type="dxa"/>
          </w:tcPr>
          <w:p w14:paraId="30DBD9B4" w14:textId="212DA382"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tcPr>
          <w:p w14:paraId="7D3BAE12" w14:textId="183E180F"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tcPr>
          <w:p w14:paraId="7591E704" w14:textId="35D06EF9" w:rsidR="0026785C" w:rsidRPr="0026785C" w:rsidRDefault="0026785C" w:rsidP="0026785C">
            <w:pPr>
              <w:widowControl w:val="0"/>
              <w:tabs>
                <w:tab w:val="left" w:pos="2268"/>
              </w:tabs>
              <w:spacing w:line="360" w:lineRule="auto"/>
              <w:ind w:firstLine="0"/>
              <w:jc w:val="center"/>
              <w:rPr>
                <w:rFonts w:eastAsia="Arial Unicode MS"/>
                <w:b/>
                <w:lang w:eastAsia="uk-UA"/>
              </w:rPr>
            </w:pPr>
          </w:p>
        </w:tc>
        <w:tc>
          <w:tcPr>
            <w:tcW w:w="709" w:type="dxa"/>
            <w:shd w:val="clear" w:color="auto" w:fill="auto"/>
          </w:tcPr>
          <w:p w14:paraId="795875AB"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7" w:type="dxa"/>
            <w:shd w:val="clear" w:color="auto" w:fill="auto"/>
          </w:tcPr>
          <w:p w14:paraId="5E1D1D5D" w14:textId="4BDB5781"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8" w:type="dxa"/>
            <w:shd w:val="clear" w:color="auto" w:fill="auto"/>
          </w:tcPr>
          <w:p w14:paraId="6EAEA07A"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r>
      <w:tr w:rsidR="0026785C" w:rsidRPr="00972771" w14:paraId="56D1B96E" w14:textId="2730F3C8" w:rsidTr="00721B65">
        <w:trPr>
          <w:trHeight w:val="248"/>
          <w:jc w:val="center"/>
        </w:trPr>
        <w:tc>
          <w:tcPr>
            <w:tcW w:w="1411" w:type="dxa"/>
          </w:tcPr>
          <w:p w14:paraId="109CE299" w14:textId="77777777" w:rsidR="0026785C" w:rsidRPr="00FB0C8C" w:rsidRDefault="0026785C" w:rsidP="0026785C">
            <w:pPr>
              <w:widowControl w:val="0"/>
              <w:spacing w:line="360" w:lineRule="auto"/>
              <w:rPr>
                <w:b/>
                <w:sz w:val="24"/>
              </w:rPr>
            </w:pPr>
            <w:r w:rsidRPr="00FB0C8C">
              <w:rPr>
                <w:b/>
                <w:sz w:val="24"/>
              </w:rPr>
              <w:t>РН12</w:t>
            </w:r>
          </w:p>
        </w:tc>
        <w:tc>
          <w:tcPr>
            <w:tcW w:w="850" w:type="dxa"/>
            <w:vAlign w:val="center"/>
          </w:tcPr>
          <w:p w14:paraId="6DADB416" w14:textId="71398DC9" w:rsidR="0026785C" w:rsidRPr="009B640B" w:rsidRDefault="0026785C" w:rsidP="0026785C">
            <w:pPr>
              <w:widowControl w:val="0"/>
              <w:tabs>
                <w:tab w:val="left" w:pos="2268"/>
              </w:tabs>
              <w:spacing w:line="360" w:lineRule="auto"/>
              <w:ind w:firstLine="0"/>
              <w:jc w:val="center"/>
              <w:rPr>
                <w:rFonts w:eastAsia="Arial Unicode MS"/>
                <w:b/>
                <w:lang w:eastAsia="uk-UA"/>
              </w:rPr>
            </w:pPr>
            <w:r w:rsidRPr="009B640B">
              <w:rPr>
                <w:rFonts w:eastAsia="Arial Unicode MS"/>
                <w:b/>
                <w:lang w:eastAsia="uk-UA"/>
              </w:rPr>
              <w:t>+</w:t>
            </w:r>
          </w:p>
        </w:tc>
        <w:tc>
          <w:tcPr>
            <w:tcW w:w="849" w:type="dxa"/>
            <w:vAlign w:val="center"/>
          </w:tcPr>
          <w:p w14:paraId="3BE2AC26" w14:textId="306AA5A5"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751" w:type="dxa"/>
            <w:shd w:val="clear" w:color="auto" w:fill="auto"/>
            <w:vAlign w:val="center"/>
          </w:tcPr>
          <w:p w14:paraId="01F306E6" w14:textId="212FAA36"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1" w:type="dxa"/>
            <w:shd w:val="clear" w:color="auto" w:fill="auto"/>
            <w:vAlign w:val="center"/>
          </w:tcPr>
          <w:p w14:paraId="635C57E8" w14:textId="77777777"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850" w:type="dxa"/>
            <w:vAlign w:val="center"/>
          </w:tcPr>
          <w:p w14:paraId="68A53B85" w14:textId="690FA7ED" w:rsidR="0026785C" w:rsidRPr="009B640B" w:rsidRDefault="0026785C" w:rsidP="0026785C">
            <w:pPr>
              <w:widowControl w:val="0"/>
              <w:tabs>
                <w:tab w:val="left" w:pos="2268"/>
              </w:tabs>
              <w:spacing w:line="360" w:lineRule="auto"/>
              <w:ind w:firstLine="0"/>
              <w:jc w:val="center"/>
              <w:rPr>
                <w:rFonts w:eastAsia="Arial Unicode MS"/>
                <w:b/>
                <w:lang w:eastAsia="uk-UA"/>
              </w:rPr>
            </w:pPr>
            <w:r>
              <w:rPr>
                <w:rFonts w:eastAsia="Arial Unicode MS"/>
                <w:b/>
                <w:lang w:eastAsia="uk-UA"/>
              </w:rPr>
              <w:t>+</w:t>
            </w:r>
          </w:p>
        </w:tc>
        <w:tc>
          <w:tcPr>
            <w:tcW w:w="850" w:type="dxa"/>
            <w:vAlign w:val="center"/>
          </w:tcPr>
          <w:p w14:paraId="25E93ECD" w14:textId="5102A53A" w:rsidR="0026785C" w:rsidRPr="00266EAE" w:rsidRDefault="0026785C" w:rsidP="0026785C">
            <w:pPr>
              <w:widowControl w:val="0"/>
              <w:tabs>
                <w:tab w:val="left" w:pos="2268"/>
              </w:tabs>
              <w:spacing w:line="360" w:lineRule="auto"/>
              <w:ind w:firstLine="0"/>
              <w:jc w:val="center"/>
              <w:rPr>
                <w:rFonts w:eastAsia="Arial Unicode MS"/>
                <w:b/>
                <w:color w:val="FF0000"/>
                <w:lang w:val="en-US" w:eastAsia="uk-UA"/>
              </w:rPr>
            </w:pPr>
          </w:p>
        </w:tc>
        <w:tc>
          <w:tcPr>
            <w:tcW w:w="851" w:type="dxa"/>
            <w:vAlign w:val="center"/>
          </w:tcPr>
          <w:p w14:paraId="001AFE04" w14:textId="1EC32F90" w:rsidR="0026785C" w:rsidRPr="009B640B" w:rsidRDefault="0026785C" w:rsidP="0026785C">
            <w:pPr>
              <w:widowControl w:val="0"/>
              <w:tabs>
                <w:tab w:val="left" w:pos="2268"/>
              </w:tabs>
              <w:spacing w:line="360" w:lineRule="auto"/>
              <w:ind w:firstLine="0"/>
              <w:jc w:val="center"/>
              <w:rPr>
                <w:rFonts w:eastAsia="Arial Unicode MS"/>
                <w:b/>
                <w:color w:val="FF0000"/>
                <w:lang w:eastAsia="uk-UA"/>
              </w:rPr>
            </w:pPr>
            <w:r w:rsidRPr="009B640B">
              <w:rPr>
                <w:rFonts w:eastAsia="Arial Unicode MS"/>
                <w:b/>
                <w:lang w:eastAsia="uk-UA"/>
              </w:rPr>
              <w:t>+</w:t>
            </w:r>
          </w:p>
        </w:tc>
        <w:tc>
          <w:tcPr>
            <w:tcW w:w="853" w:type="dxa"/>
            <w:vAlign w:val="center"/>
          </w:tcPr>
          <w:p w14:paraId="268F9421" w14:textId="200C6AD3" w:rsidR="0026785C" w:rsidRPr="009B640B" w:rsidRDefault="0026785C" w:rsidP="0026785C">
            <w:pPr>
              <w:widowControl w:val="0"/>
              <w:tabs>
                <w:tab w:val="left" w:pos="2268"/>
              </w:tabs>
              <w:spacing w:line="360" w:lineRule="auto"/>
              <w:ind w:firstLine="0"/>
              <w:jc w:val="center"/>
              <w:rPr>
                <w:rFonts w:eastAsia="Arial Unicode MS"/>
                <w:b/>
                <w:lang w:val="en-US" w:eastAsia="uk-UA"/>
              </w:rPr>
            </w:pPr>
          </w:p>
        </w:tc>
        <w:tc>
          <w:tcPr>
            <w:tcW w:w="853" w:type="dxa"/>
            <w:vAlign w:val="center"/>
          </w:tcPr>
          <w:p w14:paraId="6D328410" w14:textId="1E363142" w:rsidR="0026785C" w:rsidRPr="009B640B" w:rsidRDefault="0026785C" w:rsidP="0026785C">
            <w:pPr>
              <w:widowControl w:val="0"/>
              <w:tabs>
                <w:tab w:val="left" w:pos="2268"/>
              </w:tabs>
              <w:spacing w:line="360" w:lineRule="auto"/>
              <w:ind w:firstLine="0"/>
              <w:jc w:val="center"/>
              <w:rPr>
                <w:rFonts w:eastAsia="Arial Unicode MS"/>
                <w:b/>
                <w:lang w:eastAsia="uk-UA"/>
              </w:rPr>
            </w:pPr>
          </w:p>
        </w:tc>
        <w:tc>
          <w:tcPr>
            <w:tcW w:w="663" w:type="dxa"/>
            <w:gridSpan w:val="2"/>
            <w:vAlign w:val="center"/>
          </w:tcPr>
          <w:p w14:paraId="46014C61" w14:textId="77777777" w:rsidR="0026785C" w:rsidRPr="00972771" w:rsidRDefault="0026785C" w:rsidP="0026785C">
            <w:pPr>
              <w:widowControl w:val="0"/>
              <w:tabs>
                <w:tab w:val="left" w:pos="2268"/>
              </w:tabs>
              <w:spacing w:line="360" w:lineRule="auto"/>
              <w:ind w:firstLine="0"/>
              <w:jc w:val="center"/>
              <w:rPr>
                <w:rFonts w:eastAsia="Arial Unicode MS"/>
                <w:b/>
                <w:color w:val="000000"/>
                <w:lang w:eastAsia="uk-UA"/>
              </w:rPr>
            </w:pPr>
          </w:p>
        </w:tc>
        <w:tc>
          <w:tcPr>
            <w:tcW w:w="708" w:type="dxa"/>
          </w:tcPr>
          <w:p w14:paraId="3ADBF4BD" w14:textId="77777777" w:rsidR="0026785C" w:rsidRPr="0026785C" w:rsidRDefault="0026785C" w:rsidP="0026785C">
            <w:pPr>
              <w:widowControl w:val="0"/>
              <w:tabs>
                <w:tab w:val="left" w:pos="2268"/>
              </w:tabs>
              <w:spacing w:line="360" w:lineRule="auto"/>
              <w:ind w:firstLine="0"/>
              <w:jc w:val="center"/>
              <w:rPr>
                <w:rFonts w:eastAsia="Arial Unicode MS"/>
                <w:b/>
                <w:color w:val="FF0000"/>
                <w:lang w:eastAsia="uk-UA"/>
              </w:rPr>
            </w:pPr>
          </w:p>
        </w:tc>
        <w:tc>
          <w:tcPr>
            <w:tcW w:w="567" w:type="dxa"/>
          </w:tcPr>
          <w:p w14:paraId="2348C5C9" w14:textId="77777777" w:rsidR="0026785C" w:rsidRPr="0026785C" w:rsidRDefault="0026785C" w:rsidP="0026785C">
            <w:pPr>
              <w:widowControl w:val="0"/>
              <w:tabs>
                <w:tab w:val="left" w:pos="2268"/>
              </w:tabs>
              <w:spacing w:line="360" w:lineRule="auto"/>
              <w:ind w:firstLine="0"/>
              <w:jc w:val="center"/>
              <w:rPr>
                <w:rFonts w:eastAsia="Arial Unicode MS"/>
                <w:b/>
                <w:color w:val="FF0000"/>
                <w:lang w:eastAsia="uk-UA"/>
              </w:rPr>
            </w:pPr>
          </w:p>
        </w:tc>
        <w:tc>
          <w:tcPr>
            <w:tcW w:w="709" w:type="dxa"/>
          </w:tcPr>
          <w:p w14:paraId="39D882AB" w14:textId="77777777" w:rsidR="0026785C" w:rsidRPr="0026785C" w:rsidRDefault="0026785C" w:rsidP="0026785C">
            <w:pPr>
              <w:widowControl w:val="0"/>
              <w:tabs>
                <w:tab w:val="left" w:pos="2268"/>
              </w:tabs>
              <w:spacing w:line="360" w:lineRule="auto"/>
              <w:ind w:firstLine="0"/>
              <w:jc w:val="center"/>
              <w:rPr>
                <w:rFonts w:eastAsia="Arial Unicode MS"/>
                <w:b/>
                <w:color w:val="FF0000"/>
                <w:lang w:eastAsia="uk-UA"/>
              </w:rPr>
            </w:pPr>
          </w:p>
        </w:tc>
        <w:tc>
          <w:tcPr>
            <w:tcW w:w="709" w:type="dxa"/>
          </w:tcPr>
          <w:p w14:paraId="42199B02" w14:textId="77777777" w:rsidR="0026785C" w:rsidRPr="0026785C" w:rsidRDefault="0026785C" w:rsidP="0026785C">
            <w:pPr>
              <w:widowControl w:val="0"/>
              <w:tabs>
                <w:tab w:val="left" w:pos="2268"/>
              </w:tabs>
              <w:spacing w:line="360" w:lineRule="auto"/>
              <w:ind w:firstLine="0"/>
              <w:jc w:val="center"/>
              <w:rPr>
                <w:rFonts w:eastAsia="Arial Unicode MS"/>
                <w:b/>
                <w:color w:val="FF0000"/>
                <w:lang w:eastAsia="uk-UA"/>
              </w:rPr>
            </w:pPr>
          </w:p>
        </w:tc>
        <w:tc>
          <w:tcPr>
            <w:tcW w:w="709" w:type="dxa"/>
            <w:shd w:val="clear" w:color="auto" w:fill="auto"/>
          </w:tcPr>
          <w:p w14:paraId="6B5C811A"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7" w:type="dxa"/>
            <w:shd w:val="clear" w:color="auto" w:fill="auto"/>
          </w:tcPr>
          <w:p w14:paraId="7578E498"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c>
          <w:tcPr>
            <w:tcW w:w="568" w:type="dxa"/>
            <w:shd w:val="clear" w:color="auto" w:fill="auto"/>
          </w:tcPr>
          <w:p w14:paraId="4E2A45D6" w14:textId="77777777" w:rsidR="0026785C" w:rsidRPr="00721B65" w:rsidRDefault="0026785C" w:rsidP="0026785C">
            <w:pPr>
              <w:widowControl w:val="0"/>
              <w:tabs>
                <w:tab w:val="left" w:pos="2268"/>
              </w:tabs>
              <w:spacing w:line="360" w:lineRule="auto"/>
              <w:ind w:firstLine="0"/>
              <w:jc w:val="center"/>
              <w:rPr>
                <w:rFonts w:eastAsia="Arial Unicode MS"/>
                <w:b/>
                <w:lang w:eastAsia="uk-UA"/>
              </w:rPr>
            </w:pPr>
          </w:p>
        </w:tc>
      </w:tr>
    </w:tbl>
    <w:p w14:paraId="141BBD01" w14:textId="77777777" w:rsidR="00FB0C8C" w:rsidRDefault="00FB0C8C" w:rsidP="00441A79">
      <w:pPr>
        <w:ind w:firstLine="0"/>
        <w:rPr>
          <w:b/>
          <w:szCs w:val="28"/>
        </w:rPr>
        <w:sectPr w:rsidR="00FB0C8C" w:rsidSect="00FB0C8C">
          <w:pgSz w:w="16838" w:h="11906" w:orient="landscape"/>
          <w:pgMar w:top="1701" w:right="1134" w:bottom="425" w:left="1134" w:header="709" w:footer="709" w:gutter="0"/>
          <w:cols w:space="708"/>
          <w:docGrid w:linePitch="360"/>
        </w:sectPr>
      </w:pPr>
    </w:p>
    <w:p w14:paraId="1CF95E3A" w14:textId="7CB56070" w:rsidR="00FB0C8C" w:rsidRPr="00DF58AB" w:rsidRDefault="00FB0C8C" w:rsidP="00FB0C8C">
      <w:pPr>
        <w:jc w:val="center"/>
        <w:rPr>
          <w:b/>
          <w:bCs/>
        </w:rPr>
      </w:pPr>
      <w:r w:rsidRPr="00DF58AB">
        <w:rPr>
          <w:b/>
          <w:bCs/>
        </w:rPr>
        <w:lastRenderedPageBreak/>
        <w:t xml:space="preserve">ПЕРЕЛІК ДОКУМЕНТІВ, НА ЯКИХ БАЗУЄТЬСЯ </w:t>
      </w:r>
    </w:p>
    <w:p w14:paraId="25A0AB84" w14:textId="77777777" w:rsidR="00FB0C8C" w:rsidRPr="00DF58AB" w:rsidRDefault="00FB0C8C" w:rsidP="00FB0C8C">
      <w:pPr>
        <w:spacing w:after="240"/>
        <w:jc w:val="center"/>
        <w:rPr>
          <w:b/>
          <w:bCs/>
        </w:rPr>
      </w:pPr>
      <w:r w:rsidRPr="00DF58AB">
        <w:rPr>
          <w:b/>
          <w:bCs/>
        </w:rPr>
        <w:t xml:space="preserve">ОСВІТНЬО-НАУКОВА ПРОГРАМА </w:t>
      </w:r>
    </w:p>
    <w:p w14:paraId="1FE0B5A1" w14:textId="5C4C0254" w:rsidR="00FB0C8C" w:rsidRDefault="00FB0C8C" w:rsidP="00FB0C8C">
      <w:pPr>
        <w:ind w:left="284" w:hanging="284"/>
        <w:jc w:val="both"/>
      </w:pPr>
      <w:r w:rsidRPr="00B84D21">
        <w:t xml:space="preserve">1. </w:t>
      </w:r>
      <w:r>
        <w:t xml:space="preserve"> </w:t>
      </w:r>
      <w:r w:rsidRPr="00B84D21">
        <w:t>Закон України «Про вищу освіту». http://zakon4.rada.gov.ua/laws/show/1556- 18.</w:t>
      </w:r>
    </w:p>
    <w:p w14:paraId="0AA4B0B1" w14:textId="77777777" w:rsidR="00FB0C8C" w:rsidRPr="00B84D21" w:rsidRDefault="00FB0C8C" w:rsidP="00FB0C8C">
      <w:pPr>
        <w:ind w:left="284" w:hanging="284"/>
        <w:jc w:val="both"/>
      </w:pPr>
      <w:r w:rsidRPr="00B84D21">
        <w:t>2. Постанова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 р. № 44 (зі змінами від 21.03.2022 № 341)</w:t>
      </w:r>
      <w:r>
        <w:t>.</w:t>
      </w:r>
      <w:hyperlink r:id="rId10" w:history="1">
        <w:r w:rsidRPr="00B84D21">
          <w:rPr>
            <w:rStyle w:val="af1"/>
          </w:rPr>
          <w:t>https://zakon.rada.gov.ua/laws/show/44-2022-%D0%BF</w:t>
        </w:r>
      </w:hyperlink>
      <w:r w:rsidRPr="00B84D21">
        <w:t xml:space="preserve"> </w:t>
      </w:r>
    </w:p>
    <w:p w14:paraId="6B1B298D" w14:textId="77777777" w:rsidR="00FB0C8C" w:rsidRPr="00FD3855" w:rsidRDefault="00FB0C8C" w:rsidP="00FB0C8C">
      <w:pPr>
        <w:ind w:left="284" w:hanging="284"/>
        <w:jc w:val="both"/>
      </w:pPr>
      <w:r w:rsidRPr="00B84D21">
        <w:t xml:space="preserve">3. </w:t>
      </w:r>
      <w:r w:rsidRPr="00FD3855">
        <w:rPr>
          <w:rFonts w:eastAsia="Calibri"/>
        </w:rPr>
        <w:t>Постанова Кабінету Міністрів України від 16 грудня 2022 р. № 1392 «Про внесення змін до переліку галузей знань і спеціальностей, за якими здійснюється підготовка здобувачів вищої освіти»</w:t>
      </w:r>
      <w:r>
        <w:rPr>
          <w:rFonts w:eastAsia="Calibri"/>
        </w:rPr>
        <w:t xml:space="preserve">. </w:t>
      </w:r>
      <w:r w:rsidRPr="00FD3855">
        <w:rPr>
          <w:rStyle w:val="af1"/>
        </w:rPr>
        <w:t>https://zakon.rada.gov.ua/laws/show/1392-2022-п#Text</w:t>
      </w:r>
    </w:p>
    <w:p w14:paraId="0C15E95B" w14:textId="77777777" w:rsidR="00FB0C8C" w:rsidRPr="00B84D21" w:rsidRDefault="00FB0C8C" w:rsidP="00FB0C8C">
      <w:pPr>
        <w:ind w:left="284" w:hanging="284"/>
        <w:jc w:val="both"/>
      </w:pPr>
      <w:r>
        <w:t xml:space="preserve">4. </w:t>
      </w:r>
      <w:r w:rsidRPr="00B84D21">
        <w:t xml:space="preserve">Національний класифікатор України: Класифікатор професій ДК 003:2010.  </w:t>
      </w:r>
      <w:hyperlink r:id="rId11" w:history="1">
        <w:r w:rsidRPr="00B84D21">
          <w:rPr>
            <w:rStyle w:val="af1"/>
          </w:rPr>
          <w:t>https://zakon.rada.gov.ua/rada/show/va327609-10</w:t>
        </w:r>
      </w:hyperlink>
      <w:r w:rsidRPr="00B84D21">
        <w:t xml:space="preserve"> </w:t>
      </w:r>
    </w:p>
    <w:p w14:paraId="3FA60786" w14:textId="77777777" w:rsidR="00FB0C8C" w:rsidRPr="00B84D21" w:rsidRDefault="00FB0C8C" w:rsidP="00FB0C8C">
      <w:pPr>
        <w:ind w:left="284" w:hanging="284"/>
        <w:jc w:val="both"/>
      </w:pPr>
      <w:r>
        <w:t>5</w:t>
      </w:r>
      <w:r w:rsidRPr="00B84D21">
        <w:t>. Національний класифікатор України: «Класифікація видів економічної діяльності» ДК 009: 2010</w:t>
      </w:r>
      <w:r>
        <w:t>.</w:t>
      </w:r>
      <w:r w:rsidRPr="00B84D21">
        <w:t xml:space="preserve"> </w:t>
      </w:r>
      <w:hyperlink r:id="rId12" w:history="1">
        <w:r w:rsidRPr="00B84D21">
          <w:rPr>
            <w:rStyle w:val="af1"/>
          </w:rPr>
          <w:t>https://zakon.rada.gov.ua/rada/show/vb457609-10</w:t>
        </w:r>
      </w:hyperlink>
      <w:r w:rsidRPr="00B84D21">
        <w:t xml:space="preserve"> </w:t>
      </w:r>
    </w:p>
    <w:p w14:paraId="5F7B73BF" w14:textId="0DEDBD36" w:rsidR="00FB0C8C" w:rsidRDefault="00FB0C8C" w:rsidP="00FB0C8C">
      <w:pPr>
        <w:ind w:left="284" w:hanging="284"/>
        <w:jc w:val="both"/>
      </w:pPr>
      <w:r>
        <w:t>6</w:t>
      </w:r>
      <w:r w:rsidRPr="00B84D21">
        <w:t>. Постанова Кабінету Міністрів України «Про затвердження Національної рамки кваліфікацій» від 23.11.2011 р. № 1341</w:t>
      </w:r>
      <w:r>
        <w:t>.</w:t>
      </w:r>
      <w:r w:rsidRPr="00B84D21">
        <w:t xml:space="preserve"> http://zakon4.rada</w:t>
      </w:r>
      <w:r w:rsidR="00915C2E">
        <w:t xml:space="preserve">.gov.ua/ </w:t>
      </w:r>
      <w:proofErr w:type="spellStart"/>
      <w:r w:rsidR="00915C2E">
        <w:t>laws</w:t>
      </w:r>
      <w:proofErr w:type="spellEnd"/>
      <w:r w:rsidR="00915C2E">
        <w:t>/</w:t>
      </w:r>
      <w:proofErr w:type="spellStart"/>
      <w:r w:rsidR="00915C2E">
        <w:t>show</w:t>
      </w:r>
      <w:proofErr w:type="spellEnd"/>
      <w:r w:rsidR="00915C2E">
        <w:t>/1341-2011-п.</w:t>
      </w:r>
    </w:p>
    <w:p w14:paraId="1E145EF3" w14:textId="77777777" w:rsidR="00FB0C8C" w:rsidRPr="004D2ACA" w:rsidRDefault="00FB0C8C" w:rsidP="00FB0C8C">
      <w:pPr>
        <w:ind w:left="284" w:hanging="284"/>
        <w:jc w:val="both"/>
      </w:pPr>
      <w:r w:rsidRPr="00B84D21">
        <w:t xml:space="preserve">7. Постанова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 261 від 23 березня 2016 р. </w:t>
      </w:r>
      <w:hyperlink r:id="rId13" w:history="1">
        <w:r w:rsidRPr="00B84D21">
          <w:rPr>
            <w:rStyle w:val="af1"/>
          </w:rPr>
          <w:t>https://zakon.rada.gov.ua/laws/show/261-2016-%D0%BF</w:t>
        </w:r>
      </w:hyperlink>
      <w:r w:rsidRPr="00B84D21">
        <w:t>;</w:t>
      </w:r>
      <w:r w:rsidRPr="004D2ACA">
        <w:t xml:space="preserve"> </w:t>
      </w:r>
    </w:p>
    <w:p w14:paraId="0E8B4DB9" w14:textId="77777777" w:rsidR="00FB0C8C" w:rsidRPr="004D2ACA" w:rsidRDefault="00FB0C8C" w:rsidP="00FB0C8C">
      <w:pPr>
        <w:ind w:left="284" w:hanging="284"/>
        <w:jc w:val="both"/>
      </w:pPr>
      <w:r>
        <w:t>8</w:t>
      </w:r>
      <w:r w:rsidRPr="004D2ACA">
        <w:t xml:space="preserve">. 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30.04.2020 р. № 584), схвалені сектором вищої освіти Науково-методичної Ради Міністерства освіти і науки України </w:t>
      </w:r>
      <w:hyperlink r:id="rId14" w:history="1">
        <w:r w:rsidRPr="004D2ACA">
          <w:rPr>
            <w:rStyle w:val="af1"/>
          </w:rPr>
          <w:t>https://mon.gov.ua/ua/osvita/visha-osvita/naukovo-metodichna-radaministerstva-osviti-i-nauki-ukrayini/metodichni-rekomendaciyi-vo</w:t>
        </w:r>
      </w:hyperlink>
      <w:r w:rsidRPr="004D2ACA">
        <w:t xml:space="preserve">; </w:t>
      </w:r>
    </w:p>
    <w:p w14:paraId="11316397" w14:textId="77777777" w:rsidR="00FB0C8C" w:rsidRDefault="00FB0C8C" w:rsidP="00FB0C8C">
      <w:pPr>
        <w:ind w:left="284" w:hanging="284"/>
        <w:jc w:val="both"/>
        <w:rPr>
          <w:spacing w:val="-12"/>
        </w:rPr>
      </w:pPr>
      <w:r>
        <w:t>9</w:t>
      </w:r>
      <w:r w:rsidRPr="004D2ACA">
        <w:t xml:space="preserve">. </w:t>
      </w:r>
      <w:r w:rsidRPr="00A829BA">
        <w:t xml:space="preserve">Про затвердження стандарту вищої освіти </w:t>
      </w:r>
      <w:r>
        <w:t>зі</w:t>
      </w:r>
      <w:r w:rsidRPr="00A829BA">
        <w:t xml:space="preserve"> спеціальн</w:t>
      </w:r>
      <w:r>
        <w:t xml:space="preserve">ості </w:t>
      </w:r>
      <w:r w:rsidRPr="00A829BA">
        <w:t xml:space="preserve">076 Підприємництво, торгівля і біржова діяльність для </w:t>
      </w:r>
      <w:r>
        <w:t>треть</w:t>
      </w:r>
      <w:r w:rsidRPr="00A829BA">
        <w:t>ого (</w:t>
      </w:r>
      <w:proofErr w:type="spellStart"/>
      <w:r>
        <w:t>освітньо</w:t>
      </w:r>
      <w:proofErr w:type="spellEnd"/>
      <w:r>
        <w:t>-наукового</w:t>
      </w:r>
      <w:r w:rsidRPr="00A829BA">
        <w:t>) рівня вищої освіти. Наказ міністерства освіти і науки України №</w:t>
      </w:r>
      <w:r>
        <w:t>645</w:t>
      </w:r>
      <w:r w:rsidRPr="00A829BA">
        <w:t xml:space="preserve"> від </w:t>
      </w:r>
      <w:r>
        <w:t>2</w:t>
      </w:r>
      <w:r w:rsidRPr="00A829BA">
        <w:t>0.07.20</w:t>
      </w:r>
      <w:r>
        <w:t>22</w:t>
      </w:r>
      <w:r w:rsidRPr="00A829BA">
        <w:t xml:space="preserve"> р.  </w:t>
      </w:r>
      <w:hyperlink r:id="rId15" w:history="1">
        <w:r w:rsidRPr="00D73C8A">
          <w:rPr>
            <w:rStyle w:val="af1"/>
            <w:spacing w:val="-12"/>
          </w:rPr>
          <w:t>https://mon.gov.ua/storage/app/media/vishcha-osvita/zatverdzeni%20standarty/2022/07/21/076-Pidpr.torh.ta.birzh.diyal-dok.filos-647-20.07.2022.pdf</w:t>
        </w:r>
      </w:hyperlink>
    </w:p>
    <w:p w14:paraId="2EC63FDE" w14:textId="77777777" w:rsidR="00FB0C8C" w:rsidRDefault="00FB0C8C" w:rsidP="00FB0C8C">
      <w:pPr>
        <w:widowControl w:val="0"/>
        <w:tabs>
          <w:tab w:val="left" w:pos="900"/>
        </w:tabs>
        <w:spacing w:line="264" w:lineRule="auto"/>
        <w:ind w:left="284" w:hanging="284"/>
        <w:jc w:val="both"/>
      </w:pPr>
      <w:r>
        <w:rPr>
          <w:spacing w:val="-12"/>
        </w:rPr>
        <w:t xml:space="preserve">10. </w:t>
      </w:r>
      <w:r w:rsidRPr="00A829BA">
        <w:t>Наказ Міністерства освіти і науки України «Про затвердження положення про акредитацію освітніх програм, за якими здійснюється підготовка здобувачів вищої освіти №977 від 11.07.2019 р.</w:t>
      </w:r>
      <w:r w:rsidRPr="00A829BA">
        <w:rPr>
          <w:spacing w:val="-12"/>
        </w:rPr>
        <w:t xml:space="preserve"> </w:t>
      </w:r>
      <w:hyperlink r:id="rId16" w:anchor="n12" w:history="1">
        <w:proofErr w:type="gramStart"/>
        <w:r w:rsidRPr="00A829BA">
          <w:rPr>
            <w:rStyle w:val="af1"/>
            <w:spacing w:val="-12"/>
            <w:lang w:val="en-US"/>
          </w:rPr>
          <w:t>z</w:t>
        </w:r>
        <w:r w:rsidRPr="00A829BA">
          <w:rPr>
            <w:rStyle w:val="af1"/>
            <w:spacing w:val="-12"/>
          </w:rPr>
          <w:t>0880-19#</w:t>
        </w:r>
        <w:proofErr w:type="gramEnd"/>
        <w:r w:rsidRPr="00A829BA">
          <w:rPr>
            <w:rStyle w:val="af1"/>
            <w:spacing w:val="-12"/>
            <w:lang w:val="en-US"/>
          </w:rPr>
          <w:t>Text</w:t>
        </w:r>
      </w:hyperlink>
      <w:r w:rsidRPr="00A829BA">
        <w:t>.</w:t>
      </w:r>
    </w:p>
    <w:p w14:paraId="068D0157" w14:textId="77777777" w:rsidR="00FB0C8C" w:rsidRDefault="00FB0C8C" w:rsidP="00FB0C8C">
      <w:pPr>
        <w:widowControl w:val="0"/>
        <w:tabs>
          <w:tab w:val="left" w:pos="900"/>
        </w:tabs>
        <w:spacing w:line="264" w:lineRule="auto"/>
        <w:ind w:left="284" w:hanging="284"/>
        <w:jc w:val="both"/>
      </w:pPr>
      <w:r>
        <w:t xml:space="preserve">11. </w:t>
      </w:r>
      <w:r w:rsidRPr="00A829BA">
        <w:t xml:space="preserve">Методичні рекомендації для експертів Національного агентства щодо </w:t>
      </w:r>
      <w:r w:rsidRPr="00A829BA">
        <w:lastRenderedPageBreak/>
        <w:t xml:space="preserve">застосування Критеріїв оцінювання якості освітньої програми </w:t>
      </w:r>
      <w:r w:rsidRPr="00A829BA">
        <w:rPr>
          <w:spacing w:val="-12"/>
        </w:rPr>
        <w:t xml:space="preserve">[Електронний ресурс]. – Режим доступу: </w:t>
      </w:r>
      <w:hyperlink r:id="rId17" w:history="1">
        <w:r w:rsidRPr="00D73C8A">
          <w:rPr>
            <w:rStyle w:val="af1"/>
            <w:spacing w:val="-12"/>
          </w:rPr>
          <w:t>http</w:t>
        </w:r>
        <w:r w:rsidRPr="00D73C8A">
          <w:rPr>
            <w:rStyle w:val="af1"/>
            <w:spacing w:val="-12"/>
            <w:lang w:val="en-US"/>
          </w:rPr>
          <w:t>s</w:t>
        </w:r>
        <w:r w:rsidRPr="00D73C8A">
          <w:rPr>
            <w:rStyle w:val="af1"/>
            <w:spacing w:val="-12"/>
          </w:rPr>
          <w:t>://</w:t>
        </w:r>
        <w:r w:rsidRPr="00D73C8A">
          <w:rPr>
            <w:rStyle w:val="af1"/>
            <w:spacing w:val="-12"/>
            <w:lang w:val="en-US"/>
          </w:rPr>
          <w:t>naga</w:t>
        </w:r>
        <w:r w:rsidRPr="00D73C8A">
          <w:rPr>
            <w:rStyle w:val="af1"/>
            <w:spacing w:val="-12"/>
          </w:rPr>
          <w:t>.gov.ua/2020/06/5687/</w:t>
        </w:r>
      </w:hyperlink>
      <w:r w:rsidRPr="00A829BA">
        <w:t>.</w:t>
      </w:r>
    </w:p>
    <w:p w14:paraId="6A792A57" w14:textId="77777777" w:rsidR="00FB0C8C" w:rsidRPr="00FB0C8C" w:rsidRDefault="00FB0C8C" w:rsidP="00FB0C8C">
      <w:pPr>
        <w:widowControl w:val="0"/>
        <w:tabs>
          <w:tab w:val="left" w:pos="900"/>
        </w:tabs>
        <w:spacing w:line="264" w:lineRule="auto"/>
        <w:ind w:left="284" w:hanging="284"/>
        <w:jc w:val="both"/>
      </w:pPr>
      <w:r w:rsidRPr="00D76027">
        <w:t>1</w:t>
      </w:r>
      <w:r>
        <w:t>2</w:t>
      </w:r>
      <w:r w:rsidRPr="00D76027">
        <w:t xml:space="preserve">. QF-EHEA </w:t>
      </w:r>
      <w:r w:rsidRPr="00D76027">
        <w:rPr>
          <w:rFonts w:ascii="TimesNewRomanPSMT" w:hAnsi="TimesNewRomanPSMT" w:cs="TimesNewRomanPSMT"/>
        </w:rPr>
        <w:t xml:space="preserve">– </w:t>
      </w:r>
      <w:proofErr w:type="spellStart"/>
      <w:r w:rsidRPr="00D76027">
        <w:t>Qualification</w:t>
      </w:r>
      <w:proofErr w:type="spellEnd"/>
      <w:r w:rsidRPr="00D76027">
        <w:t xml:space="preserve"> </w:t>
      </w:r>
      <w:proofErr w:type="spellStart"/>
      <w:r w:rsidRPr="00D76027">
        <w:t>Framework</w:t>
      </w:r>
      <w:proofErr w:type="spellEnd"/>
      <w:r w:rsidRPr="00D76027">
        <w:t xml:space="preserve"> </w:t>
      </w:r>
      <w:proofErr w:type="spellStart"/>
      <w:r w:rsidRPr="00D76027">
        <w:t>of</w:t>
      </w:r>
      <w:proofErr w:type="spellEnd"/>
      <w:r w:rsidRPr="00D76027">
        <w:t xml:space="preserve"> </w:t>
      </w:r>
      <w:proofErr w:type="spellStart"/>
      <w:r w:rsidRPr="00D76027">
        <w:t>the</w:t>
      </w:r>
      <w:proofErr w:type="spellEnd"/>
      <w:r w:rsidRPr="00D76027">
        <w:t xml:space="preserve"> </w:t>
      </w:r>
      <w:proofErr w:type="spellStart"/>
      <w:r w:rsidRPr="00D76027">
        <w:t>European</w:t>
      </w:r>
      <w:proofErr w:type="spellEnd"/>
      <w:r w:rsidRPr="00D76027">
        <w:t xml:space="preserve"> </w:t>
      </w:r>
      <w:proofErr w:type="spellStart"/>
      <w:r w:rsidRPr="00D76027">
        <w:t>Higher</w:t>
      </w:r>
      <w:proofErr w:type="spellEnd"/>
      <w:r w:rsidRPr="00D76027">
        <w:t xml:space="preserve"> </w:t>
      </w:r>
      <w:proofErr w:type="spellStart"/>
      <w:r w:rsidRPr="00D76027">
        <w:t>Education</w:t>
      </w:r>
      <w:proofErr w:type="spellEnd"/>
      <w:r w:rsidRPr="00D76027">
        <w:t xml:space="preserve"> </w:t>
      </w:r>
      <w:proofErr w:type="spellStart"/>
      <w:r w:rsidRPr="00D76027">
        <w:t>Area</w:t>
      </w:r>
      <w:proofErr w:type="spellEnd"/>
      <w:r w:rsidRPr="00D76027">
        <w:t xml:space="preserve">. </w:t>
      </w:r>
      <w:hyperlink r:id="rId18" w:history="1">
        <w:r w:rsidRPr="00D73C8A">
          <w:rPr>
            <w:rStyle w:val="af1"/>
          </w:rPr>
          <w:t>https://</w:t>
        </w:r>
        <w:proofErr w:type="spellStart"/>
        <w:r w:rsidRPr="00D73C8A">
          <w:rPr>
            <w:rStyle w:val="af1"/>
            <w:lang w:val="en-US"/>
          </w:rPr>
          <w:t>ehea</w:t>
        </w:r>
        <w:proofErr w:type="spellEnd"/>
        <w:r w:rsidRPr="00FB0C8C">
          <w:rPr>
            <w:rStyle w:val="af1"/>
          </w:rPr>
          <w:t>.</w:t>
        </w:r>
        <w:r w:rsidRPr="00D73C8A">
          <w:rPr>
            <w:rStyle w:val="af1"/>
            <w:lang w:val="en-US"/>
          </w:rPr>
          <w:t>info</w:t>
        </w:r>
        <w:r w:rsidRPr="00FB0C8C">
          <w:rPr>
            <w:rStyle w:val="af1"/>
          </w:rPr>
          <w:t>/</w:t>
        </w:r>
        <w:r w:rsidRPr="00D73C8A">
          <w:rPr>
            <w:rStyle w:val="af1"/>
            <w:lang w:val="en-US"/>
          </w:rPr>
          <w:t>article</w:t>
        </w:r>
        <w:r w:rsidRPr="00FB0C8C">
          <w:rPr>
            <w:rStyle w:val="af1"/>
          </w:rPr>
          <w:t>-</w:t>
        </w:r>
        <w:r w:rsidRPr="00D73C8A">
          <w:rPr>
            <w:rStyle w:val="af1"/>
            <w:lang w:val="en-US"/>
          </w:rPr>
          <w:t>details</w:t>
        </w:r>
        <w:r w:rsidRPr="00FB0C8C">
          <w:rPr>
            <w:rStyle w:val="af1"/>
          </w:rPr>
          <w:t>.</w:t>
        </w:r>
        <w:proofErr w:type="spellStart"/>
        <w:r w:rsidRPr="00D73C8A">
          <w:rPr>
            <w:rStyle w:val="af1"/>
            <w:lang w:val="en-US"/>
          </w:rPr>
          <w:t>aspx</w:t>
        </w:r>
        <w:proofErr w:type="spellEnd"/>
        <w:r w:rsidRPr="00D73C8A">
          <w:rPr>
            <w:rStyle w:val="af1"/>
          </w:rPr>
          <w:t>?</w:t>
        </w:r>
        <w:proofErr w:type="spellStart"/>
        <w:r w:rsidRPr="00D73C8A">
          <w:rPr>
            <w:rStyle w:val="af1"/>
            <w:lang w:val="en-US"/>
          </w:rPr>
          <w:t>ArticleId</w:t>
        </w:r>
        <w:proofErr w:type="spellEnd"/>
        <w:r w:rsidRPr="00FB0C8C">
          <w:rPr>
            <w:rStyle w:val="af1"/>
          </w:rPr>
          <w:t>=67</w:t>
        </w:r>
      </w:hyperlink>
    </w:p>
    <w:p w14:paraId="455A2D3D" w14:textId="77777777" w:rsidR="00FB0C8C" w:rsidRDefault="00FB0C8C" w:rsidP="00FB0C8C">
      <w:pPr>
        <w:widowControl w:val="0"/>
        <w:tabs>
          <w:tab w:val="left" w:pos="900"/>
        </w:tabs>
        <w:spacing w:line="264" w:lineRule="auto"/>
        <w:ind w:left="284" w:hanging="284"/>
        <w:jc w:val="both"/>
      </w:pPr>
      <w:r w:rsidRPr="00FB0C8C">
        <w:t>1</w:t>
      </w:r>
      <w:r>
        <w:t xml:space="preserve">3. </w:t>
      </w:r>
      <w:r w:rsidRPr="00DC6E05">
        <w:t xml:space="preserve">TUNING </w:t>
      </w:r>
      <w:proofErr w:type="spellStart"/>
      <w:r w:rsidRPr="00DC6E05">
        <w:t>Educational</w:t>
      </w:r>
      <w:proofErr w:type="spellEnd"/>
      <w:r w:rsidRPr="00DC6E05">
        <w:t xml:space="preserve"> </w:t>
      </w:r>
      <w:proofErr w:type="spellStart"/>
      <w:r w:rsidRPr="00DC6E05">
        <w:t>Structures</w:t>
      </w:r>
      <w:proofErr w:type="spellEnd"/>
      <w:r w:rsidRPr="00DC6E05">
        <w:t xml:space="preserve"> </w:t>
      </w:r>
      <w:proofErr w:type="spellStart"/>
      <w:r w:rsidRPr="00DC6E05">
        <w:t>in</w:t>
      </w:r>
      <w:proofErr w:type="spellEnd"/>
      <w:r w:rsidRPr="00DC6E05">
        <w:t xml:space="preserve"> </w:t>
      </w:r>
      <w:proofErr w:type="spellStart"/>
      <w:r w:rsidRPr="00DC6E05">
        <w:t>Europe</w:t>
      </w:r>
      <w:proofErr w:type="spellEnd"/>
      <w:r w:rsidRPr="00DC6E05">
        <w:t xml:space="preserve"> (Проєкт Європейської Комісії</w:t>
      </w:r>
      <w:r>
        <w:t xml:space="preserve"> </w:t>
      </w:r>
      <w:r w:rsidRPr="00DC6E05">
        <w:t>"Налаштування освітніх систем в Європі (для ознайомлення з прикладами</w:t>
      </w:r>
      <w:r>
        <w:t xml:space="preserve"> </w:t>
      </w:r>
      <w:r w:rsidRPr="00DC6E05">
        <w:t xml:space="preserve">стандартів та вимог до </w:t>
      </w:r>
      <w:proofErr w:type="spellStart"/>
      <w:r w:rsidRPr="00DC6E05">
        <w:t>компетеностей</w:t>
      </w:r>
      <w:proofErr w:type="spellEnd"/>
      <w:r w:rsidRPr="00DC6E05">
        <w:t xml:space="preserve"> для різних предметних областей). </w:t>
      </w:r>
      <w:hyperlink r:id="rId19" w:history="1">
        <w:r w:rsidRPr="00D73C8A">
          <w:rPr>
            <w:rStyle w:val="af1"/>
          </w:rPr>
          <w:t>https://</w:t>
        </w:r>
        <w:r w:rsidRPr="00D73C8A">
          <w:rPr>
            <w:rStyle w:val="af1"/>
            <w:lang w:val="en-US"/>
          </w:rPr>
          <w:t>www</w:t>
        </w:r>
        <w:r w:rsidRPr="00645C39">
          <w:rPr>
            <w:rStyle w:val="af1"/>
          </w:rPr>
          <w:t>.</w:t>
        </w:r>
        <w:proofErr w:type="spellStart"/>
        <w:r w:rsidRPr="00D73C8A">
          <w:rPr>
            <w:rStyle w:val="af1"/>
            <w:lang w:val="en-US"/>
          </w:rPr>
          <w:t>unideusto</w:t>
        </w:r>
        <w:proofErr w:type="spellEnd"/>
        <w:r w:rsidRPr="00645C39">
          <w:rPr>
            <w:rStyle w:val="af1"/>
          </w:rPr>
          <w:t>.</w:t>
        </w:r>
        <w:r w:rsidRPr="00D73C8A">
          <w:rPr>
            <w:rStyle w:val="af1"/>
            <w:lang w:val="en-US"/>
          </w:rPr>
          <w:t>org</w:t>
        </w:r>
        <w:r w:rsidRPr="00645C39">
          <w:rPr>
            <w:rStyle w:val="af1"/>
          </w:rPr>
          <w:t>/</w:t>
        </w:r>
        <w:proofErr w:type="spellStart"/>
        <w:r w:rsidRPr="00D73C8A">
          <w:rPr>
            <w:rStyle w:val="af1"/>
            <w:lang w:val="en-US"/>
          </w:rPr>
          <w:t>tuningeu</w:t>
        </w:r>
        <w:proofErr w:type="spellEnd"/>
        <w:r w:rsidRPr="00645C39">
          <w:rPr>
            <w:rStyle w:val="af1"/>
          </w:rPr>
          <w:t>/</w:t>
        </w:r>
      </w:hyperlink>
    </w:p>
    <w:p w14:paraId="2F864AA3" w14:textId="77777777" w:rsidR="00FB0C8C" w:rsidRDefault="00FB0C8C" w:rsidP="00FB0C8C">
      <w:pPr>
        <w:autoSpaceDE w:val="0"/>
        <w:autoSpaceDN w:val="0"/>
        <w:adjustRightInd w:val="0"/>
        <w:ind w:left="284" w:hanging="284"/>
      </w:pPr>
      <w:r w:rsidRPr="001618D7">
        <w:t>1</w:t>
      </w:r>
      <w:r>
        <w:t>4.</w:t>
      </w:r>
      <w:r w:rsidRPr="001618D7">
        <w:t xml:space="preserve"> </w:t>
      </w:r>
      <w:r w:rsidRPr="00A829BA">
        <w:t xml:space="preserve">Національний освітній глосарій: вища освіта / 2-ге вид., перероб. і </w:t>
      </w:r>
      <w:proofErr w:type="spellStart"/>
      <w:r w:rsidRPr="00A829BA">
        <w:t>доп</w:t>
      </w:r>
      <w:proofErr w:type="spellEnd"/>
      <w:r w:rsidRPr="00A829BA">
        <w:t xml:space="preserve">. / </w:t>
      </w:r>
      <w:proofErr w:type="spellStart"/>
      <w:r w:rsidRPr="00A829BA">
        <w:t>авт</w:t>
      </w:r>
      <w:proofErr w:type="spellEnd"/>
      <w:r w:rsidRPr="00A829BA">
        <w:t>.-</w:t>
      </w:r>
      <w:proofErr w:type="spellStart"/>
      <w:r w:rsidRPr="00A829BA">
        <w:t>укл</w:t>
      </w:r>
      <w:proofErr w:type="spellEnd"/>
      <w:r w:rsidRPr="00A829BA">
        <w:t>. В.М. Захарченко та ін. / За ред. В.Г. Кременя. К</w:t>
      </w:r>
      <w:r>
        <w:t>иїв</w:t>
      </w:r>
      <w:r w:rsidRPr="00A829BA">
        <w:t>.: ТОВ «Видавничий дім «Плеяди», 2014. 100</w:t>
      </w:r>
      <w:r>
        <w:t xml:space="preserve"> </w:t>
      </w:r>
      <w:r w:rsidRPr="001618D7">
        <w:t xml:space="preserve">с. URL: </w:t>
      </w:r>
      <w:hyperlink r:id="rId20" w:history="1">
        <w:r w:rsidRPr="00D73C8A">
          <w:rPr>
            <w:rStyle w:val="af1"/>
          </w:rPr>
          <w:t>http://erasmusplus.org.ua/korysnainformatsiia/korysni-materialy/category/3-materialy-natsionalnoi-komandy-ekspertivshchodo-zaprovadzhennia-instrumentiv-bolonskohoprotsesu</w:t>
        </w:r>
      </w:hyperlink>
      <w:r w:rsidRPr="001618D7">
        <w:t>.</w:t>
      </w:r>
      <w:r>
        <w:t xml:space="preserve"> </w:t>
      </w:r>
      <w:r w:rsidRPr="001618D7">
        <w:t>html?download=83:hlosarii-terminiv-vyshchoi-osvity-2014-r-onovlenevydannia-z-urakhuvanniam-polozhen-novoho-zakonu-ukrainy-pro-vyshchuosvitu&amp;start=80</w:t>
      </w:r>
    </w:p>
    <w:p w14:paraId="4DEA2203" w14:textId="77777777" w:rsidR="00FB0C8C" w:rsidRPr="00B35912" w:rsidRDefault="00FB0C8C" w:rsidP="00FB0C8C">
      <w:pPr>
        <w:numPr>
          <w:ilvl w:val="0"/>
          <w:numId w:val="12"/>
        </w:numPr>
        <w:tabs>
          <w:tab w:val="left" w:pos="426"/>
        </w:tabs>
        <w:autoSpaceDE w:val="0"/>
        <w:autoSpaceDN w:val="0"/>
        <w:adjustRightInd w:val="0"/>
        <w:spacing w:line="240" w:lineRule="auto"/>
        <w:ind w:left="284" w:hanging="576"/>
        <w:jc w:val="both"/>
      </w:pPr>
      <w:r w:rsidRPr="00B35912">
        <w:t xml:space="preserve">Розвиток системи забезпечення якості вищої освіти в Україні: інформаційно-аналітичний огляд. URL: </w:t>
      </w:r>
      <w:hyperlink r:id="rId21" w:history="1">
        <w:r w:rsidRPr="00B35912">
          <w:rPr>
            <w:rStyle w:val="af1"/>
          </w:rPr>
          <w:t>http://erasmusplus.org.ua/korysna-informatsiia/korysnimaterialy/</w:t>
        </w:r>
      </w:hyperlink>
      <w:r w:rsidRPr="00B35912">
        <w:t xml:space="preserve"> category/3-materialy-natsionalnoi-komandy-ekspertiv-shchodozaprovadzhennia-instrumentiv-bolonskoho-protsesu.html?download=88:rozvytoksystemy-zabezpechennia-iakosti-vyshchoi-osvity-ukrainy&amp;start=80</w:t>
      </w:r>
    </w:p>
    <w:p w14:paraId="2A279BEB" w14:textId="77777777" w:rsidR="00FB0C8C" w:rsidRPr="00B84D21" w:rsidRDefault="00FB0C8C" w:rsidP="00FB0C8C">
      <w:pPr>
        <w:numPr>
          <w:ilvl w:val="0"/>
          <w:numId w:val="12"/>
        </w:numPr>
        <w:tabs>
          <w:tab w:val="left" w:pos="284"/>
          <w:tab w:val="left" w:pos="426"/>
        </w:tabs>
        <w:autoSpaceDE w:val="0"/>
        <w:autoSpaceDN w:val="0"/>
        <w:adjustRightInd w:val="0"/>
        <w:spacing w:line="240" w:lineRule="auto"/>
        <w:ind w:left="284" w:hanging="284"/>
        <w:jc w:val="both"/>
      </w:pPr>
      <w:r w:rsidRPr="00B84D21">
        <w:t xml:space="preserve">Розроблення освітніх програм: методичні рекомендації. </w:t>
      </w:r>
      <w:proofErr w:type="spellStart"/>
      <w:r w:rsidRPr="00B84D21">
        <w:t>Авт</w:t>
      </w:r>
      <w:proofErr w:type="spellEnd"/>
      <w:r w:rsidRPr="00B84D21">
        <w:t xml:space="preserve">.: В.М. Захарченко,                 В.І. Луговий, Ю.М. </w:t>
      </w:r>
      <w:proofErr w:type="spellStart"/>
      <w:r w:rsidRPr="00B84D21">
        <w:t>Рашкевич</w:t>
      </w:r>
      <w:proofErr w:type="spellEnd"/>
      <w:r w:rsidRPr="00B84D21">
        <w:t xml:space="preserve">, Ж.В. </w:t>
      </w:r>
      <w:proofErr w:type="spellStart"/>
      <w:r w:rsidRPr="00B84D21">
        <w:t>Таланова</w:t>
      </w:r>
      <w:proofErr w:type="spellEnd"/>
      <w:r w:rsidRPr="00B84D21">
        <w:t xml:space="preserve">;  За ред. В.Г. Кременя. Київ : ДП «НВЦ «Пріоритети», 2014. 120 с. URL: </w:t>
      </w:r>
      <w:hyperlink r:id="rId22" w:history="1">
        <w:r w:rsidRPr="00B84D21">
          <w:rPr>
            <w:rStyle w:val="af1"/>
          </w:rPr>
          <w:t>http://erasmusplus.org.ua/korysna-informatsiia/korysni-materialy/category/3-materialynatsionalnoi-komandy-ekspertiv-shchodo-zaprovadzhennia-instrumentiv-bolonskohoprotsesu</w:t>
        </w:r>
      </w:hyperlink>
      <w:r w:rsidRPr="00B84D21">
        <w:t>. html?download=84:rozroblennia-osvitnikh-prohram-metodychnirekomendatsii&amp;start=80</w:t>
      </w:r>
    </w:p>
    <w:p w14:paraId="4C953D25" w14:textId="77777777" w:rsidR="00FB0C8C" w:rsidRDefault="00FB0C8C" w:rsidP="00FB0C8C">
      <w:pPr>
        <w:numPr>
          <w:ilvl w:val="0"/>
          <w:numId w:val="12"/>
        </w:numPr>
        <w:tabs>
          <w:tab w:val="left" w:pos="284"/>
          <w:tab w:val="left" w:pos="426"/>
        </w:tabs>
        <w:autoSpaceDE w:val="0"/>
        <w:autoSpaceDN w:val="0"/>
        <w:adjustRightInd w:val="0"/>
        <w:spacing w:line="240" w:lineRule="auto"/>
        <w:ind w:left="284" w:hanging="284"/>
      </w:pPr>
      <w:r w:rsidRPr="00B84D21">
        <w:t>Положення про організацію освітнього процесу в Українському державному університеті науки і технологій.</w:t>
      </w:r>
      <w:r>
        <w:t xml:space="preserve"> </w:t>
      </w:r>
      <w:hyperlink r:id="rId23" w:history="1">
        <w:r w:rsidRPr="009C17D2">
          <w:rPr>
            <w:rStyle w:val="af1"/>
          </w:rPr>
          <w:t>https://diit.edu.ua/upload/files/shares/9_Documents/learning_organization/polozhennya_oop.pdf</w:t>
        </w:r>
      </w:hyperlink>
    </w:p>
    <w:p w14:paraId="145785D1" w14:textId="77777777" w:rsidR="00FB0C8C" w:rsidRPr="00FC7EE9" w:rsidRDefault="00FB0C8C" w:rsidP="00FB0C8C">
      <w:pPr>
        <w:tabs>
          <w:tab w:val="left" w:pos="284"/>
          <w:tab w:val="left" w:pos="426"/>
        </w:tabs>
        <w:autoSpaceDE w:val="0"/>
        <w:autoSpaceDN w:val="0"/>
        <w:adjustRightInd w:val="0"/>
        <w:ind w:left="284"/>
      </w:pPr>
    </w:p>
    <w:p w14:paraId="6B8D0B5A" w14:textId="77777777" w:rsidR="00FB0C8C" w:rsidRPr="004E667E" w:rsidRDefault="00FB0C8C" w:rsidP="00441A79">
      <w:pPr>
        <w:ind w:firstLine="0"/>
        <w:rPr>
          <w:b/>
          <w:szCs w:val="28"/>
        </w:rPr>
      </w:pPr>
      <w:bookmarkStart w:id="6" w:name="_GoBack"/>
      <w:bookmarkEnd w:id="6"/>
    </w:p>
    <w:sectPr w:rsidR="00FB0C8C" w:rsidRPr="004E667E" w:rsidSect="00C5207D">
      <w:pgSz w:w="11906" w:h="16838"/>
      <w:pgMar w:top="1134" w:right="42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7533" w14:textId="77777777" w:rsidR="000D04F8" w:rsidRDefault="000D04F8" w:rsidP="004B553D">
      <w:pPr>
        <w:spacing w:line="240" w:lineRule="auto"/>
      </w:pPr>
      <w:r>
        <w:separator/>
      </w:r>
    </w:p>
  </w:endnote>
  <w:endnote w:type="continuationSeparator" w:id="0">
    <w:p w14:paraId="60240D59" w14:textId="77777777" w:rsidR="000D04F8" w:rsidRDefault="000D04F8" w:rsidP="004B5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1251 Times">
    <w:altName w:val="Courier New"/>
    <w:charset w:val="00"/>
    <w:family w:val="swiss"/>
    <w:pitch w:val="default"/>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4005"/>
      <w:docPartObj>
        <w:docPartGallery w:val="Page Numbers (Bottom of Page)"/>
        <w:docPartUnique/>
      </w:docPartObj>
    </w:sdtPr>
    <w:sdtEndPr/>
    <w:sdtContent>
      <w:p w14:paraId="40CA64E2" w14:textId="6B55B7F9" w:rsidR="00EF3C5B" w:rsidRDefault="00EF3C5B">
        <w:pPr>
          <w:pStyle w:val="a8"/>
          <w:jc w:val="right"/>
        </w:pPr>
        <w:r>
          <w:fldChar w:fldCharType="begin"/>
        </w:r>
        <w:r>
          <w:instrText>PAGE   \* MERGEFORMAT</w:instrText>
        </w:r>
        <w:r>
          <w:fldChar w:fldCharType="separate"/>
        </w:r>
        <w:r w:rsidR="008303CD" w:rsidRPr="008303CD">
          <w:rPr>
            <w:noProof/>
            <w:lang w:val="uk-UA"/>
          </w:rPr>
          <w:t>20</w:t>
        </w:r>
        <w:r>
          <w:fldChar w:fldCharType="end"/>
        </w:r>
      </w:p>
    </w:sdtContent>
  </w:sdt>
  <w:p w14:paraId="0B691B3C" w14:textId="77777777" w:rsidR="00EF3C5B" w:rsidRDefault="00EF3C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567F" w14:textId="77777777" w:rsidR="000D04F8" w:rsidRDefault="000D04F8" w:rsidP="004B553D">
      <w:pPr>
        <w:spacing w:line="240" w:lineRule="auto"/>
      </w:pPr>
      <w:r>
        <w:separator/>
      </w:r>
    </w:p>
  </w:footnote>
  <w:footnote w:type="continuationSeparator" w:id="0">
    <w:p w14:paraId="1D136F81" w14:textId="77777777" w:rsidR="000D04F8" w:rsidRDefault="000D04F8" w:rsidP="004B553D">
      <w:pPr>
        <w:spacing w:line="240" w:lineRule="auto"/>
      </w:pPr>
      <w:r>
        <w:continuationSeparator/>
      </w:r>
    </w:p>
  </w:footnote>
  <w:footnote w:id="1">
    <w:p w14:paraId="4C2C6FB9" w14:textId="2A9B41C2" w:rsidR="00EF3C5B" w:rsidRPr="00772093" w:rsidRDefault="00EF3C5B" w:rsidP="004B553D">
      <w:pPr>
        <w:spacing w:before="80" w:after="80"/>
        <w:jc w:val="both"/>
        <w:rPr>
          <w:rStyle w:val="23"/>
          <w:rFonts w:eastAsia="Arial Unicode MS"/>
          <w:i/>
          <w:sz w:val="20"/>
          <w:szCs w:val="20"/>
        </w:rPr>
      </w:pPr>
      <w:r>
        <w:rPr>
          <w:rStyle w:val="afa"/>
        </w:rPr>
        <w:footnoteRef/>
      </w:r>
      <w:r>
        <w:t xml:space="preserve"> </w:t>
      </w:r>
      <w:r w:rsidRPr="00D848D8">
        <w:rPr>
          <w:rStyle w:val="23"/>
          <w:rFonts w:ascii="Times New Roman" w:eastAsia="Arial Unicode MS" w:hAnsi="Times New Roman" w:cs="Times New Roman"/>
          <w:i/>
          <w:sz w:val="20"/>
          <w:szCs w:val="20"/>
        </w:rPr>
        <w:t>Фахові вибіркові дисципліни обираються здобувачами освіти в загальному обсязі 9 кредитів ЄКТС у відповідності з напрямом дисертаційного дослідження</w:t>
      </w:r>
      <w:r>
        <w:rPr>
          <w:rStyle w:val="23"/>
          <w:rFonts w:ascii="Times New Roman" w:eastAsia="Arial Unicode MS" w:hAnsi="Times New Roman" w:cs="Times New Roman"/>
          <w:i/>
          <w:sz w:val="20"/>
          <w:szCs w:val="20"/>
        </w:rPr>
        <w:t>.</w:t>
      </w:r>
      <w:r w:rsidRPr="00D848D8">
        <w:rPr>
          <w:rStyle w:val="23"/>
          <w:rFonts w:ascii="Times New Roman" w:eastAsia="Arial Unicode MS" w:hAnsi="Times New Roman" w:cs="Times New Roman"/>
          <w:i/>
          <w:sz w:val="20"/>
          <w:szCs w:val="20"/>
        </w:rPr>
        <w:t xml:space="preserve"> За рішенням групи забезпечення якості освітньої програми до бази вибіркових дисциплін за освітньою програмою можуть бути внесені зміни, які не потребують перезатвердження програми Вченою радою УДУНТ.</w:t>
      </w:r>
    </w:p>
    <w:p w14:paraId="39688C64" w14:textId="4BC7D468" w:rsidR="00EF3C5B" w:rsidRDefault="00EF3C5B">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096"/>
    <w:multiLevelType w:val="hybridMultilevel"/>
    <w:tmpl w:val="BD6A2180"/>
    <w:lvl w:ilvl="0" w:tplc="9AA64AE8">
      <w:start w:val="1"/>
      <w:numFmt w:val="decimal"/>
      <w:lvlText w:val="%1."/>
      <w:lvlJc w:val="left"/>
      <w:pPr>
        <w:ind w:left="390" w:hanging="39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15:restartNumberingAfterBreak="0">
    <w:nsid w:val="124639EB"/>
    <w:multiLevelType w:val="hybridMultilevel"/>
    <w:tmpl w:val="861EABA0"/>
    <w:lvl w:ilvl="0" w:tplc="90FCB8D6">
      <w:numFmt w:val="bullet"/>
      <w:lvlText w:val="-"/>
      <w:lvlJc w:val="left"/>
      <w:pPr>
        <w:ind w:left="435" w:hanging="360"/>
      </w:pPr>
      <w:rPr>
        <w:rFonts w:ascii="Times New Roman" w:eastAsia="Courier New"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13B25269"/>
    <w:multiLevelType w:val="hybridMultilevel"/>
    <w:tmpl w:val="E7EA890C"/>
    <w:lvl w:ilvl="0" w:tplc="6204C6BE">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15:restartNumberingAfterBreak="0">
    <w:nsid w:val="15B86D5A"/>
    <w:multiLevelType w:val="hybridMultilevel"/>
    <w:tmpl w:val="EF2E549C"/>
    <w:lvl w:ilvl="0" w:tplc="E7B0E112">
      <w:start w:val="15"/>
      <w:numFmt w:val="decimal"/>
      <w:lvlText w:val="%1."/>
      <w:lvlJc w:val="left"/>
      <w:pPr>
        <w:ind w:left="576" w:hanging="434"/>
      </w:pPr>
      <w:rPr>
        <w:rFonts w:hint="default"/>
        <w:w w:val="93"/>
        <w:sz w:val="26"/>
        <w:szCs w:val="2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4B088C"/>
    <w:multiLevelType w:val="hybridMultilevel"/>
    <w:tmpl w:val="0E8C8E00"/>
    <w:lvl w:ilvl="0" w:tplc="09C89084">
      <w:start w:val="1"/>
      <w:numFmt w:val="decimal"/>
      <w:lvlText w:val="%1."/>
      <w:lvlJc w:val="left"/>
      <w:pPr>
        <w:ind w:left="2847" w:hanging="434"/>
      </w:pPr>
      <w:rPr>
        <w:rFonts w:hint="default"/>
        <w:w w:val="93"/>
        <w:lang w:val="uk-UA" w:eastAsia="en-US" w:bidi="ar-SA"/>
      </w:rPr>
    </w:lvl>
    <w:lvl w:ilvl="1" w:tplc="99747282">
      <w:numFmt w:val="bullet"/>
      <w:lvlText w:val="•"/>
      <w:lvlJc w:val="left"/>
      <w:pPr>
        <w:ind w:left="3746" w:hanging="434"/>
      </w:pPr>
      <w:rPr>
        <w:rFonts w:hint="default"/>
        <w:lang w:val="uk-UA" w:eastAsia="en-US" w:bidi="ar-SA"/>
      </w:rPr>
    </w:lvl>
    <w:lvl w:ilvl="2" w:tplc="6608E116">
      <w:numFmt w:val="bullet"/>
      <w:lvlText w:val="•"/>
      <w:lvlJc w:val="left"/>
      <w:pPr>
        <w:ind w:left="4652" w:hanging="434"/>
      </w:pPr>
      <w:rPr>
        <w:rFonts w:hint="default"/>
        <w:lang w:val="uk-UA" w:eastAsia="en-US" w:bidi="ar-SA"/>
      </w:rPr>
    </w:lvl>
    <w:lvl w:ilvl="3" w:tplc="B2E0D6A6">
      <w:numFmt w:val="bullet"/>
      <w:lvlText w:val="•"/>
      <w:lvlJc w:val="left"/>
      <w:pPr>
        <w:ind w:left="5559" w:hanging="434"/>
      </w:pPr>
      <w:rPr>
        <w:rFonts w:hint="default"/>
        <w:lang w:val="uk-UA" w:eastAsia="en-US" w:bidi="ar-SA"/>
      </w:rPr>
    </w:lvl>
    <w:lvl w:ilvl="4" w:tplc="27C4EE32">
      <w:numFmt w:val="bullet"/>
      <w:lvlText w:val="•"/>
      <w:lvlJc w:val="left"/>
      <w:pPr>
        <w:ind w:left="6465" w:hanging="434"/>
      </w:pPr>
      <w:rPr>
        <w:rFonts w:hint="default"/>
        <w:lang w:val="uk-UA" w:eastAsia="en-US" w:bidi="ar-SA"/>
      </w:rPr>
    </w:lvl>
    <w:lvl w:ilvl="5" w:tplc="90C2D6C4">
      <w:numFmt w:val="bullet"/>
      <w:lvlText w:val="•"/>
      <w:lvlJc w:val="left"/>
      <w:pPr>
        <w:ind w:left="7372" w:hanging="434"/>
      </w:pPr>
      <w:rPr>
        <w:rFonts w:hint="default"/>
        <w:lang w:val="uk-UA" w:eastAsia="en-US" w:bidi="ar-SA"/>
      </w:rPr>
    </w:lvl>
    <w:lvl w:ilvl="6" w:tplc="C6E6159E">
      <w:numFmt w:val="bullet"/>
      <w:lvlText w:val="•"/>
      <w:lvlJc w:val="left"/>
      <w:pPr>
        <w:ind w:left="8278" w:hanging="434"/>
      </w:pPr>
      <w:rPr>
        <w:rFonts w:hint="default"/>
        <w:lang w:val="uk-UA" w:eastAsia="en-US" w:bidi="ar-SA"/>
      </w:rPr>
    </w:lvl>
    <w:lvl w:ilvl="7" w:tplc="91666A46">
      <w:numFmt w:val="bullet"/>
      <w:lvlText w:val="•"/>
      <w:lvlJc w:val="left"/>
      <w:pPr>
        <w:ind w:left="9184" w:hanging="434"/>
      </w:pPr>
      <w:rPr>
        <w:rFonts w:hint="default"/>
        <w:lang w:val="uk-UA" w:eastAsia="en-US" w:bidi="ar-SA"/>
      </w:rPr>
    </w:lvl>
    <w:lvl w:ilvl="8" w:tplc="934AF654">
      <w:numFmt w:val="bullet"/>
      <w:lvlText w:val="•"/>
      <w:lvlJc w:val="left"/>
      <w:pPr>
        <w:ind w:left="10091" w:hanging="434"/>
      </w:pPr>
      <w:rPr>
        <w:rFonts w:hint="default"/>
        <w:lang w:val="uk-UA" w:eastAsia="en-US" w:bidi="ar-SA"/>
      </w:rPr>
    </w:lvl>
  </w:abstractNum>
  <w:abstractNum w:abstractNumId="5" w15:restartNumberingAfterBreak="0">
    <w:nsid w:val="28B3088E"/>
    <w:multiLevelType w:val="hybridMultilevel"/>
    <w:tmpl w:val="DD8E15A0"/>
    <w:lvl w:ilvl="0" w:tplc="FBACC14C">
      <w:start w:val="1"/>
      <w:numFmt w:val="decimal"/>
      <w:lvlText w:val="%1."/>
      <w:lvlJc w:val="left"/>
      <w:pPr>
        <w:ind w:left="347" w:hanging="240"/>
      </w:pPr>
      <w:rPr>
        <w:rFonts w:ascii="Times New Roman" w:eastAsia="Times New Roman" w:hAnsi="Times New Roman" w:cs="Times New Roman" w:hint="default"/>
        <w:spacing w:val="-32"/>
        <w:w w:val="100"/>
        <w:sz w:val="24"/>
        <w:szCs w:val="24"/>
        <w:lang w:val="uk-UA" w:eastAsia="uk-UA" w:bidi="uk-UA"/>
      </w:rPr>
    </w:lvl>
    <w:lvl w:ilvl="1" w:tplc="0FE4E5D6">
      <w:numFmt w:val="bullet"/>
      <w:lvlText w:val="•"/>
      <w:lvlJc w:val="left"/>
      <w:pPr>
        <w:ind w:left="1295" w:hanging="240"/>
      </w:pPr>
      <w:rPr>
        <w:rFonts w:hint="default"/>
        <w:lang w:val="uk-UA" w:eastAsia="uk-UA" w:bidi="uk-UA"/>
      </w:rPr>
    </w:lvl>
    <w:lvl w:ilvl="2" w:tplc="C3844E04">
      <w:numFmt w:val="bullet"/>
      <w:lvlText w:val="•"/>
      <w:lvlJc w:val="left"/>
      <w:pPr>
        <w:ind w:left="2251" w:hanging="240"/>
      </w:pPr>
      <w:rPr>
        <w:rFonts w:hint="default"/>
        <w:lang w:val="uk-UA" w:eastAsia="uk-UA" w:bidi="uk-UA"/>
      </w:rPr>
    </w:lvl>
    <w:lvl w:ilvl="3" w:tplc="51F495D2">
      <w:numFmt w:val="bullet"/>
      <w:lvlText w:val="•"/>
      <w:lvlJc w:val="left"/>
      <w:pPr>
        <w:ind w:left="3207" w:hanging="240"/>
      </w:pPr>
      <w:rPr>
        <w:rFonts w:hint="default"/>
        <w:lang w:val="uk-UA" w:eastAsia="uk-UA" w:bidi="uk-UA"/>
      </w:rPr>
    </w:lvl>
    <w:lvl w:ilvl="4" w:tplc="3EA24CFE">
      <w:numFmt w:val="bullet"/>
      <w:lvlText w:val="•"/>
      <w:lvlJc w:val="left"/>
      <w:pPr>
        <w:ind w:left="4162" w:hanging="240"/>
      </w:pPr>
      <w:rPr>
        <w:rFonts w:hint="default"/>
        <w:lang w:val="uk-UA" w:eastAsia="uk-UA" w:bidi="uk-UA"/>
      </w:rPr>
    </w:lvl>
    <w:lvl w:ilvl="5" w:tplc="38ACADDE">
      <w:numFmt w:val="bullet"/>
      <w:lvlText w:val="•"/>
      <w:lvlJc w:val="left"/>
      <w:pPr>
        <w:ind w:left="5118" w:hanging="240"/>
      </w:pPr>
      <w:rPr>
        <w:rFonts w:hint="default"/>
        <w:lang w:val="uk-UA" w:eastAsia="uk-UA" w:bidi="uk-UA"/>
      </w:rPr>
    </w:lvl>
    <w:lvl w:ilvl="6" w:tplc="D12E83D6">
      <w:numFmt w:val="bullet"/>
      <w:lvlText w:val="•"/>
      <w:lvlJc w:val="left"/>
      <w:pPr>
        <w:ind w:left="6074" w:hanging="240"/>
      </w:pPr>
      <w:rPr>
        <w:rFonts w:hint="default"/>
        <w:lang w:val="uk-UA" w:eastAsia="uk-UA" w:bidi="uk-UA"/>
      </w:rPr>
    </w:lvl>
    <w:lvl w:ilvl="7" w:tplc="32B24A34">
      <w:numFmt w:val="bullet"/>
      <w:lvlText w:val="•"/>
      <w:lvlJc w:val="left"/>
      <w:pPr>
        <w:ind w:left="7029" w:hanging="240"/>
      </w:pPr>
      <w:rPr>
        <w:rFonts w:hint="default"/>
        <w:lang w:val="uk-UA" w:eastAsia="uk-UA" w:bidi="uk-UA"/>
      </w:rPr>
    </w:lvl>
    <w:lvl w:ilvl="8" w:tplc="2F8EC392">
      <w:numFmt w:val="bullet"/>
      <w:lvlText w:val="•"/>
      <w:lvlJc w:val="left"/>
      <w:pPr>
        <w:ind w:left="7985" w:hanging="240"/>
      </w:pPr>
      <w:rPr>
        <w:rFonts w:hint="default"/>
        <w:lang w:val="uk-UA" w:eastAsia="uk-UA" w:bidi="uk-UA"/>
      </w:rPr>
    </w:lvl>
  </w:abstractNum>
  <w:abstractNum w:abstractNumId="6" w15:restartNumberingAfterBreak="0">
    <w:nsid w:val="2B8005B2"/>
    <w:multiLevelType w:val="multilevel"/>
    <w:tmpl w:val="4AD647C8"/>
    <w:lvl w:ilvl="0">
      <w:start w:val="1"/>
      <w:numFmt w:val="decimal"/>
      <w:lvlText w:val="%1."/>
      <w:lvlJc w:val="left"/>
      <w:pPr>
        <w:ind w:left="360" w:hanging="360"/>
      </w:pPr>
      <w:rPr>
        <w:rFonts w:hint="default"/>
        <w:i/>
        <w:sz w:val="23"/>
      </w:rPr>
    </w:lvl>
    <w:lvl w:ilvl="1">
      <w:start w:val="1"/>
      <w:numFmt w:val="decimal"/>
      <w:lvlText w:val="%1.%2."/>
      <w:lvlJc w:val="left"/>
      <w:pPr>
        <w:ind w:left="285" w:hanging="360"/>
      </w:pPr>
      <w:rPr>
        <w:rFonts w:hint="default"/>
        <w:i/>
        <w:sz w:val="23"/>
      </w:rPr>
    </w:lvl>
    <w:lvl w:ilvl="2">
      <w:start w:val="1"/>
      <w:numFmt w:val="decimal"/>
      <w:lvlText w:val="%1.%2.%3."/>
      <w:lvlJc w:val="left"/>
      <w:pPr>
        <w:ind w:left="570" w:hanging="720"/>
      </w:pPr>
      <w:rPr>
        <w:rFonts w:hint="default"/>
        <w:i/>
        <w:sz w:val="23"/>
      </w:rPr>
    </w:lvl>
    <w:lvl w:ilvl="3">
      <w:start w:val="1"/>
      <w:numFmt w:val="decimal"/>
      <w:lvlText w:val="%1.%2.%3.%4."/>
      <w:lvlJc w:val="left"/>
      <w:pPr>
        <w:ind w:left="495" w:hanging="720"/>
      </w:pPr>
      <w:rPr>
        <w:rFonts w:hint="default"/>
        <w:i/>
        <w:sz w:val="23"/>
      </w:rPr>
    </w:lvl>
    <w:lvl w:ilvl="4">
      <w:start w:val="1"/>
      <w:numFmt w:val="decimal"/>
      <w:lvlText w:val="%1.%2.%3.%4.%5."/>
      <w:lvlJc w:val="left"/>
      <w:pPr>
        <w:ind w:left="780" w:hanging="1080"/>
      </w:pPr>
      <w:rPr>
        <w:rFonts w:hint="default"/>
        <w:i/>
        <w:sz w:val="23"/>
      </w:rPr>
    </w:lvl>
    <w:lvl w:ilvl="5">
      <w:start w:val="1"/>
      <w:numFmt w:val="decimal"/>
      <w:lvlText w:val="%1.%2.%3.%4.%5.%6."/>
      <w:lvlJc w:val="left"/>
      <w:pPr>
        <w:ind w:left="705" w:hanging="1080"/>
      </w:pPr>
      <w:rPr>
        <w:rFonts w:hint="default"/>
        <w:i/>
        <w:sz w:val="23"/>
      </w:rPr>
    </w:lvl>
    <w:lvl w:ilvl="6">
      <w:start w:val="1"/>
      <w:numFmt w:val="decimal"/>
      <w:lvlText w:val="%1.%2.%3.%4.%5.%6.%7."/>
      <w:lvlJc w:val="left"/>
      <w:pPr>
        <w:ind w:left="630" w:hanging="1080"/>
      </w:pPr>
      <w:rPr>
        <w:rFonts w:hint="default"/>
        <w:i/>
        <w:sz w:val="23"/>
      </w:rPr>
    </w:lvl>
    <w:lvl w:ilvl="7">
      <w:start w:val="1"/>
      <w:numFmt w:val="decimal"/>
      <w:lvlText w:val="%1.%2.%3.%4.%5.%6.%7.%8."/>
      <w:lvlJc w:val="left"/>
      <w:pPr>
        <w:ind w:left="915" w:hanging="1440"/>
      </w:pPr>
      <w:rPr>
        <w:rFonts w:hint="default"/>
        <w:i/>
        <w:sz w:val="23"/>
      </w:rPr>
    </w:lvl>
    <w:lvl w:ilvl="8">
      <w:start w:val="1"/>
      <w:numFmt w:val="decimal"/>
      <w:lvlText w:val="%1.%2.%3.%4.%5.%6.%7.%8.%9."/>
      <w:lvlJc w:val="left"/>
      <w:pPr>
        <w:ind w:left="840" w:hanging="1440"/>
      </w:pPr>
      <w:rPr>
        <w:rFonts w:hint="default"/>
        <w:i/>
        <w:sz w:val="23"/>
      </w:rPr>
    </w:lvl>
  </w:abstractNum>
  <w:abstractNum w:abstractNumId="7" w15:restartNumberingAfterBreak="0">
    <w:nsid w:val="37271014"/>
    <w:multiLevelType w:val="hybridMultilevel"/>
    <w:tmpl w:val="EFA2C9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15:restartNumberingAfterBreak="0">
    <w:nsid w:val="50050462"/>
    <w:multiLevelType w:val="multilevel"/>
    <w:tmpl w:val="A266B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822D5F"/>
    <w:multiLevelType w:val="hybridMultilevel"/>
    <w:tmpl w:val="3C60B1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28651B"/>
    <w:multiLevelType w:val="multilevel"/>
    <w:tmpl w:val="F560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BE3B3E"/>
    <w:multiLevelType w:val="hybridMultilevel"/>
    <w:tmpl w:val="056EBEFA"/>
    <w:lvl w:ilvl="0" w:tplc="99747282">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9615025"/>
    <w:multiLevelType w:val="multilevel"/>
    <w:tmpl w:val="C8A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8"/>
  </w:num>
  <w:num w:numId="4">
    <w:abstractNumId w:val="5"/>
  </w:num>
  <w:num w:numId="5">
    <w:abstractNumId w:val="6"/>
  </w:num>
  <w:num w:numId="6">
    <w:abstractNumId w:val="9"/>
  </w:num>
  <w:num w:numId="7">
    <w:abstractNumId w:val="0"/>
  </w:num>
  <w:num w:numId="8">
    <w:abstractNumId w:val="7"/>
  </w:num>
  <w:num w:numId="9">
    <w:abstractNumId w:val="1"/>
  </w:num>
  <w:num w:numId="10">
    <w:abstractNumId w:val="11"/>
  </w:num>
  <w:num w:numId="11">
    <w:abstractNumId w:val="4"/>
  </w:num>
  <w:num w:numId="12">
    <w:abstractNumId w:val="3"/>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EF"/>
    <w:rsid w:val="00001CB1"/>
    <w:rsid w:val="0000672C"/>
    <w:rsid w:val="00016B37"/>
    <w:rsid w:val="000211A0"/>
    <w:rsid w:val="000241FE"/>
    <w:rsid w:val="000378FE"/>
    <w:rsid w:val="0004049B"/>
    <w:rsid w:val="00042523"/>
    <w:rsid w:val="00046B4E"/>
    <w:rsid w:val="000658F4"/>
    <w:rsid w:val="0006653C"/>
    <w:rsid w:val="00071424"/>
    <w:rsid w:val="00073742"/>
    <w:rsid w:val="0007663F"/>
    <w:rsid w:val="00080E23"/>
    <w:rsid w:val="00091BAF"/>
    <w:rsid w:val="000922DC"/>
    <w:rsid w:val="000943D1"/>
    <w:rsid w:val="000963B7"/>
    <w:rsid w:val="000A50BF"/>
    <w:rsid w:val="000B03C2"/>
    <w:rsid w:val="000B33F0"/>
    <w:rsid w:val="000B41B1"/>
    <w:rsid w:val="000C1326"/>
    <w:rsid w:val="000C40E7"/>
    <w:rsid w:val="000C45ED"/>
    <w:rsid w:val="000D04F8"/>
    <w:rsid w:val="000E4161"/>
    <w:rsid w:val="000F043B"/>
    <w:rsid w:val="001001DC"/>
    <w:rsid w:val="00107C52"/>
    <w:rsid w:val="00115355"/>
    <w:rsid w:val="001239B4"/>
    <w:rsid w:val="00143D27"/>
    <w:rsid w:val="00150753"/>
    <w:rsid w:val="0015377D"/>
    <w:rsid w:val="001610E6"/>
    <w:rsid w:val="00190A44"/>
    <w:rsid w:val="001A21FC"/>
    <w:rsid w:val="001A501D"/>
    <w:rsid w:val="001D6E8C"/>
    <w:rsid w:val="001E564A"/>
    <w:rsid w:val="001E7BF4"/>
    <w:rsid w:val="001F52AB"/>
    <w:rsid w:val="00210054"/>
    <w:rsid w:val="00226767"/>
    <w:rsid w:val="00230EB4"/>
    <w:rsid w:val="00240925"/>
    <w:rsid w:val="00240CF5"/>
    <w:rsid w:val="00246729"/>
    <w:rsid w:val="00251AC0"/>
    <w:rsid w:val="002525BD"/>
    <w:rsid w:val="00266EAE"/>
    <w:rsid w:val="0026785C"/>
    <w:rsid w:val="00274A76"/>
    <w:rsid w:val="00277972"/>
    <w:rsid w:val="002779C5"/>
    <w:rsid w:val="00285C08"/>
    <w:rsid w:val="00292205"/>
    <w:rsid w:val="00295051"/>
    <w:rsid w:val="00295A3D"/>
    <w:rsid w:val="002B49E8"/>
    <w:rsid w:val="002C0360"/>
    <w:rsid w:val="002D3B4B"/>
    <w:rsid w:val="002D5D32"/>
    <w:rsid w:val="002E5F82"/>
    <w:rsid w:val="002F0EAE"/>
    <w:rsid w:val="002F3996"/>
    <w:rsid w:val="002F7F45"/>
    <w:rsid w:val="003023EF"/>
    <w:rsid w:val="00320B4C"/>
    <w:rsid w:val="00325CB0"/>
    <w:rsid w:val="00331288"/>
    <w:rsid w:val="0034593A"/>
    <w:rsid w:val="00353983"/>
    <w:rsid w:val="00357764"/>
    <w:rsid w:val="00361C4B"/>
    <w:rsid w:val="00376865"/>
    <w:rsid w:val="00381CCE"/>
    <w:rsid w:val="00381F17"/>
    <w:rsid w:val="003867F5"/>
    <w:rsid w:val="003926F5"/>
    <w:rsid w:val="003A2185"/>
    <w:rsid w:val="003B1661"/>
    <w:rsid w:val="003B4409"/>
    <w:rsid w:val="003C0F8A"/>
    <w:rsid w:val="003C4507"/>
    <w:rsid w:val="003D12BD"/>
    <w:rsid w:val="003E42C4"/>
    <w:rsid w:val="003E76F4"/>
    <w:rsid w:val="00441898"/>
    <w:rsid w:val="00441A79"/>
    <w:rsid w:val="00442EAF"/>
    <w:rsid w:val="00455ADE"/>
    <w:rsid w:val="00493D3E"/>
    <w:rsid w:val="00496864"/>
    <w:rsid w:val="0049686F"/>
    <w:rsid w:val="004B5118"/>
    <w:rsid w:val="004B553D"/>
    <w:rsid w:val="004B5E48"/>
    <w:rsid w:val="004C0650"/>
    <w:rsid w:val="004C16CE"/>
    <w:rsid w:val="004C6435"/>
    <w:rsid w:val="004C7632"/>
    <w:rsid w:val="004D61C0"/>
    <w:rsid w:val="004E440D"/>
    <w:rsid w:val="004E667E"/>
    <w:rsid w:val="004E6F70"/>
    <w:rsid w:val="00500A24"/>
    <w:rsid w:val="00504F19"/>
    <w:rsid w:val="00515271"/>
    <w:rsid w:val="0051542C"/>
    <w:rsid w:val="00517772"/>
    <w:rsid w:val="005358F8"/>
    <w:rsid w:val="005570D9"/>
    <w:rsid w:val="00573A1B"/>
    <w:rsid w:val="00581401"/>
    <w:rsid w:val="005873BE"/>
    <w:rsid w:val="00591EE0"/>
    <w:rsid w:val="005A5D95"/>
    <w:rsid w:val="005A758F"/>
    <w:rsid w:val="005A7F2C"/>
    <w:rsid w:val="005B52FE"/>
    <w:rsid w:val="005C063A"/>
    <w:rsid w:val="005C0FDA"/>
    <w:rsid w:val="005D75E1"/>
    <w:rsid w:val="005E26AA"/>
    <w:rsid w:val="005E3CE7"/>
    <w:rsid w:val="005E6A6D"/>
    <w:rsid w:val="00601698"/>
    <w:rsid w:val="00604BF4"/>
    <w:rsid w:val="006118B1"/>
    <w:rsid w:val="00611A9D"/>
    <w:rsid w:val="0061471D"/>
    <w:rsid w:val="00616952"/>
    <w:rsid w:val="00617083"/>
    <w:rsid w:val="00620457"/>
    <w:rsid w:val="00623320"/>
    <w:rsid w:val="00626E45"/>
    <w:rsid w:val="0062712B"/>
    <w:rsid w:val="00627663"/>
    <w:rsid w:val="00636C43"/>
    <w:rsid w:val="00645C39"/>
    <w:rsid w:val="00652130"/>
    <w:rsid w:val="00662D85"/>
    <w:rsid w:val="00665D40"/>
    <w:rsid w:val="0069792B"/>
    <w:rsid w:val="006B0E78"/>
    <w:rsid w:val="006B329A"/>
    <w:rsid w:val="006C2DAD"/>
    <w:rsid w:val="006C571F"/>
    <w:rsid w:val="006C58C4"/>
    <w:rsid w:val="006D40D7"/>
    <w:rsid w:val="00706D39"/>
    <w:rsid w:val="00710F63"/>
    <w:rsid w:val="0071561E"/>
    <w:rsid w:val="00716ED0"/>
    <w:rsid w:val="00717730"/>
    <w:rsid w:val="00721B65"/>
    <w:rsid w:val="00731D30"/>
    <w:rsid w:val="007506E2"/>
    <w:rsid w:val="00752DF0"/>
    <w:rsid w:val="007611AB"/>
    <w:rsid w:val="00765B3F"/>
    <w:rsid w:val="00772792"/>
    <w:rsid w:val="0078217E"/>
    <w:rsid w:val="00785792"/>
    <w:rsid w:val="00793AD7"/>
    <w:rsid w:val="00793FA4"/>
    <w:rsid w:val="007A24EB"/>
    <w:rsid w:val="007B0FB8"/>
    <w:rsid w:val="007C030F"/>
    <w:rsid w:val="007C39E0"/>
    <w:rsid w:val="007C7EF0"/>
    <w:rsid w:val="007E3D3E"/>
    <w:rsid w:val="00800093"/>
    <w:rsid w:val="00812F40"/>
    <w:rsid w:val="008179AE"/>
    <w:rsid w:val="00817EDF"/>
    <w:rsid w:val="00824EB0"/>
    <w:rsid w:val="008303CD"/>
    <w:rsid w:val="00851DCF"/>
    <w:rsid w:val="00852165"/>
    <w:rsid w:val="008552F4"/>
    <w:rsid w:val="00863189"/>
    <w:rsid w:val="00870762"/>
    <w:rsid w:val="0087306F"/>
    <w:rsid w:val="008747AD"/>
    <w:rsid w:val="00885AC6"/>
    <w:rsid w:val="008A713E"/>
    <w:rsid w:val="008B6E17"/>
    <w:rsid w:val="008C094C"/>
    <w:rsid w:val="008E5A10"/>
    <w:rsid w:val="008E6F10"/>
    <w:rsid w:val="00900CFC"/>
    <w:rsid w:val="009052E0"/>
    <w:rsid w:val="00906A15"/>
    <w:rsid w:val="00911C99"/>
    <w:rsid w:val="00915C2E"/>
    <w:rsid w:val="00922BCC"/>
    <w:rsid w:val="0093466A"/>
    <w:rsid w:val="009402D7"/>
    <w:rsid w:val="00955500"/>
    <w:rsid w:val="00955953"/>
    <w:rsid w:val="00957951"/>
    <w:rsid w:val="00957CB1"/>
    <w:rsid w:val="009640E2"/>
    <w:rsid w:val="00981E43"/>
    <w:rsid w:val="0098666A"/>
    <w:rsid w:val="00986D4C"/>
    <w:rsid w:val="0099213B"/>
    <w:rsid w:val="009A27E1"/>
    <w:rsid w:val="009A51DF"/>
    <w:rsid w:val="009A59AF"/>
    <w:rsid w:val="009A5B93"/>
    <w:rsid w:val="009B2325"/>
    <w:rsid w:val="009B23A0"/>
    <w:rsid w:val="009B47EB"/>
    <w:rsid w:val="009B640B"/>
    <w:rsid w:val="009C584D"/>
    <w:rsid w:val="009C7C3A"/>
    <w:rsid w:val="009D09AA"/>
    <w:rsid w:val="009E129F"/>
    <w:rsid w:val="009E3CAB"/>
    <w:rsid w:val="009E6D5B"/>
    <w:rsid w:val="009F0EA9"/>
    <w:rsid w:val="009F18AA"/>
    <w:rsid w:val="00A01464"/>
    <w:rsid w:val="00A12D91"/>
    <w:rsid w:val="00A15E8D"/>
    <w:rsid w:val="00A173CF"/>
    <w:rsid w:val="00A207B6"/>
    <w:rsid w:val="00A75D17"/>
    <w:rsid w:val="00A76C3E"/>
    <w:rsid w:val="00A8266F"/>
    <w:rsid w:val="00A847E8"/>
    <w:rsid w:val="00A92DD7"/>
    <w:rsid w:val="00A9379B"/>
    <w:rsid w:val="00A97C27"/>
    <w:rsid w:val="00AA4FD5"/>
    <w:rsid w:val="00AA66CD"/>
    <w:rsid w:val="00AC05FF"/>
    <w:rsid w:val="00AC5741"/>
    <w:rsid w:val="00AC5835"/>
    <w:rsid w:val="00AE2DEC"/>
    <w:rsid w:val="00AE4CBC"/>
    <w:rsid w:val="00AF1754"/>
    <w:rsid w:val="00B25B18"/>
    <w:rsid w:val="00B271AC"/>
    <w:rsid w:val="00B40754"/>
    <w:rsid w:val="00B577A2"/>
    <w:rsid w:val="00B96EF9"/>
    <w:rsid w:val="00BB7910"/>
    <w:rsid w:val="00BC503B"/>
    <w:rsid w:val="00BC6CFA"/>
    <w:rsid w:val="00BD1D52"/>
    <w:rsid w:val="00BD23E2"/>
    <w:rsid w:val="00BD65F7"/>
    <w:rsid w:val="00BE375C"/>
    <w:rsid w:val="00C06349"/>
    <w:rsid w:val="00C21690"/>
    <w:rsid w:val="00C336D4"/>
    <w:rsid w:val="00C4061D"/>
    <w:rsid w:val="00C5207D"/>
    <w:rsid w:val="00C6687C"/>
    <w:rsid w:val="00C6751D"/>
    <w:rsid w:val="00C75064"/>
    <w:rsid w:val="00C85A1D"/>
    <w:rsid w:val="00C910DD"/>
    <w:rsid w:val="00CB5A11"/>
    <w:rsid w:val="00CB765D"/>
    <w:rsid w:val="00CD19EC"/>
    <w:rsid w:val="00CE154E"/>
    <w:rsid w:val="00CF46A7"/>
    <w:rsid w:val="00CF7B73"/>
    <w:rsid w:val="00D012A5"/>
    <w:rsid w:val="00D0191F"/>
    <w:rsid w:val="00D146A0"/>
    <w:rsid w:val="00D16590"/>
    <w:rsid w:val="00D20024"/>
    <w:rsid w:val="00D24AD0"/>
    <w:rsid w:val="00D27F34"/>
    <w:rsid w:val="00D31D35"/>
    <w:rsid w:val="00D35757"/>
    <w:rsid w:val="00D3600C"/>
    <w:rsid w:val="00D403FE"/>
    <w:rsid w:val="00D43AA4"/>
    <w:rsid w:val="00D4687B"/>
    <w:rsid w:val="00D7736A"/>
    <w:rsid w:val="00D83A8F"/>
    <w:rsid w:val="00D848D8"/>
    <w:rsid w:val="00D85D76"/>
    <w:rsid w:val="00D85E42"/>
    <w:rsid w:val="00D93562"/>
    <w:rsid w:val="00D96EAC"/>
    <w:rsid w:val="00DA4B51"/>
    <w:rsid w:val="00DD1725"/>
    <w:rsid w:val="00DD741B"/>
    <w:rsid w:val="00DE02D1"/>
    <w:rsid w:val="00DE24CB"/>
    <w:rsid w:val="00DE732B"/>
    <w:rsid w:val="00E311B7"/>
    <w:rsid w:val="00E4168B"/>
    <w:rsid w:val="00E51292"/>
    <w:rsid w:val="00E56FD7"/>
    <w:rsid w:val="00E63CFE"/>
    <w:rsid w:val="00E659A3"/>
    <w:rsid w:val="00E66589"/>
    <w:rsid w:val="00E70F39"/>
    <w:rsid w:val="00E749A7"/>
    <w:rsid w:val="00E816A3"/>
    <w:rsid w:val="00E842CC"/>
    <w:rsid w:val="00E86B03"/>
    <w:rsid w:val="00E90F9B"/>
    <w:rsid w:val="00E920B0"/>
    <w:rsid w:val="00EA03DB"/>
    <w:rsid w:val="00EC0BB8"/>
    <w:rsid w:val="00EE20B6"/>
    <w:rsid w:val="00EE6A73"/>
    <w:rsid w:val="00EF3C5B"/>
    <w:rsid w:val="00F0119B"/>
    <w:rsid w:val="00F27B7F"/>
    <w:rsid w:val="00F46356"/>
    <w:rsid w:val="00F46CFB"/>
    <w:rsid w:val="00F51BB3"/>
    <w:rsid w:val="00F56F07"/>
    <w:rsid w:val="00F66A66"/>
    <w:rsid w:val="00F67D8F"/>
    <w:rsid w:val="00F84344"/>
    <w:rsid w:val="00F856C0"/>
    <w:rsid w:val="00F945C4"/>
    <w:rsid w:val="00F95260"/>
    <w:rsid w:val="00FA4427"/>
    <w:rsid w:val="00FB0C8C"/>
    <w:rsid w:val="00FB58D6"/>
    <w:rsid w:val="00FC46EE"/>
    <w:rsid w:val="00FC5D08"/>
    <w:rsid w:val="00FC76F6"/>
    <w:rsid w:val="00FD47A2"/>
    <w:rsid w:val="00FD63B0"/>
    <w:rsid w:val="00FE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39F"/>
  <w15:chartTrackingRefBased/>
  <w15:docId w15:val="{37C367BB-8644-422E-B435-43F9469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69" w:lineRule="auto"/>
        <w:ind w:firstLine="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73"/>
    <w:rPr>
      <w:rFonts w:ascii="Times New Roman" w:hAnsi="Times New Roman"/>
      <w:kern w:val="0"/>
      <w:sz w:val="28"/>
      <w:lang w:val="uk-UA"/>
      <w14:ligatures w14:val="none"/>
    </w:rPr>
  </w:style>
  <w:style w:type="paragraph" w:styleId="1">
    <w:name w:val="heading 1"/>
    <w:basedOn w:val="a"/>
    <w:next w:val="a"/>
    <w:link w:val="10"/>
    <w:autoRedefine/>
    <w:uiPriority w:val="9"/>
    <w:qFormat/>
    <w:rsid w:val="006C58C4"/>
    <w:pPr>
      <w:keepNext/>
      <w:keepLines/>
      <w:widowControl w:val="0"/>
      <w:spacing w:before="120" w:line="288" w:lineRule="auto"/>
      <w:outlineLvl w:val="0"/>
    </w:pPr>
    <w:rPr>
      <w:rFonts w:eastAsiaTheme="majorEastAsia" w:cstheme="majorBidi"/>
      <w:b/>
      <w:color w:val="000000"/>
      <w:szCs w:val="32"/>
      <w:lang w:eastAsia="ru-RU" w:bidi="uk-UA"/>
    </w:rPr>
  </w:style>
  <w:style w:type="paragraph" w:styleId="2">
    <w:name w:val="heading 2"/>
    <w:basedOn w:val="a"/>
    <w:next w:val="a"/>
    <w:link w:val="20"/>
    <w:autoRedefine/>
    <w:uiPriority w:val="9"/>
    <w:unhideWhenUsed/>
    <w:qFormat/>
    <w:rsid w:val="00FB58D6"/>
    <w:pPr>
      <w:keepNext/>
      <w:keepLines/>
      <w:spacing w:before="120" w:line="240" w:lineRule="auto"/>
      <w:ind w:firstLine="851"/>
      <w:outlineLvl w:val="1"/>
    </w:pPr>
    <w:rPr>
      <w:rFonts w:eastAsiaTheme="majorEastAsia" w:cstheme="majorBidi"/>
      <w:b/>
      <w:szCs w:val="26"/>
      <w:lang w:eastAsia="ru-RU"/>
    </w:rPr>
  </w:style>
  <w:style w:type="paragraph" w:styleId="3">
    <w:name w:val="heading 3"/>
    <w:basedOn w:val="a"/>
    <w:next w:val="a"/>
    <w:link w:val="30"/>
    <w:uiPriority w:val="9"/>
    <w:unhideWhenUsed/>
    <w:qFormat/>
    <w:rsid w:val="000B03C2"/>
    <w:pPr>
      <w:keepNext/>
      <w:widowControl w:val="0"/>
      <w:spacing w:before="240" w:line="240" w:lineRule="auto"/>
      <w:ind w:firstLine="0"/>
      <w:outlineLvl w:val="2"/>
    </w:pPr>
    <w:rPr>
      <w:rFonts w:ascii="Courier New" w:eastAsia="Times New Roman" w:hAnsi="Courier New" w:cs="Courier New"/>
      <w:b/>
      <w:bCs/>
      <w:color w:val="000000"/>
      <w:sz w:val="24"/>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8C4"/>
    <w:rPr>
      <w:rFonts w:ascii="Times New Roman" w:eastAsiaTheme="majorEastAsia" w:hAnsi="Times New Roman" w:cstheme="majorBidi"/>
      <w:b/>
      <w:color w:val="000000"/>
      <w:sz w:val="28"/>
      <w:szCs w:val="32"/>
      <w:lang w:val="uk-UA" w:eastAsia="ru-RU" w:bidi="uk-UA"/>
    </w:rPr>
  </w:style>
  <w:style w:type="character" w:customStyle="1" w:styleId="20">
    <w:name w:val="Заголовок 2 Знак"/>
    <w:basedOn w:val="a0"/>
    <w:link w:val="2"/>
    <w:uiPriority w:val="9"/>
    <w:rsid w:val="00FB58D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B03C2"/>
    <w:rPr>
      <w:rFonts w:ascii="Courier New" w:eastAsia="Times New Roman" w:hAnsi="Courier New" w:cs="Courier New"/>
      <w:b/>
      <w:bCs/>
      <w:color w:val="000000"/>
      <w:kern w:val="0"/>
      <w:sz w:val="24"/>
      <w:szCs w:val="26"/>
      <w:lang w:val="uk-UA" w:eastAsia="uk-UA"/>
      <w14:ligatures w14:val="none"/>
    </w:rPr>
  </w:style>
  <w:style w:type="numbering" w:customStyle="1" w:styleId="11">
    <w:name w:val="Нет списка1"/>
    <w:next w:val="a2"/>
    <w:uiPriority w:val="99"/>
    <w:semiHidden/>
    <w:unhideWhenUsed/>
    <w:rsid w:val="000B03C2"/>
  </w:style>
  <w:style w:type="paragraph" w:styleId="a3">
    <w:name w:val="Balloon Text"/>
    <w:basedOn w:val="a"/>
    <w:link w:val="a4"/>
    <w:uiPriority w:val="99"/>
    <w:semiHidden/>
    <w:unhideWhenUsed/>
    <w:rsid w:val="000B03C2"/>
    <w:pPr>
      <w:widowControl w:val="0"/>
      <w:autoSpaceDE w:val="0"/>
      <w:autoSpaceDN w:val="0"/>
      <w:adjustRightInd w:val="0"/>
      <w:spacing w:line="240" w:lineRule="auto"/>
      <w:ind w:firstLine="0"/>
    </w:pPr>
    <w:rPr>
      <w:rFonts w:ascii="Tahoma" w:eastAsia="Calibri" w:hAnsi="Tahoma" w:cs="Tahoma"/>
      <w:sz w:val="16"/>
      <w:szCs w:val="16"/>
      <w:lang w:val="ru-RU" w:eastAsia="ru-RU"/>
    </w:rPr>
  </w:style>
  <w:style w:type="character" w:customStyle="1" w:styleId="a4">
    <w:name w:val="Текст у виносці Знак"/>
    <w:basedOn w:val="a0"/>
    <w:link w:val="a3"/>
    <w:uiPriority w:val="99"/>
    <w:semiHidden/>
    <w:rsid w:val="000B03C2"/>
    <w:rPr>
      <w:rFonts w:ascii="Tahoma" w:eastAsia="Calibri" w:hAnsi="Tahoma" w:cs="Tahoma"/>
      <w:kern w:val="0"/>
      <w:sz w:val="16"/>
      <w:szCs w:val="16"/>
      <w:lang w:eastAsia="ru-RU"/>
      <w14:ligatures w14:val="none"/>
    </w:rPr>
  </w:style>
  <w:style w:type="paragraph" w:styleId="a5">
    <w:name w:val="List Paragraph"/>
    <w:basedOn w:val="a"/>
    <w:uiPriority w:val="1"/>
    <w:qFormat/>
    <w:rsid w:val="000B03C2"/>
    <w:pPr>
      <w:widowControl w:val="0"/>
      <w:autoSpaceDE w:val="0"/>
      <w:autoSpaceDN w:val="0"/>
      <w:adjustRightInd w:val="0"/>
      <w:spacing w:line="240" w:lineRule="auto"/>
      <w:ind w:left="720" w:firstLine="0"/>
      <w:contextualSpacing/>
    </w:pPr>
    <w:rPr>
      <w:rFonts w:eastAsia="Calibri" w:cs="Times New Roman"/>
      <w:sz w:val="20"/>
      <w:szCs w:val="20"/>
      <w:lang w:val="ru-RU" w:eastAsia="ru-RU"/>
    </w:rPr>
  </w:style>
  <w:style w:type="character" w:customStyle="1" w:styleId="12">
    <w:name w:val="Гиперссылка1"/>
    <w:basedOn w:val="a0"/>
    <w:uiPriority w:val="99"/>
    <w:unhideWhenUsed/>
    <w:rsid w:val="000B03C2"/>
    <w:rPr>
      <w:color w:val="0000FF"/>
      <w:u w:val="single"/>
    </w:rPr>
  </w:style>
  <w:style w:type="paragraph" w:styleId="a6">
    <w:name w:val="header"/>
    <w:basedOn w:val="a"/>
    <w:link w:val="a7"/>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7">
    <w:name w:val="Верхній колонтитул Знак"/>
    <w:basedOn w:val="a0"/>
    <w:link w:val="a6"/>
    <w:uiPriority w:val="99"/>
    <w:rsid w:val="000B03C2"/>
    <w:rPr>
      <w:rFonts w:ascii="Times New Roman" w:eastAsia="Calibri" w:hAnsi="Times New Roman" w:cs="Times New Roman"/>
      <w:kern w:val="0"/>
      <w:sz w:val="20"/>
      <w:szCs w:val="20"/>
      <w:lang w:eastAsia="ru-RU"/>
      <w14:ligatures w14:val="none"/>
    </w:rPr>
  </w:style>
  <w:style w:type="paragraph" w:styleId="a8">
    <w:name w:val="footer"/>
    <w:basedOn w:val="a"/>
    <w:link w:val="a9"/>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9">
    <w:name w:val="Нижній колонтитул Знак"/>
    <w:basedOn w:val="a0"/>
    <w:link w:val="a8"/>
    <w:uiPriority w:val="99"/>
    <w:rsid w:val="000B03C2"/>
    <w:rPr>
      <w:rFonts w:ascii="Times New Roman" w:eastAsia="Calibri" w:hAnsi="Times New Roman" w:cs="Times New Roman"/>
      <w:kern w:val="0"/>
      <w:sz w:val="20"/>
      <w:szCs w:val="20"/>
      <w:lang w:eastAsia="ru-RU"/>
      <w14:ligatures w14:val="none"/>
    </w:rPr>
  </w:style>
  <w:style w:type="paragraph" w:styleId="aa">
    <w:name w:val="Body Text"/>
    <w:basedOn w:val="a"/>
    <w:link w:val="ab"/>
    <w:uiPriority w:val="99"/>
    <w:rsid w:val="000B03C2"/>
    <w:pPr>
      <w:widowControl w:val="0"/>
      <w:autoSpaceDE w:val="0"/>
      <w:autoSpaceDN w:val="0"/>
      <w:adjustRightInd w:val="0"/>
      <w:spacing w:line="240" w:lineRule="auto"/>
      <w:ind w:left="212" w:firstLine="0"/>
    </w:pPr>
    <w:rPr>
      <w:rFonts w:eastAsia="Times New Roman" w:cs="Times New Roman"/>
      <w:b/>
      <w:bCs/>
      <w:sz w:val="24"/>
      <w:szCs w:val="24"/>
      <w:lang w:eastAsia="ru-RU"/>
    </w:rPr>
  </w:style>
  <w:style w:type="character" w:customStyle="1" w:styleId="ab">
    <w:name w:val="Основний текст Знак"/>
    <w:basedOn w:val="a0"/>
    <w:link w:val="aa"/>
    <w:uiPriority w:val="99"/>
    <w:rsid w:val="000B03C2"/>
    <w:rPr>
      <w:rFonts w:ascii="Times New Roman" w:eastAsia="Times New Roman" w:hAnsi="Times New Roman" w:cs="Times New Roman"/>
      <w:b/>
      <w:bCs/>
      <w:kern w:val="0"/>
      <w:sz w:val="24"/>
      <w:szCs w:val="24"/>
      <w:lang w:val="uk-UA" w:eastAsia="ru-RU"/>
      <w14:ligatures w14:val="none"/>
    </w:rPr>
  </w:style>
  <w:style w:type="paragraph" w:customStyle="1" w:styleId="TableParagraph">
    <w:name w:val="Table Paragraph"/>
    <w:basedOn w:val="a"/>
    <w:uiPriority w:val="99"/>
    <w:rsid w:val="000B03C2"/>
    <w:pPr>
      <w:widowControl w:val="0"/>
      <w:autoSpaceDE w:val="0"/>
      <w:autoSpaceDN w:val="0"/>
      <w:adjustRightInd w:val="0"/>
      <w:spacing w:line="240" w:lineRule="auto"/>
      <w:ind w:firstLine="0"/>
    </w:pPr>
    <w:rPr>
      <w:rFonts w:eastAsia="Times New Roman" w:cs="Times New Roman"/>
      <w:sz w:val="24"/>
      <w:szCs w:val="24"/>
      <w:lang w:eastAsia="ru-RU"/>
    </w:rPr>
  </w:style>
  <w:style w:type="character" w:customStyle="1" w:styleId="freebirdformviewerviewitemsitemrequiredasterisk">
    <w:name w:val="freebirdformviewerviewitemsitemrequiredasterisk"/>
    <w:basedOn w:val="a0"/>
    <w:rsid w:val="000B03C2"/>
  </w:style>
  <w:style w:type="numbering" w:customStyle="1" w:styleId="110">
    <w:name w:val="Нет списка11"/>
    <w:next w:val="a2"/>
    <w:uiPriority w:val="99"/>
    <w:semiHidden/>
    <w:unhideWhenUsed/>
    <w:rsid w:val="000B03C2"/>
  </w:style>
  <w:style w:type="paragraph" w:styleId="31">
    <w:name w:val="toc 3"/>
    <w:basedOn w:val="a"/>
    <w:next w:val="a"/>
    <w:autoRedefine/>
    <w:uiPriority w:val="39"/>
    <w:unhideWhenUsed/>
    <w:rsid w:val="000B03C2"/>
    <w:pPr>
      <w:widowControl w:val="0"/>
      <w:tabs>
        <w:tab w:val="right" w:leader="dot" w:pos="9628"/>
      </w:tabs>
      <w:spacing w:line="240" w:lineRule="auto"/>
      <w:ind w:left="442" w:firstLine="0"/>
    </w:pPr>
    <w:rPr>
      <w:rFonts w:ascii="Courier New" w:eastAsia="Courier New" w:hAnsi="Courier New" w:cs="Courier New"/>
      <w:color w:val="000000"/>
      <w:sz w:val="24"/>
      <w:szCs w:val="24"/>
      <w:lang w:eastAsia="uk-UA"/>
    </w:rPr>
  </w:style>
  <w:style w:type="paragraph" w:styleId="13">
    <w:name w:val="toc 1"/>
    <w:basedOn w:val="a"/>
    <w:next w:val="a"/>
    <w:autoRedefine/>
    <w:uiPriority w:val="39"/>
    <w:unhideWhenUsed/>
    <w:rsid w:val="000B03C2"/>
    <w:pPr>
      <w:widowControl w:val="0"/>
      <w:tabs>
        <w:tab w:val="right" w:leader="dot" w:pos="9628"/>
      </w:tabs>
      <w:spacing w:after="120" w:line="240" w:lineRule="auto"/>
      <w:ind w:firstLine="0"/>
    </w:pPr>
    <w:rPr>
      <w:rFonts w:eastAsia="Courier New" w:cs="Courier New"/>
      <w:color w:val="000000"/>
      <w:szCs w:val="24"/>
      <w:lang w:eastAsia="uk-UA"/>
    </w:rPr>
  </w:style>
  <w:style w:type="paragraph" w:styleId="21">
    <w:name w:val="toc 2"/>
    <w:basedOn w:val="a"/>
    <w:next w:val="a"/>
    <w:autoRedefine/>
    <w:uiPriority w:val="39"/>
    <w:unhideWhenUsed/>
    <w:rsid w:val="000B03C2"/>
    <w:pPr>
      <w:widowControl w:val="0"/>
      <w:tabs>
        <w:tab w:val="right" w:leader="dot" w:pos="10064"/>
      </w:tabs>
      <w:spacing w:after="120" w:line="240" w:lineRule="auto"/>
      <w:ind w:firstLine="0"/>
    </w:pPr>
    <w:rPr>
      <w:rFonts w:eastAsia="Courier New" w:cs="Courier New"/>
      <w:noProof/>
      <w:color w:val="000000"/>
      <w:szCs w:val="24"/>
      <w:lang w:eastAsia="uk-UA"/>
    </w:rPr>
  </w:style>
  <w:style w:type="paragraph" w:styleId="4">
    <w:name w:val="toc 4"/>
    <w:basedOn w:val="a"/>
    <w:next w:val="a"/>
    <w:autoRedefine/>
    <w:uiPriority w:val="39"/>
    <w:unhideWhenUsed/>
    <w:rsid w:val="000B03C2"/>
    <w:pPr>
      <w:widowControl w:val="0"/>
      <w:spacing w:after="100" w:line="240" w:lineRule="auto"/>
      <w:ind w:left="660" w:firstLine="0"/>
    </w:pPr>
    <w:rPr>
      <w:rFonts w:ascii="Calibri" w:eastAsia="Times New Roman" w:hAnsi="Calibri" w:cs="Courier New"/>
      <w:color w:val="000000"/>
      <w:sz w:val="24"/>
      <w:szCs w:val="24"/>
      <w:lang w:eastAsia="uk-UA"/>
    </w:rPr>
  </w:style>
  <w:style w:type="paragraph" w:styleId="5">
    <w:name w:val="toc 5"/>
    <w:basedOn w:val="a"/>
    <w:next w:val="a"/>
    <w:autoRedefine/>
    <w:uiPriority w:val="39"/>
    <w:unhideWhenUsed/>
    <w:rsid w:val="000B03C2"/>
    <w:pPr>
      <w:widowControl w:val="0"/>
      <w:spacing w:after="100" w:line="240" w:lineRule="auto"/>
      <w:ind w:left="880" w:firstLine="0"/>
    </w:pPr>
    <w:rPr>
      <w:rFonts w:ascii="Calibri" w:eastAsia="Times New Roman" w:hAnsi="Calibri" w:cs="Courier New"/>
      <w:color w:val="000000"/>
      <w:sz w:val="24"/>
      <w:szCs w:val="24"/>
      <w:lang w:eastAsia="uk-UA"/>
    </w:rPr>
  </w:style>
  <w:style w:type="paragraph" w:styleId="6">
    <w:name w:val="toc 6"/>
    <w:basedOn w:val="a"/>
    <w:next w:val="a"/>
    <w:autoRedefine/>
    <w:uiPriority w:val="39"/>
    <w:unhideWhenUsed/>
    <w:rsid w:val="000B03C2"/>
    <w:pPr>
      <w:widowControl w:val="0"/>
      <w:spacing w:after="100" w:line="240" w:lineRule="auto"/>
      <w:ind w:left="1100" w:firstLine="0"/>
    </w:pPr>
    <w:rPr>
      <w:rFonts w:ascii="Calibri" w:eastAsia="Times New Roman" w:hAnsi="Calibri" w:cs="Courier New"/>
      <w:color w:val="000000"/>
      <w:sz w:val="24"/>
      <w:szCs w:val="24"/>
      <w:lang w:eastAsia="uk-UA"/>
    </w:rPr>
  </w:style>
  <w:style w:type="paragraph" w:styleId="7">
    <w:name w:val="toc 7"/>
    <w:basedOn w:val="a"/>
    <w:next w:val="a"/>
    <w:autoRedefine/>
    <w:uiPriority w:val="39"/>
    <w:unhideWhenUsed/>
    <w:rsid w:val="000B03C2"/>
    <w:pPr>
      <w:widowControl w:val="0"/>
      <w:spacing w:after="100" w:line="240" w:lineRule="auto"/>
      <w:ind w:left="1320" w:firstLine="0"/>
    </w:pPr>
    <w:rPr>
      <w:rFonts w:ascii="Calibri" w:eastAsia="Times New Roman" w:hAnsi="Calibri" w:cs="Courier New"/>
      <w:color w:val="000000"/>
      <w:sz w:val="24"/>
      <w:szCs w:val="24"/>
      <w:lang w:eastAsia="uk-UA"/>
    </w:rPr>
  </w:style>
  <w:style w:type="paragraph" w:styleId="8">
    <w:name w:val="toc 8"/>
    <w:basedOn w:val="a"/>
    <w:next w:val="a"/>
    <w:autoRedefine/>
    <w:uiPriority w:val="39"/>
    <w:unhideWhenUsed/>
    <w:rsid w:val="000B03C2"/>
    <w:pPr>
      <w:widowControl w:val="0"/>
      <w:spacing w:after="100" w:line="240" w:lineRule="auto"/>
      <w:ind w:left="1540" w:firstLine="0"/>
    </w:pPr>
    <w:rPr>
      <w:rFonts w:ascii="Calibri" w:eastAsia="Times New Roman" w:hAnsi="Calibri" w:cs="Courier New"/>
      <w:color w:val="000000"/>
      <w:sz w:val="24"/>
      <w:szCs w:val="24"/>
      <w:lang w:eastAsia="uk-UA"/>
    </w:rPr>
  </w:style>
  <w:style w:type="paragraph" w:styleId="9">
    <w:name w:val="toc 9"/>
    <w:basedOn w:val="a"/>
    <w:next w:val="a"/>
    <w:autoRedefine/>
    <w:uiPriority w:val="39"/>
    <w:unhideWhenUsed/>
    <w:rsid w:val="000B03C2"/>
    <w:pPr>
      <w:widowControl w:val="0"/>
      <w:spacing w:after="100" w:line="240" w:lineRule="auto"/>
      <w:ind w:left="1760" w:firstLine="0"/>
    </w:pPr>
    <w:rPr>
      <w:rFonts w:ascii="Calibri" w:eastAsia="Times New Roman" w:hAnsi="Calibri" w:cs="Courier New"/>
      <w:color w:val="000000"/>
      <w:sz w:val="24"/>
      <w:szCs w:val="24"/>
      <w:lang w:eastAsia="uk-UA"/>
    </w:rPr>
  </w:style>
  <w:style w:type="character" w:styleId="ac">
    <w:name w:val="Book Title"/>
    <w:basedOn w:val="a0"/>
    <w:uiPriority w:val="33"/>
    <w:qFormat/>
    <w:rsid w:val="000B03C2"/>
    <w:rPr>
      <w:b/>
      <w:bCs/>
      <w:smallCaps/>
      <w:spacing w:val="5"/>
    </w:rPr>
  </w:style>
  <w:style w:type="paragraph" w:styleId="ad">
    <w:name w:val="TOC Heading"/>
    <w:basedOn w:val="1"/>
    <w:next w:val="a"/>
    <w:uiPriority w:val="39"/>
    <w:semiHidden/>
    <w:unhideWhenUsed/>
    <w:qFormat/>
    <w:rsid w:val="000B03C2"/>
    <w:pPr>
      <w:spacing w:before="480" w:line="240" w:lineRule="auto"/>
      <w:ind w:firstLine="0"/>
      <w:jc w:val="center"/>
      <w:outlineLvl w:val="9"/>
    </w:pPr>
    <w:rPr>
      <w:rFonts w:ascii="Cambria" w:eastAsia="Times New Roman" w:hAnsi="Cambria" w:cs="Courier New"/>
      <w:bCs/>
      <w:color w:val="365F91"/>
      <w:szCs w:val="28"/>
      <w:lang w:eastAsia="uk-UA" w:bidi="ar-SA"/>
    </w:rPr>
  </w:style>
  <w:style w:type="character" w:customStyle="1" w:styleId="ae">
    <w:name w:val="Основной текст_"/>
    <w:basedOn w:val="a0"/>
    <w:link w:val="22"/>
    <w:rsid w:val="000B03C2"/>
    <w:rPr>
      <w:rFonts w:eastAsia="Times New Roman"/>
      <w:b/>
      <w:bCs/>
      <w:sz w:val="26"/>
      <w:szCs w:val="26"/>
      <w:shd w:val="clear" w:color="auto" w:fill="FFFFFF"/>
    </w:rPr>
  </w:style>
  <w:style w:type="character" w:customStyle="1" w:styleId="14">
    <w:name w:val="Основной текст1"/>
    <w:basedOn w:val="ae"/>
    <w:rsid w:val="000B03C2"/>
    <w:rPr>
      <w:rFonts w:eastAsia="Times New Roman"/>
      <w:b/>
      <w:bCs/>
      <w:color w:val="000000"/>
      <w:spacing w:val="0"/>
      <w:w w:val="100"/>
      <w:position w:val="0"/>
      <w:sz w:val="26"/>
      <w:szCs w:val="26"/>
      <w:u w:val="single"/>
      <w:shd w:val="clear" w:color="auto" w:fill="FFFFFF"/>
      <w:lang w:val="uk-UA"/>
    </w:rPr>
  </w:style>
  <w:style w:type="paragraph" w:customStyle="1" w:styleId="22">
    <w:name w:val="Основной текст2"/>
    <w:basedOn w:val="a"/>
    <w:link w:val="ae"/>
    <w:rsid w:val="000B03C2"/>
    <w:pPr>
      <w:widowControl w:val="0"/>
      <w:shd w:val="clear" w:color="auto" w:fill="FFFFFF"/>
      <w:spacing w:before="1860" w:after="1020" w:line="0" w:lineRule="atLeast"/>
      <w:ind w:hanging="1300"/>
      <w:jc w:val="right"/>
    </w:pPr>
    <w:rPr>
      <w:rFonts w:asciiTheme="minorHAnsi" w:eastAsia="Times New Roman" w:hAnsiTheme="minorHAnsi"/>
      <w:b/>
      <w:bCs/>
      <w:kern w:val="2"/>
      <w:sz w:val="26"/>
      <w:szCs w:val="26"/>
      <w:lang w:val="ru-RU"/>
      <w14:ligatures w14:val="standardContextual"/>
    </w:rPr>
  </w:style>
  <w:style w:type="character" w:customStyle="1" w:styleId="120">
    <w:name w:val="Основной текст (12)_"/>
    <w:basedOn w:val="a0"/>
    <w:link w:val="121"/>
    <w:rsid w:val="000B03C2"/>
    <w:rPr>
      <w:rFonts w:eastAsia="Times New Roman"/>
      <w:sz w:val="26"/>
      <w:szCs w:val="26"/>
      <w:shd w:val="clear" w:color="auto" w:fill="FFFFFF"/>
    </w:rPr>
  </w:style>
  <w:style w:type="character" w:customStyle="1" w:styleId="130">
    <w:name w:val="Основной текст (13)_"/>
    <w:basedOn w:val="a0"/>
    <w:link w:val="131"/>
    <w:rsid w:val="000B03C2"/>
    <w:rPr>
      <w:rFonts w:eastAsia="Times New Roman"/>
      <w:b/>
      <w:bCs/>
      <w:sz w:val="31"/>
      <w:szCs w:val="31"/>
      <w:shd w:val="clear" w:color="auto" w:fill="FFFFFF"/>
    </w:rPr>
  </w:style>
  <w:style w:type="paragraph" w:customStyle="1" w:styleId="121">
    <w:name w:val="Основной текст (12)"/>
    <w:basedOn w:val="a"/>
    <w:link w:val="120"/>
    <w:rsid w:val="000B03C2"/>
    <w:pPr>
      <w:widowControl w:val="0"/>
      <w:shd w:val="clear" w:color="auto" w:fill="FFFFFF"/>
      <w:spacing w:after="360" w:line="0" w:lineRule="atLeast"/>
      <w:ind w:hanging="1060"/>
    </w:pPr>
    <w:rPr>
      <w:rFonts w:asciiTheme="minorHAnsi" w:eastAsia="Times New Roman" w:hAnsiTheme="minorHAnsi"/>
      <w:kern w:val="2"/>
      <w:sz w:val="26"/>
      <w:szCs w:val="26"/>
      <w:lang w:val="ru-RU"/>
      <w14:ligatures w14:val="standardContextual"/>
    </w:rPr>
  </w:style>
  <w:style w:type="paragraph" w:customStyle="1" w:styleId="131">
    <w:name w:val="Основной текст (13)"/>
    <w:basedOn w:val="a"/>
    <w:link w:val="130"/>
    <w:rsid w:val="000B03C2"/>
    <w:pPr>
      <w:widowControl w:val="0"/>
      <w:shd w:val="clear" w:color="auto" w:fill="FFFFFF"/>
      <w:spacing w:after="540" w:line="0" w:lineRule="atLeast"/>
      <w:ind w:firstLine="0"/>
      <w:jc w:val="center"/>
    </w:pPr>
    <w:rPr>
      <w:rFonts w:asciiTheme="minorHAnsi" w:eastAsia="Times New Roman" w:hAnsiTheme="minorHAnsi"/>
      <w:b/>
      <w:bCs/>
      <w:kern w:val="2"/>
      <w:sz w:val="31"/>
      <w:szCs w:val="31"/>
      <w:lang w:val="ru-RU"/>
      <w14:ligatures w14:val="standardContextual"/>
    </w:rPr>
  </w:style>
  <w:style w:type="table" w:styleId="af">
    <w:name w:val="Table Grid"/>
    <w:basedOn w:val="a1"/>
    <w:uiPriority w:val="59"/>
    <w:rsid w:val="000B03C2"/>
    <w:pPr>
      <w:spacing w:line="240" w:lineRule="auto"/>
      <w:ind w:firstLine="0"/>
      <w:jc w:val="center"/>
    </w:pPr>
    <w:rPr>
      <w:rFonts w:ascii="Times New Roman" w:hAnsi="Times New Roman" w:cs="Times New Roman"/>
      <w:kern w:val="0"/>
      <w:sz w:val="28"/>
      <w:szCs w:val="24"/>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40">
    <w:name w:val="Заголовок №4_"/>
    <w:basedOn w:val="a0"/>
    <w:link w:val="41"/>
    <w:rsid w:val="000B03C2"/>
    <w:rPr>
      <w:rFonts w:eastAsia="Times New Roman"/>
      <w:b/>
      <w:bCs/>
      <w:sz w:val="26"/>
      <w:szCs w:val="26"/>
      <w:shd w:val="clear" w:color="auto" w:fill="FFFFFF"/>
    </w:rPr>
  </w:style>
  <w:style w:type="character" w:customStyle="1" w:styleId="42">
    <w:name w:val="Заголовок №4 + Не полужирный"/>
    <w:basedOn w:val="40"/>
    <w:rsid w:val="000B03C2"/>
    <w:rPr>
      <w:rFonts w:eastAsia="Times New Roman"/>
      <w:b/>
      <w:bCs/>
      <w:color w:val="000000"/>
      <w:spacing w:val="0"/>
      <w:w w:val="100"/>
      <w:position w:val="0"/>
      <w:sz w:val="26"/>
      <w:szCs w:val="26"/>
      <w:shd w:val="clear" w:color="auto" w:fill="FFFFFF"/>
      <w:lang w:val="uk-UA"/>
    </w:rPr>
  </w:style>
  <w:style w:type="paragraph" w:customStyle="1" w:styleId="41">
    <w:name w:val="Заголовок №4"/>
    <w:basedOn w:val="a"/>
    <w:link w:val="40"/>
    <w:rsid w:val="000B03C2"/>
    <w:pPr>
      <w:widowControl w:val="0"/>
      <w:shd w:val="clear" w:color="auto" w:fill="FFFFFF"/>
      <w:spacing w:after="420" w:line="0" w:lineRule="atLeast"/>
      <w:ind w:hanging="1980"/>
      <w:outlineLvl w:val="3"/>
    </w:pPr>
    <w:rPr>
      <w:rFonts w:asciiTheme="minorHAnsi" w:eastAsia="Times New Roman" w:hAnsiTheme="minorHAnsi"/>
      <w:b/>
      <w:bCs/>
      <w:kern w:val="2"/>
      <w:sz w:val="26"/>
      <w:szCs w:val="26"/>
      <w:lang w:val="ru-RU"/>
      <w14:ligatures w14:val="standardContextual"/>
    </w:rPr>
  </w:style>
  <w:style w:type="character" w:customStyle="1" w:styleId="50">
    <w:name w:val="Заголовок №5_"/>
    <w:basedOn w:val="a0"/>
    <w:link w:val="51"/>
    <w:rsid w:val="000B03C2"/>
    <w:rPr>
      <w:rFonts w:eastAsia="Times New Roman"/>
      <w:sz w:val="26"/>
      <w:szCs w:val="26"/>
      <w:shd w:val="clear" w:color="auto" w:fill="FFFFFF"/>
    </w:rPr>
  </w:style>
  <w:style w:type="paragraph" w:customStyle="1" w:styleId="51">
    <w:name w:val="Заголовок №5"/>
    <w:basedOn w:val="a"/>
    <w:link w:val="50"/>
    <w:rsid w:val="000B03C2"/>
    <w:pPr>
      <w:widowControl w:val="0"/>
      <w:shd w:val="clear" w:color="auto" w:fill="FFFFFF"/>
      <w:spacing w:before="360" w:after="360" w:line="0" w:lineRule="atLeast"/>
      <w:ind w:firstLine="1060"/>
      <w:outlineLvl w:val="4"/>
    </w:pPr>
    <w:rPr>
      <w:rFonts w:asciiTheme="minorHAnsi" w:eastAsia="Times New Roman" w:hAnsiTheme="minorHAnsi"/>
      <w:kern w:val="2"/>
      <w:sz w:val="26"/>
      <w:szCs w:val="26"/>
      <w:lang w:val="ru-RU"/>
      <w14:ligatures w14:val="standardContextual"/>
    </w:rPr>
  </w:style>
  <w:style w:type="character" w:customStyle="1" w:styleId="115pt1">
    <w:name w:val="Основной текст + 11;5 pt;Не полужирный;Курсив"/>
    <w:basedOn w:val="ae"/>
    <w:rsid w:val="000B03C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5">
    <w:name w:val="Обычный (Интернет)1"/>
    <w:basedOn w:val="a"/>
    <w:next w:val="af0"/>
    <w:uiPriority w:val="99"/>
    <w:unhideWhenUsed/>
    <w:rsid w:val="000B03C2"/>
    <w:pPr>
      <w:spacing w:before="100" w:beforeAutospacing="1" w:after="100" w:afterAutospacing="1" w:line="240" w:lineRule="auto"/>
      <w:ind w:firstLine="0"/>
    </w:pPr>
    <w:rPr>
      <w:rFonts w:eastAsia="Times New Roman" w:cs="Times New Roman"/>
      <w:sz w:val="24"/>
      <w:szCs w:val="24"/>
      <w:lang w:eastAsia="uk-UA"/>
    </w:rPr>
  </w:style>
  <w:style w:type="character" w:customStyle="1" w:styleId="16">
    <w:name w:val="Просмотренная гиперссылка1"/>
    <w:basedOn w:val="a0"/>
    <w:uiPriority w:val="99"/>
    <w:semiHidden/>
    <w:unhideWhenUsed/>
    <w:rsid w:val="000B03C2"/>
    <w:rPr>
      <w:color w:val="800080"/>
      <w:u w:val="single"/>
    </w:rPr>
  </w:style>
  <w:style w:type="character" w:styleId="af1">
    <w:name w:val="Hyperlink"/>
    <w:basedOn w:val="a0"/>
    <w:uiPriority w:val="99"/>
    <w:unhideWhenUsed/>
    <w:rsid w:val="000B03C2"/>
    <w:rPr>
      <w:color w:val="0563C1" w:themeColor="hyperlink"/>
      <w:u w:val="single"/>
    </w:rPr>
  </w:style>
  <w:style w:type="paragraph" w:styleId="af0">
    <w:name w:val="Normal (Web)"/>
    <w:basedOn w:val="a"/>
    <w:uiPriority w:val="99"/>
    <w:semiHidden/>
    <w:unhideWhenUsed/>
    <w:rsid w:val="000B03C2"/>
    <w:rPr>
      <w:rFonts w:cs="Times New Roman"/>
      <w:sz w:val="24"/>
      <w:szCs w:val="24"/>
    </w:rPr>
  </w:style>
  <w:style w:type="character" w:styleId="af2">
    <w:name w:val="FollowedHyperlink"/>
    <w:basedOn w:val="a0"/>
    <w:uiPriority w:val="99"/>
    <w:semiHidden/>
    <w:unhideWhenUsed/>
    <w:rsid w:val="000B03C2"/>
    <w:rPr>
      <w:color w:val="954F72" w:themeColor="followedHyperlink"/>
      <w:u w:val="single"/>
    </w:rPr>
  </w:style>
  <w:style w:type="character" w:customStyle="1" w:styleId="UnresolvedMention">
    <w:name w:val="Unresolved Mention"/>
    <w:basedOn w:val="a0"/>
    <w:uiPriority w:val="99"/>
    <w:semiHidden/>
    <w:unhideWhenUsed/>
    <w:rsid w:val="00292205"/>
    <w:rPr>
      <w:color w:val="605E5C"/>
      <w:shd w:val="clear" w:color="auto" w:fill="E1DFDD"/>
    </w:rPr>
  </w:style>
  <w:style w:type="paragraph" w:styleId="af3">
    <w:name w:val="annotation text"/>
    <w:basedOn w:val="a"/>
    <w:link w:val="af4"/>
    <w:unhideWhenUsed/>
    <w:rsid w:val="002779C5"/>
    <w:pPr>
      <w:spacing w:line="240" w:lineRule="auto"/>
      <w:ind w:firstLine="0"/>
    </w:pPr>
    <w:rPr>
      <w:rFonts w:eastAsia="Times New Roman" w:cs="Times New Roman"/>
      <w:sz w:val="20"/>
      <w:szCs w:val="20"/>
      <w:lang w:val="ru-RU" w:eastAsia="ru-RU"/>
    </w:rPr>
  </w:style>
  <w:style w:type="character" w:customStyle="1" w:styleId="af4">
    <w:name w:val="Текст примітки Знак"/>
    <w:basedOn w:val="a0"/>
    <w:link w:val="af3"/>
    <w:rsid w:val="002779C5"/>
    <w:rPr>
      <w:rFonts w:ascii="Times New Roman" w:eastAsia="Times New Roman" w:hAnsi="Times New Roman" w:cs="Times New Roman"/>
      <w:kern w:val="0"/>
      <w:sz w:val="20"/>
      <w:szCs w:val="20"/>
      <w:lang w:eastAsia="ru-RU"/>
      <w14:ligatures w14:val="none"/>
    </w:rPr>
  </w:style>
  <w:style w:type="character" w:styleId="af5">
    <w:name w:val="annotation reference"/>
    <w:basedOn w:val="a0"/>
    <w:uiPriority w:val="99"/>
    <w:semiHidden/>
    <w:unhideWhenUsed/>
    <w:rsid w:val="00A9379B"/>
    <w:rPr>
      <w:sz w:val="16"/>
      <w:szCs w:val="16"/>
    </w:rPr>
  </w:style>
  <w:style w:type="paragraph" w:customStyle="1" w:styleId="Iniiaiieoaeno2">
    <w:name w:val="Iniiaiie oaeno 2"/>
    <w:basedOn w:val="a"/>
    <w:uiPriority w:val="99"/>
    <w:rsid w:val="00016B37"/>
    <w:pPr>
      <w:overflowPunct w:val="0"/>
      <w:autoSpaceDE w:val="0"/>
      <w:autoSpaceDN w:val="0"/>
      <w:adjustRightInd w:val="0"/>
      <w:spacing w:line="240" w:lineRule="auto"/>
      <w:ind w:firstLine="709"/>
      <w:jc w:val="both"/>
      <w:textAlignment w:val="baseline"/>
    </w:pPr>
    <w:rPr>
      <w:rFonts w:ascii="1251 Times" w:eastAsia="Times New Roman" w:hAnsi="1251 Times" w:cs="1251 Times"/>
      <w:szCs w:val="28"/>
      <w:lang w:eastAsia="ru-RU"/>
    </w:rPr>
  </w:style>
  <w:style w:type="character" w:customStyle="1" w:styleId="markedcontent">
    <w:name w:val="markedcontent"/>
    <w:basedOn w:val="a0"/>
    <w:rsid w:val="00BC6CFA"/>
  </w:style>
  <w:style w:type="paragraph" w:customStyle="1" w:styleId="Default">
    <w:name w:val="Default"/>
    <w:rsid w:val="0007663F"/>
    <w:pPr>
      <w:autoSpaceDE w:val="0"/>
      <w:autoSpaceDN w:val="0"/>
      <w:adjustRightInd w:val="0"/>
      <w:spacing w:line="240" w:lineRule="auto"/>
      <w:ind w:firstLine="0"/>
    </w:pPr>
    <w:rPr>
      <w:rFonts w:ascii="Cambria" w:eastAsia="Times New Roman" w:hAnsi="Cambria" w:cs="Cambria"/>
      <w:color w:val="000000"/>
      <w:kern w:val="0"/>
      <w:sz w:val="24"/>
      <w:szCs w:val="24"/>
      <w:lang w:eastAsia="ru-RU"/>
      <w14:ligatures w14:val="none"/>
    </w:rPr>
  </w:style>
  <w:style w:type="paragraph" w:customStyle="1" w:styleId="17">
    <w:name w:val="Абзац списка1"/>
    <w:basedOn w:val="a"/>
    <w:uiPriority w:val="99"/>
    <w:qFormat/>
    <w:rsid w:val="0007663F"/>
    <w:pPr>
      <w:spacing w:after="200" w:line="276" w:lineRule="auto"/>
      <w:ind w:left="720" w:firstLine="0"/>
      <w:contextualSpacing/>
    </w:pPr>
    <w:rPr>
      <w:rFonts w:ascii="Calibri" w:eastAsia="Calibri" w:hAnsi="Calibri" w:cs="Times New Roman"/>
      <w:sz w:val="22"/>
      <w:lang w:val="ru-RU"/>
    </w:rPr>
  </w:style>
  <w:style w:type="paragraph" w:styleId="af6">
    <w:name w:val="Body Text Indent"/>
    <w:basedOn w:val="a"/>
    <w:link w:val="af7"/>
    <w:uiPriority w:val="99"/>
    <w:unhideWhenUsed/>
    <w:rsid w:val="009B23A0"/>
    <w:pPr>
      <w:spacing w:after="120"/>
      <w:ind w:left="283"/>
    </w:pPr>
  </w:style>
  <w:style w:type="character" w:customStyle="1" w:styleId="af7">
    <w:name w:val="Основний текст з відступом Знак"/>
    <w:basedOn w:val="a0"/>
    <w:link w:val="af6"/>
    <w:uiPriority w:val="99"/>
    <w:rsid w:val="009B23A0"/>
    <w:rPr>
      <w:rFonts w:ascii="Times New Roman" w:hAnsi="Times New Roman"/>
      <w:kern w:val="0"/>
      <w:sz w:val="28"/>
      <w:lang w:val="uk-UA"/>
      <w14:ligatures w14:val="none"/>
    </w:rPr>
  </w:style>
  <w:style w:type="character" w:customStyle="1" w:styleId="285pt">
    <w:name w:val="Основной текст (2) + 8.5 pt"/>
    <w:rsid w:val="00957951"/>
    <w:rPr>
      <w:rFonts w:ascii="Century Schoolbook" w:hAnsi="Century Schoolbook"/>
      <w:color w:val="000000"/>
      <w:spacing w:val="0"/>
      <w:w w:val="100"/>
      <w:position w:val="0"/>
      <w:sz w:val="17"/>
      <w:u w:val="none"/>
      <w:effect w:val="none"/>
      <w:lang w:val="uk-UA" w:eastAsia="uk-UA"/>
    </w:rPr>
  </w:style>
  <w:style w:type="paragraph" w:customStyle="1" w:styleId="CharChar1">
    <w:name w:val="Char Char1"/>
    <w:basedOn w:val="aa"/>
    <w:next w:val="aa"/>
    <w:rsid w:val="00623320"/>
    <w:pPr>
      <w:widowControl/>
      <w:autoSpaceDE/>
      <w:autoSpaceDN/>
      <w:adjustRightInd/>
      <w:spacing w:before="60" w:after="160"/>
      <w:ind w:left="794"/>
      <w:jc w:val="both"/>
    </w:pPr>
    <w:rPr>
      <w:rFonts w:ascii="Arial" w:eastAsia="SimSun" w:hAnsi="Arial" w:cs="Verdana"/>
      <w:b w:val="0"/>
      <w:bCs w:val="0"/>
      <w:color w:val="000000"/>
      <w:sz w:val="22"/>
      <w:lang w:val="en-GB" w:eastAsia="zh-CN"/>
    </w:rPr>
  </w:style>
  <w:style w:type="paragraph" w:customStyle="1" w:styleId="18">
    <w:name w:val="Абзац списку1"/>
    <w:basedOn w:val="a"/>
    <w:rsid w:val="00AC05FF"/>
    <w:pPr>
      <w:spacing w:line="240" w:lineRule="auto"/>
      <w:ind w:left="720" w:firstLine="0"/>
      <w:contextualSpacing/>
    </w:pPr>
    <w:rPr>
      <w:rFonts w:eastAsia="Times New Roman" w:cs="Times New Roman"/>
      <w:sz w:val="24"/>
      <w:szCs w:val="24"/>
      <w:lang w:eastAsia="uk-UA"/>
    </w:rPr>
  </w:style>
  <w:style w:type="paragraph" w:styleId="af8">
    <w:name w:val="footnote text"/>
    <w:basedOn w:val="a"/>
    <w:link w:val="af9"/>
    <w:uiPriority w:val="99"/>
    <w:semiHidden/>
    <w:unhideWhenUsed/>
    <w:rsid w:val="004B553D"/>
    <w:pPr>
      <w:spacing w:line="240" w:lineRule="auto"/>
    </w:pPr>
    <w:rPr>
      <w:sz w:val="20"/>
      <w:szCs w:val="20"/>
    </w:rPr>
  </w:style>
  <w:style w:type="character" w:customStyle="1" w:styleId="af9">
    <w:name w:val="Текст виноски Знак"/>
    <w:basedOn w:val="a0"/>
    <w:link w:val="af8"/>
    <w:uiPriority w:val="99"/>
    <w:semiHidden/>
    <w:rsid w:val="004B553D"/>
    <w:rPr>
      <w:rFonts w:ascii="Times New Roman" w:hAnsi="Times New Roman"/>
      <w:kern w:val="0"/>
      <w:sz w:val="20"/>
      <w:szCs w:val="20"/>
      <w:lang w:val="uk-UA"/>
      <w14:ligatures w14:val="none"/>
    </w:rPr>
  </w:style>
  <w:style w:type="character" w:styleId="afa">
    <w:name w:val="footnote reference"/>
    <w:basedOn w:val="a0"/>
    <w:uiPriority w:val="99"/>
    <w:semiHidden/>
    <w:unhideWhenUsed/>
    <w:rsid w:val="004B553D"/>
    <w:rPr>
      <w:vertAlign w:val="superscript"/>
    </w:rPr>
  </w:style>
  <w:style w:type="character" w:customStyle="1" w:styleId="23">
    <w:name w:val="Основной текст (2)"/>
    <w:rsid w:val="004B553D"/>
    <w:rPr>
      <w:rFonts w:ascii="Century Schoolbook" w:hAnsi="Century Schoolbook"/>
      <w:color w:val="000000"/>
      <w:spacing w:val="0"/>
      <w:w w:val="100"/>
      <w:position w:val="0"/>
      <w:sz w:val="19"/>
      <w:u w:val="none"/>
      <w:effect w:val="none"/>
      <w:lang w:val="uk-UA" w:eastAsia="uk-UA"/>
    </w:rPr>
  </w:style>
  <w:style w:type="paragraph" w:styleId="afb">
    <w:name w:val="annotation subject"/>
    <w:basedOn w:val="af3"/>
    <w:next w:val="af3"/>
    <w:link w:val="afc"/>
    <w:uiPriority w:val="99"/>
    <w:semiHidden/>
    <w:unhideWhenUsed/>
    <w:rsid w:val="00A92DD7"/>
    <w:pPr>
      <w:ind w:firstLine="397"/>
    </w:pPr>
    <w:rPr>
      <w:rFonts w:eastAsiaTheme="minorHAnsi" w:cstheme="minorBidi"/>
      <w:b/>
      <w:bCs/>
      <w:lang w:val="uk-UA" w:eastAsia="en-US"/>
    </w:rPr>
  </w:style>
  <w:style w:type="character" w:customStyle="1" w:styleId="afc">
    <w:name w:val="Тема примітки Знак"/>
    <w:basedOn w:val="af4"/>
    <w:link w:val="afb"/>
    <w:uiPriority w:val="99"/>
    <w:semiHidden/>
    <w:rsid w:val="00A92DD7"/>
    <w:rPr>
      <w:rFonts w:ascii="Times New Roman" w:eastAsia="Times New Roman" w:hAnsi="Times New Roman" w:cs="Times New Roman"/>
      <w:b/>
      <w:bCs/>
      <w:kern w:val="0"/>
      <w:sz w:val="20"/>
      <w:szCs w:val="2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03833">
      <w:bodyDiv w:val="1"/>
      <w:marLeft w:val="0"/>
      <w:marRight w:val="0"/>
      <w:marTop w:val="0"/>
      <w:marBottom w:val="0"/>
      <w:divBdr>
        <w:top w:val="none" w:sz="0" w:space="0" w:color="auto"/>
        <w:left w:val="none" w:sz="0" w:space="0" w:color="auto"/>
        <w:bottom w:val="none" w:sz="0" w:space="0" w:color="auto"/>
        <w:right w:val="none" w:sz="0" w:space="0" w:color="auto"/>
      </w:divBdr>
    </w:div>
    <w:div w:id="15790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61-2016-%D0%BF" TargetMode="External"/><Relationship Id="rId18" Type="http://schemas.openxmlformats.org/officeDocument/2006/relationships/hyperlink" Target="https://ehea.info/article-details.aspx?ArticleId=67" TargetMode="External"/><Relationship Id="rId3" Type="http://schemas.openxmlformats.org/officeDocument/2006/relationships/styles" Target="styles.xml"/><Relationship Id="rId21" Type="http://schemas.openxmlformats.org/officeDocument/2006/relationships/hyperlink" Target="http://erasmusplus.org.ua/korysna-informatsiia/korysnimaterialy/" TargetMode="External"/><Relationship Id="rId7" Type="http://schemas.openxmlformats.org/officeDocument/2006/relationships/endnotes" Target="endnotes.xml"/><Relationship Id="rId12" Type="http://schemas.openxmlformats.org/officeDocument/2006/relationships/hyperlink" Target="https://zakon.rada.gov.ua/rada/show/vb457609-10" TargetMode="External"/><Relationship Id="rId17" Type="http://schemas.openxmlformats.org/officeDocument/2006/relationships/hyperlink" Target="https://naga.gov.ua/2020/06/56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rada.gov.ua/laws/show/1341-2011-%25D%BF/paran12" TargetMode="External"/><Relationship Id="rId20" Type="http://schemas.openxmlformats.org/officeDocument/2006/relationships/hyperlink" Target="http://erasmusplus.org.ua/korysnainformatsiia/korysni-materialy/category/3-materialy-natsionalnoi-komandy-ekspertivshchodo-zaprovadzhennia-instrumentiv-bolonskohoprotse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va327609-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storage/app/media/vishcha-osvita/zatverdzeni%20standarty/2022/07/21/076-Pidpr.torh.ta.birzh.diyal-dok.filos-647-20.07.2022.pdf" TargetMode="External"/><Relationship Id="rId23" Type="http://schemas.openxmlformats.org/officeDocument/2006/relationships/hyperlink" Target="https://diit.edu.ua/upload/files/shares/9_Documents/learning_organization/polozhennya_oop.pdf" TargetMode="External"/><Relationship Id="rId10" Type="http://schemas.openxmlformats.org/officeDocument/2006/relationships/hyperlink" Target="https://zakon.rada.gov.ua/laws/show/44-2022-%D0%BF" TargetMode="External"/><Relationship Id="rId19" Type="http://schemas.openxmlformats.org/officeDocument/2006/relationships/hyperlink" Target="https://www.unideusto.org/tuningeu/" TargetMode="External"/><Relationship Id="rId4" Type="http://schemas.openxmlformats.org/officeDocument/2006/relationships/settings" Target="settings.xml"/><Relationship Id="rId9" Type="http://schemas.openxmlformats.org/officeDocument/2006/relationships/hyperlink" Target="http://ust.edu.ua/education/educational_programs" TargetMode="External"/><Relationship Id="rId14" Type="http://schemas.openxmlformats.org/officeDocument/2006/relationships/hyperlink" Target="https://mon.gov.ua/ua/osvita/visha-osvita/naukovo-metodichna-radaministerstva-osviti-i-nauki-ukrayini/metodichni-rekomendaciyi-vo" TargetMode="External"/><Relationship Id="rId22" Type="http://schemas.openxmlformats.org/officeDocument/2006/relationships/hyperlink" Target="http://erasmusplus.org.ua/korysna-informatsiia/korysni-materialy/category/3-materialynatsionalnoi-komandy-ekspertiv-shchodo-zaprovadzhennia-instrumentiv-bolonskohoprotse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18A5-4615-4ED5-8237-1D3B6FED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5515</Words>
  <Characters>31442</Characters>
  <Application>Microsoft Office Word</Application>
  <DocSecurity>0</DocSecurity>
  <Lines>262</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Михайлівна Гончаренко</dc:creator>
  <cp:keywords/>
  <dc:description/>
  <cp:lastModifiedBy>User</cp:lastModifiedBy>
  <cp:revision>2</cp:revision>
  <cp:lastPrinted>2024-04-09T21:03:00Z</cp:lastPrinted>
  <dcterms:created xsi:type="dcterms:W3CDTF">2024-04-15T15:02:00Z</dcterms:created>
  <dcterms:modified xsi:type="dcterms:W3CDTF">2024-04-15T15:02:00Z</dcterms:modified>
</cp:coreProperties>
</file>