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9351" w:type="dxa"/>
        <w:tblLook w:val="0000" w:firstRow="0" w:lastRow="0" w:firstColumn="0" w:lastColumn="0" w:noHBand="0" w:noVBand="0"/>
      </w:tblPr>
      <w:tblGrid>
        <w:gridCol w:w="2146"/>
        <w:gridCol w:w="7205"/>
      </w:tblGrid>
      <w:tr w:rsidR="00D7334F" w14:paraId="772E59CA" w14:textId="77777777" w:rsidTr="002076C2">
        <w:trPr>
          <w:trHeight w:val="412"/>
        </w:trPr>
        <w:tc>
          <w:tcPr>
            <w:tcW w:w="9351" w:type="dxa"/>
            <w:gridSpan w:val="2"/>
          </w:tcPr>
          <w:p w14:paraId="2D67838C" w14:textId="77777777" w:rsidR="00D7334F" w:rsidRPr="009C2782" w:rsidRDefault="00D7334F" w:rsidP="006C41BD">
            <w:pPr>
              <w:jc w:val="center"/>
              <w:rPr>
                <w:b/>
                <w:bCs/>
                <w:color w:val="244061"/>
                <w:sz w:val="24"/>
                <w:szCs w:val="24"/>
              </w:rPr>
            </w:pPr>
            <w:r w:rsidRPr="009C2782">
              <w:rPr>
                <w:b/>
                <w:bCs/>
                <w:color w:val="244061"/>
                <w:sz w:val="24"/>
                <w:szCs w:val="24"/>
              </w:rPr>
              <w:t xml:space="preserve">УКРАЇНСЬКИЙ ДЕРЖАВНИЙ УНІВЕРСИТЕТ НАУКИ І ТЕХНОЛОГІЙ </w:t>
            </w:r>
          </w:p>
        </w:tc>
      </w:tr>
      <w:tr w:rsidR="00D7334F" w14:paraId="3D1D8642" w14:textId="77777777" w:rsidTr="002076C2">
        <w:trPr>
          <w:trHeight w:val="1690"/>
        </w:trPr>
        <w:tc>
          <w:tcPr>
            <w:tcW w:w="2146" w:type="dxa"/>
          </w:tcPr>
          <w:p w14:paraId="4837829C" w14:textId="77777777" w:rsidR="00D7334F" w:rsidRDefault="00D7334F" w:rsidP="006C41BD">
            <w:pPr>
              <w:rPr>
                <w:color w:val="244061"/>
                <w:sz w:val="24"/>
                <w:szCs w:val="24"/>
              </w:rPr>
            </w:pPr>
            <w:r>
              <w:rPr>
                <w:noProof/>
                <w:color w:val="244061"/>
                <w:sz w:val="24"/>
                <w:szCs w:val="24"/>
                <w:lang w:val="ru-RU"/>
              </w:rPr>
              <w:drawing>
                <wp:inline distT="0" distB="0" distL="0" distR="0" wp14:anchorId="50347980" wp14:editId="08260F8D">
                  <wp:extent cx="1143000" cy="1043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43940"/>
                          </a:xfrm>
                          <a:prstGeom prst="rect">
                            <a:avLst/>
                          </a:prstGeom>
                          <a:noFill/>
                          <a:ln>
                            <a:noFill/>
                          </a:ln>
                        </pic:spPr>
                      </pic:pic>
                    </a:graphicData>
                  </a:graphic>
                </wp:inline>
              </w:drawing>
            </w:r>
          </w:p>
        </w:tc>
        <w:tc>
          <w:tcPr>
            <w:tcW w:w="7205" w:type="dxa"/>
          </w:tcPr>
          <w:p w14:paraId="149A67A0" w14:textId="77777777" w:rsidR="00D7334F" w:rsidRDefault="00D7334F" w:rsidP="006C41BD">
            <w:pPr>
              <w:jc w:val="center"/>
              <w:rPr>
                <w:b/>
                <w:bCs/>
                <w:color w:val="244061"/>
              </w:rPr>
            </w:pPr>
          </w:p>
          <w:p w14:paraId="02862D83" w14:textId="77777777" w:rsidR="00D7334F" w:rsidRPr="009C2782" w:rsidRDefault="00D7334F" w:rsidP="006C41BD">
            <w:pPr>
              <w:jc w:val="center"/>
              <w:rPr>
                <w:b/>
                <w:bCs/>
                <w:color w:val="244061"/>
                <w:sz w:val="24"/>
                <w:szCs w:val="24"/>
              </w:rPr>
            </w:pPr>
            <w:r w:rsidRPr="009C2782">
              <w:rPr>
                <w:b/>
                <w:bCs/>
                <w:color w:val="244061"/>
                <w:sz w:val="24"/>
                <w:szCs w:val="24"/>
              </w:rPr>
              <w:t xml:space="preserve">СИЛАБУС </w:t>
            </w:r>
          </w:p>
          <w:p w14:paraId="5CEAF749" w14:textId="5CBF63A5" w:rsidR="00D7334F" w:rsidRPr="002C2811" w:rsidRDefault="002C2811" w:rsidP="00A7215D">
            <w:pPr>
              <w:jc w:val="center"/>
              <w:rPr>
                <w:sz w:val="24"/>
                <w:szCs w:val="24"/>
                <w:lang w:val="ru-RU"/>
              </w:rPr>
            </w:pPr>
            <w:bookmarkStart w:id="0" w:name="_Hlk153554152"/>
            <w:r w:rsidRPr="002C2811">
              <w:rPr>
                <w:bCs/>
                <w:color w:val="244061"/>
                <w:sz w:val="24"/>
                <w:szCs w:val="24"/>
                <w:lang w:val="ru-RU"/>
              </w:rPr>
              <w:t>«</w:t>
            </w:r>
            <w:proofErr w:type="spellStart"/>
            <w:r w:rsidR="00DC56F1">
              <w:rPr>
                <w:bCs/>
                <w:color w:val="244061"/>
                <w:sz w:val="24"/>
                <w:szCs w:val="24"/>
                <w:lang w:val="ru-RU"/>
              </w:rPr>
              <w:t>Навчальна</w:t>
            </w:r>
            <w:proofErr w:type="spellEnd"/>
            <w:r w:rsidR="00DC56F1">
              <w:rPr>
                <w:bCs/>
                <w:color w:val="244061"/>
                <w:sz w:val="24"/>
                <w:szCs w:val="24"/>
                <w:lang w:val="ru-RU"/>
              </w:rPr>
              <w:t xml:space="preserve"> практика</w:t>
            </w:r>
            <w:r w:rsidRPr="002C2811">
              <w:rPr>
                <w:bCs/>
                <w:color w:val="244061"/>
                <w:sz w:val="24"/>
                <w:szCs w:val="24"/>
                <w:lang w:val="ru-RU"/>
              </w:rPr>
              <w:t>»</w:t>
            </w:r>
            <w:bookmarkEnd w:id="0"/>
          </w:p>
        </w:tc>
      </w:tr>
    </w:tbl>
    <w:p w14:paraId="30B46A8B" w14:textId="77777777" w:rsidR="00D7334F" w:rsidRDefault="00D7334F" w:rsidP="006C41BD"/>
    <w:tbl>
      <w:tblPr>
        <w:tblpPr w:leftFromText="180" w:rightFromText="180" w:vertAnchor="text" w:tblpY="1"/>
        <w:tblOverlap w:val="never"/>
        <w:tblW w:w="9214" w:type="dxa"/>
        <w:tblBorders>
          <w:insideH w:val="single" w:sz="4" w:space="0" w:color="auto"/>
          <w:insideV w:val="single" w:sz="4" w:space="0" w:color="auto"/>
        </w:tblBorders>
        <w:tblLook w:val="0000" w:firstRow="0" w:lastRow="0" w:firstColumn="0" w:lastColumn="0" w:noHBand="0" w:noVBand="0"/>
      </w:tblPr>
      <w:tblGrid>
        <w:gridCol w:w="3402"/>
        <w:gridCol w:w="5812"/>
      </w:tblGrid>
      <w:tr w:rsidR="00D7334F" w14:paraId="2F204B3D" w14:textId="77777777" w:rsidTr="00D13E18">
        <w:tc>
          <w:tcPr>
            <w:tcW w:w="3402" w:type="dxa"/>
          </w:tcPr>
          <w:p w14:paraId="146824CD" w14:textId="77777777" w:rsidR="00D7334F" w:rsidRDefault="00D7334F" w:rsidP="006C41BD">
            <w:pPr>
              <w:rPr>
                <w:b/>
                <w:bCs/>
                <w:color w:val="244061"/>
                <w:sz w:val="24"/>
                <w:szCs w:val="24"/>
              </w:rPr>
            </w:pPr>
            <w:r>
              <w:rPr>
                <w:b/>
                <w:bCs/>
                <w:color w:val="244061"/>
                <w:sz w:val="24"/>
                <w:szCs w:val="24"/>
              </w:rPr>
              <w:t>Статус дисципліни</w:t>
            </w:r>
          </w:p>
        </w:tc>
        <w:tc>
          <w:tcPr>
            <w:tcW w:w="5812" w:type="dxa"/>
          </w:tcPr>
          <w:p w14:paraId="7A5878D4" w14:textId="48E6FFDC" w:rsidR="00D7334F" w:rsidRDefault="00220DC0" w:rsidP="006C41BD">
            <w:pPr>
              <w:rPr>
                <w:sz w:val="24"/>
                <w:szCs w:val="24"/>
              </w:rPr>
            </w:pPr>
            <w:r>
              <w:rPr>
                <w:sz w:val="24"/>
                <w:szCs w:val="24"/>
              </w:rPr>
              <w:t>вибіркова</w:t>
            </w:r>
            <w:r w:rsidR="00A72F5B">
              <w:rPr>
                <w:sz w:val="24"/>
                <w:szCs w:val="24"/>
              </w:rPr>
              <w:t xml:space="preserve"> </w:t>
            </w:r>
          </w:p>
        </w:tc>
      </w:tr>
      <w:tr w:rsidR="00D7334F" w14:paraId="6EC45922" w14:textId="77777777" w:rsidTr="00D13E18">
        <w:tc>
          <w:tcPr>
            <w:tcW w:w="3402" w:type="dxa"/>
          </w:tcPr>
          <w:p w14:paraId="04F31E22" w14:textId="77777777" w:rsidR="00D7334F" w:rsidRDefault="00D7334F" w:rsidP="006C41BD">
            <w:pPr>
              <w:rPr>
                <w:b/>
                <w:bCs/>
                <w:color w:val="244061"/>
                <w:sz w:val="24"/>
                <w:szCs w:val="24"/>
              </w:rPr>
            </w:pPr>
            <w:r>
              <w:rPr>
                <w:b/>
                <w:bCs/>
                <w:color w:val="244061"/>
                <w:sz w:val="24"/>
                <w:szCs w:val="24"/>
              </w:rPr>
              <w:t xml:space="preserve">Код та назва спеціальності та </w:t>
            </w:r>
          </w:p>
          <w:p w14:paraId="7DD7AFF3" w14:textId="77777777" w:rsidR="00D7334F" w:rsidRDefault="00D7334F" w:rsidP="006C41BD">
            <w:pPr>
              <w:rPr>
                <w:b/>
                <w:bCs/>
                <w:color w:val="244061"/>
                <w:sz w:val="24"/>
                <w:szCs w:val="24"/>
              </w:rPr>
            </w:pPr>
            <w:r>
              <w:rPr>
                <w:b/>
                <w:bCs/>
                <w:color w:val="244061"/>
                <w:sz w:val="24"/>
                <w:szCs w:val="24"/>
              </w:rPr>
              <w:t>спеціалізації (за наявності)</w:t>
            </w:r>
          </w:p>
        </w:tc>
        <w:tc>
          <w:tcPr>
            <w:tcW w:w="5812" w:type="dxa"/>
          </w:tcPr>
          <w:p w14:paraId="59545397" w14:textId="77777777" w:rsidR="00A72F5B" w:rsidRDefault="00A72F5B" w:rsidP="006C41BD">
            <w:pPr>
              <w:rPr>
                <w:sz w:val="24"/>
                <w:szCs w:val="24"/>
              </w:rPr>
            </w:pPr>
            <w:r>
              <w:rPr>
                <w:sz w:val="24"/>
                <w:szCs w:val="24"/>
              </w:rPr>
              <w:t>035 Філологія</w:t>
            </w:r>
          </w:p>
          <w:p w14:paraId="568606EB" w14:textId="6FEB1EED" w:rsidR="00A72F5B" w:rsidRDefault="00A72F5B" w:rsidP="006C41BD">
            <w:pPr>
              <w:jc w:val="both"/>
              <w:rPr>
                <w:sz w:val="24"/>
                <w:szCs w:val="24"/>
              </w:rPr>
            </w:pPr>
            <w:r>
              <w:rPr>
                <w:sz w:val="24"/>
                <w:szCs w:val="24"/>
              </w:rPr>
              <w:t>035.041</w:t>
            </w:r>
            <w:r>
              <w:rPr>
                <w:sz w:val="24"/>
                <w:szCs w:val="24"/>
                <w:lang w:val="en-US"/>
              </w:rPr>
              <w:t> </w:t>
            </w:r>
            <w:r w:rsidRPr="00A72F5B">
              <w:rPr>
                <w:sz w:val="24"/>
                <w:szCs w:val="24"/>
              </w:rPr>
              <w:t>Германські мови та літератури (переклад включно), перша – англійська</w:t>
            </w:r>
          </w:p>
        </w:tc>
      </w:tr>
      <w:tr w:rsidR="00D7334F" w14:paraId="680B0DE3" w14:textId="77777777" w:rsidTr="00D13E18">
        <w:tc>
          <w:tcPr>
            <w:tcW w:w="3402" w:type="dxa"/>
          </w:tcPr>
          <w:p w14:paraId="7D9C5F8A" w14:textId="77777777" w:rsidR="00D7334F" w:rsidRDefault="00D7334F" w:rsidP="006C41BD">
            <w:pPr>
              <w:rPr>
                <w:b/>
                <w:color w:val="244061"/>
                <w:sz w:val="24"/>
                <w:szCs w:val="24"/>
              </w:rPr>
            </w:pPr>
            <w:r>
              <w:rPr>
                <w:b/>
                <w:color w:val="244061"/>
                <w:sz w:val="24"/>
                <w:szCs w:val="24"/>
              </w:rPr>
              <w:t>Назва освітньої програми</w:t>
            </w:r>
          </w:p>
        </w:tc>
        <w:tc>
          <w:tcPr>
            <w:tcW w:w="5812" w:type="dxa"/>
          </w:tcPr>
          <w:p w14:paraId="730A2A70" w14:textId="5609A29B" w:rsidR="00D7334F" w:rsidRDefault="00A72F5B" w:rsidP="006C41BD">
            <w:pPr>
              <w:rPr>
                <w:sz w:val="24"/>
                <w:szCs w:val="24"/>
              </w:rPr>
            </w:pPr>
            <w:r w:rsidRPr="00A72F5B">
              <w:rPr>
                <w:sz w:val="24"/>
                <w:szCs w:val="24"/>
              </w:rPr>
              <w:t>Германські мови та літератури (переклад включно)</w:t>
            </w:r>
          </w:p>
        </w:tc>
      </w:tr>
      <w:tr w:rsidR="00D7334F" w14:paraId="1B05840F" w14:textId="77777777" w:rsidTr="00D13E18">
        <w:tc>
          <w:tcPr>
            <w:tcW w:w="3402" w:type="dxa"/>
          </w:tcPr>
          <w:p w14:paraId="0B209968" w14:textId="77777777" w:rsidR="00D7334F" w:rsidRDefault="00D7334F" w:rsidP="006C41BD">
            <w:pPr>
              <w:rPr>
                <w:b/>
                <w:bCs/>
                <w:color w:val="244061"/>
                <w:sz w:val="24"/>
                <w:szCs w:val="24"/>
              </w:rPr>
            </w:pPr>
            <w:r>
              <w:rPr>
                <w:b/>
                <w:bCs/>
                <w:color w:val="244061"/>
                <w:sz w:val="24"/>
                <w:szCs w:val="24"/>
              </w:rPr>
              <w:t>Освітній ступінь</w:t>
            </w:r>
          </w:p>
        </w:tc>
        <w:tc>
          <w:tcPr>
            <w:tcW w:w="5812" w:type="dxa"/>
          </w:tcPr>
          <w:p w14:paraId="7CA9D962" w14:textId="4C30DDB8" w:rsidR="00D7334F" w:rsidRDefault="00260DB9" w:rsidP="006C41BD">
            <w:pPr>
              <w:rPr>
                <w:sz w:val="24"/>
                <w:szCs w:val="24"/>
              </w:rPr>
            </w:pPr>
            <w:r>
              <w:rPr>
                <w:sz w:val="24"/>
                <w:szCs w:val="24"/>
              </w:rPr>
              <w:t xml:space="preserve">другий </w:t>
            </w:r>
            <w:r w:rsidR="00A72F5B">
              <w:rPr>
                <w:sz w:val="24"/>
                <w:szCs w:val="24"/>
              </w:rPr>
              <w:t>(</w:t>
            </w:r>
            <w:r>
              <w:rPr>
                <w:sz w:val="24"/>
                <w:szCs w:val="24"/>
              </w:rPr>
              <w:t>магісте</w:t>
            </w:r>
            <w:r w:rsidR="00220DC0">
              <w:rPr>
                <w:sz w:val="24"/>
                <w:szCs w:val="24"/>
              </w:rPr>
              <w:t>рський</w:t>
            </w:r>
            <w:r w:rsidR="00A72F5B">
              <w:rPr>
                <w:sz w:val="24"/>
                <w:szCs w:val="24"/>
              </w:rPr>
              <w:t>)</w:t>
            </w:r>
          </w:p>
        </w:tc>
      </w:tr>
      <w:tr w:rsidR="00D7334F" w14:paraId="7A088376" w14:textId="77777777" w:rsidTr="00D13E18">
        <w:trPr>
          <w:trHeight w:val="571"/>
        </w:trPr>
        <w:tc>
          <w:tcPr>
            <w:tcW w:w="3402" w:type="dxa"/>
            <w:vAlign w:val="center"/>
          </w:tcPr>
          <w:p w14:paraId="3DA7E5E0" w14:textId="77777777" w:rsidR="00D7334F" w:rsidRDefault="00D7334F" w:rsidP="006C41BD">
            <w:pPr>
              <w:jc w:val="both"/>
              <w:rPr>
                <w:color w:val="244061"/>
                <w:sz w:val="24"/>
                <w:szCs w:val="24"/>
              </w:rPr>
            </w:pPr>
            <w:r>
              <w:rPr>
                <w:b/>
                <w:color w:val="244061"/>
                <w:sz w:val="24"/>
                <w:szCs w:val="24"/>
              </w:rPr>
              <w:t>Обсяг дисципліни</w:t>
            </w:r>
            <w:r>
              <w:rPr>
                <w:color w:val="244061"/>
                <w:sz w:val="24"/>
                <w:szCs w:val="24"/>
              </w:rPr>
              <w:t xml:space="preserve"> </w:t>
            </w:r>
          </w:p>
          <w:p w14:paraId="6D2AA594" w14:textId="77777777" w:rsidR="00D7334F" w:rsidRDefault="00D7334F" w:rsidP="006C41BD">
            <w:pPr>
              <w:jc w:val="both"/>
              <w:rPr>
                <w:color w:val="244061"/>
                <w:sz w:val="24"/>
                <w:szCs w:val="24"/>
              </w:rPr>
            </w:pPr>
            <w:r>
              <w:rPr>
                <w:color w:val="244061"/>
                <w:sz w:val="24"/>
                <w:szCs w:val="24"/>
              </w:rPr>
              <w:t>(кредитів ЄКТС)</w:t>
            </w:r>
          </w:p>
        </w:tc>
        <w:tc>
          <w:tcPr>
            <w:tcW w:w="5812" w:type="dxa"/>
            <w:vAlign w:val="center"/>
          </w:tcPr>
          <w:p w14:paraId="181F0B7D" w14:textId="08048090" w:rsidR="00D7334F" w:rsidRDefault="00DC56F1" w:rsidP="006C41BD">
            <w:pPr>
              <w:rPr>
                <w:sz w:val="24"/>
                <w:szCs w:val="24"/>
              </w:rPr>
            </w:pPr>
            <w:r>
              <w:rPr>
                <w:sz w:val="24"/>
                <w:szCs w:val="24"/>
              </w:rPr>
              <w:t>4</w:t>
            </w:r>
          </w:p>
        </w:tc>
      </w:tr>
      <w:tr w:rsidR="00D7334F" w14:paraId="3A29B32C" w14:textId="77777777" w:rsidTr="00D13E18">
        <w:tc>
          <w:tcPr>
            <w:tcW w:w="3402" w:type="dxa"/>
            <w:vAlign w:val="center"/>
          </w:tcPr>
          <w:p w14:paraId="33A849E4" w14:textId="77777777" w:rsidR="00D7334F" w:rsidRDefault="00D7334F" w:rsidP="006C41BD">
            <w:pPr>
              <w:rPr>
                <w:b/>
                <w:color w:val="244061"/>
                <w:sz w:val="24"/>
                <w:szCs w:val="24"/>
              </w:rPr>
            </w:pPr>
            <w:r>
              <w:rPr>
                <w:b/>
                <w:color w:val="244061"/>
                <w:sz w:val="24"/>
                <w:szCs w:val="24"/>
              </w:rPr>
              <w:t>Терміни вивчення дисципліни</w:t>
            </w:r>
          </w:p>
        </w:tc>
        <w:tc>
          <w:tcPr>
            <w:tcW w:w="5812" w:type="dxa"/>
            <w:vAlign w:val="center"/>
          </w:tcPr>
          <w:p w14:paraId="5A278BC4" w14:textId="2C6AB3F6" w:rsidR="00D7334F" w:rsidRDefault="00DC56F1" w:rsidP="006C41BD">
            <w:pPr>
              <w:rPr>
                <w:sz w:val="24"/>
                <w:szCs w:val="24"/>
              </w:rPr>
            </w:pPr>
            <w:r>
              <w:rPr>
                <w:sz w:val="24"/>
                <w:szCs w:val="24"/>
              </w:rPr>
              <w:t>2</w:t>
            </w:r>
            <w:r w:rsidR="00533ABE">
              <w:rPr>
                <w:sz w:val="24"/>
                <w:szCs w:val="24"/>
              </w:rPr>
              <w:t xml:space="preserve"> семестр</w:t>
            </w:r>
          </w:p>
        </w:tc>
      </w:tr>
      <w:tr w:rsidR="00D7334F" w14:paraId="45794DB2" w14:textId="77777777" w:rsidTr="00D13E18">
        <w:tc>
          <w:tcPr>
            <w:tcW w:w="3402" w:type="dxa"/>
            <w:vAlign w:val="center"/>
          </w:tcPr>
          <w:p w14:paraId="54CA499E" w14:textId="12F9D9B0" w:rsidR="00D7334F" w:rsidRDefault="00D7334F" w:rsidP="00D13E18">
            <w:pPr>
              <w:rPr>
                <w:b/>
                <w:color w:val="244061"/>
                <w:sz w:val="24"/>
                <w:szCs w:val="24"/>
              </w:rPr>
            </w:pPr>
            <w:r>
              <w:rPr>
                <w:b/>
                <w:color w:val="244061"/>
                <w:sz w:val="24"/>
                <w:szCs w:val="24"/>
              </w:rPr>
              <w:t>Назва кафедри, яка викладає дисципліну,</w:t>
            </w:r>
            <w:r w:rsidR="00D13E18" w:rsidRPr="00D13E18">
              <w:rPr>
                <w:b/>
                <w:color w:val="244061"/>
                <w:sz w:val="24"/>
                <w:szCs w:val="24"/>
                <w:lang w:val="ru-RU"/>
              </w:rPr>
              <w:t xml:space="preserve"> </w:t>
            </w:r>
            <w:r>
              <w:rPr>
                <w:b/>
                <w:color w:val="244061"/>
                <w:sz w:val="24"/>
                <w:szCs w:val="24"/>
              </w:rPr>
              <w:t>абревіатурне позначення</w:t>
            </w:r>
          </w:p>
        </w:tc>
        <w:tc>
          <w:tcPr>
            <w:tcW w:w="5812" w:type="dxa"/>
            <w:vAlign w:val="center"/>
          </w:tcPr>
          <w:p w14:paraId="6F770EA2" w14:textId="4137A657" w:rsidR="00D7334F" w:rsidRDefault="00A72F5B" w:rsidP="006C41BD">
            <w:pPr>
              <w:rPr>
                <w:sz w:val="24"/>
                <w:szCs w:val="24"/>
              </w:rPr>
            </w:pPr>
            <w:r>
              <w:rPr>
                <w:sz w:val="24"/>
                <w:szCs w:val="24"/>
              </w:rPr>
              <w:t>Філологія та переклад (ФП)</w:t>
            </w:r>
          </w:p>
        </w:tc>
      </w:tr>
      <w:tr w:rsidR="00D7334F" w14:paraId="15399717" w14:textId="77777777" w:rsidTr="00D13E18">
        <w:tc>
          <w:tcPr>
            <w:tcW w:w="3402" w:type="dxa"/>
            <w:vAlign w:val="center"/>
          </w:tcPr>
          <w:p w14:paraId="59A66E6B" w14:textId="77777777" w:rsidR="00D7334F" w:rsidRDefault="00D7334F" w:rsidP="006C41BD">
            <w:pPr>
              <w:jc w:val="both"/>
              <w:rPr>
                <w:b/>
                <w:color w:val="244061"/>
                <w:sz w:val="24"/>
                <w:szCs w:val="24"/>
              </w:rPr>
            </w:pPr>
            <w:r>
              <w:rPr>
                <w:b/>
                <w:color w:val="244061"/>
                <w:sz w:val="24"/>
                <w:szCs w:val="24"/>
              </w:rPr>
              <w:t>Мова викладання</w:t>
            </w:r>
          </w:p>
        </w:tc>
        <w:tc>
          <w:tcPr>
            <w:tcW w:w="5812" w:type="dxa"/>
            <w:vAlign w:val="center"/>
          </w:tcPr>
          <w:p w14:paraId="60E6E705" w14:textId="1486A290" w:rsidR="00D7334F" w:rsidRDefault="00A7215D" w:rsidP="006C41BD">
            <w:pPr>
              <w:rPr>
                <w:sz w:val="24"/>
                <w:szCs w:val="24"/>
              </w:rPr>
            </w:pPr>
            <w:r>
              <w:rPr>
                <w:sz w:val="24"/>
                <w:szCs w:val="24"/>
              </w:rPr>
              <w:t>англійська</w:t>
            </w:r>
          </w:p>
        </w:tc>
      </w:tr>
    </w:tbl>
    <w:p w14:paraId="5D6612E3" w14:textId="77777777" w:rsidR="00D7334F" w:rsidRDefault="00D7334F" w:rsidP="006C41BD">
      <w:pPr>
        <w:rPr>
          <w:b/>
          <w:bCs/>
          <w:sz w:val="24"/>
          <w:szCs w:val="24"/>
        </w:rPr>
      </w:pPr>
    </w:p>
    <w:p w14:paraId="2FEF7DE2" w14:textId="1A4EC58F" w:rsidR="00D7334F" w:rsidRDefault="00D7334F" w:rsidP="006C41BD">
      <w:pPr>
        <w:rPr>
          <w:b/>
          <w:bCs/>
          <w:color w:val="244061"/>
          <w:sz w:val="24"/>
          <w:szCs w:val="24"/>
        </w:rPr>
      </w:pPr>
      <w:r>
        <w:rPr>
          <w:b/>
          <w:bCs/>
          <w:color w:val="244061"/>
          <w:sz w:val="24"/>
          <w:szCs w:val="24"/>
        </w:rPr>
        <w:t>Лектор (викладач(і))</w:t>
      </w:r>
    </w:p>
    <w:tbl>
      <w:tblPr>
        <w:tblW w:w="9356" w:type="dxa"/>
        <w:tblBorders>
          <w:insideH w:val="single" w:sz="4" w:space="0" w:color="auto"/>
          <w:insideV w:val="single" w:sz="4" w:space="0" w:color="auto"/>
        </w:tblBorders>
        <w:tblLook w:val="0000" w:firstRow="0" w:lastRow="0" w:firstColumn="0" w:lastColumn="0" w:noHBand="0" w:noVBand="0"/>
      </w:tblPr>
      <w:tblGrid>
        <w:gridCol w:w="2474"/>
        <w:gridCol w:w="6882"/>
      </w:tblGrid>
      <w:tr w:rsidR="00D13E18" w14:paraId="34A81246" w14:textId="77777777" w:rsidTr="00533ABE">
        <w:trPr>
          <w:trHeight w:val="1669"/>
        </w:trPr>
        <w:tc>
          <w:tcPr>
            <w:tcW w:w="2552" w:type="dxa"/>
            <w:vAlign w:val="center"/>
          </w:tcPr>
          <w:p w14:paraId="203828A1" w14:textId="4F1CDAAA" w:rsidR="00D13E18" w:rsidRDefault="00D13E18" w:rsidP="006C41BD">
            <w:pPr>
              <w:rPr>
                <w:b/>
                <w:bCs/>
                <w:color w:val="244061"/>
                <w:sz w:val="24"/>
                <w:szCs w:val="24"/>
              </w:rPr>
            </w:pPr>
            <w:r>
              <w:rPr>
                <w:b/>
                <w:bCs/>
                <w:noProof/>
                <w:sz w:val="24"/>
                <w:szCs w:val="24"/>
                <w:lang w:val="ru-RU"/>
              </w:rPr>
              <w:drawing>
                <wp:anchor distT="0" distB="0" distL="114300" distR="114300" simplePos="0" relativeHeight="251661312" behindDoc="1" locked="0" layoutInCell="1" allowOverlap="1" wp14:anchorId="372F44DA" wp14:editId="2AD3CC3B">
                  <wp:simplePos x="0" y="0"/>
                  <wp:positionH relativeFrom="column">
                    <wp:posOffset>156845</wp:posOffset>
                  </wp:positionH>
                  <wp:positionV relativeFrom="paragraph">
                    <wp:posOffset>-144780</wp:posOffset>
                  </wp:positionV>
                  <wp:extent cx="914400" cy="914400"/>
                  <wp:effectExtent l="0" t="0" r="0" b="0"/>
                  <wp:wrapThrough wrapText="bothSides">
                    <wp:wrapPolygon edited="0">
                      <wp:start x="9450" y="1800"/>
                      <wp:lineTo x="6300" y="4050"/>
                      <wp:lineTo x="6300" y="7650"/>
                      <wp:lineTo x="8100" y="9900"/>
                      <wp:lineTo x="4050" y="12600"/>
                      <wp:lineTo x="2250" y="14400"/>
                      <wp:lineTo x="2250" y="19350"/>
                      <wp:lineTo x="18900" y="19350"/>
                      <wp:lineTo x="19350" y="15300"/>
                      <wp:lineTo x="17100" y="12600"/>
                      <wp:lineTo x="13050" y="9900"/>
                      <wp:lineTo x="15300" y="7200"/>
                      <wp:lineTo x="14850" y="4050"/>
                      <wp:lineTo x="11700" y="1800"/>
                      <wp:lineTo x="9450" y="180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4" w:type="dxa"/>
          </w:tcPr>
          <w:p w14:paraId="386EDAC0" w14:textId="77777777" w:rsidR="005E4773" w:rsidRPr="00716947" w:rsidRDefault="005E4773" w:rsidP="005E4773">
            <w:pPr>
              <w:ind w:right="-20"/>
              <w:rPr>
                <w:color w:val="000000"/>
                <w:sz w:val="24"/>
                <w:szCs w:val="24"/>
              </w:rPr>
            </w:pPr>
            <w:r>
              <w:rPr>
                <w:color w:val="000000"/>
                <w:spacing w:val="1"/>
                <w:sz w:val="24"/>
                <w:szCs w:val="24"/>
              </w:rPr>
              <w:t>Боговик Оксана Аурелівна</w:t>
            </w:r>
          </w:p>
          <w:p w14:paraId="0FCACE85" w14:textId="77777777" w:rsidR="005E4773" w:rsidRDefault="005E4773" w:rsidP="005E4773">
            <w:pPr>
              <w:ind w:right="412"/>
              <w:rPr>
                <w:color w:val="000000"/>
                <w:sz w:val="24"/>
                <w:szCs w:val="24"/>
              </w:rPr>
            </w:pPr>
            <w:proofErr w:type="spellStart"/>
            <w:r w:rsidRPr="00716947">
              <w:rPr>
                <w:color w:val="000000"/>
                <w:spacing w:val="-1"/>
                <w:sz w:val="24"/>
                <w:szCs w:val="24"/>
              </w:rPr>
              <w:t>ка</w:t>
            </w:r>
            <w:r w:rsidRPr="00716947">
              <w:rPr>
                <w:color w:val="000000"/>
                <w:spacing w:val="1"/>
                <w:sz w:val="24"/>
                <w:szCs w:val="24"/>
              </w:rPr>
              <w:t>н</w:t>
            </w:r>
            <w:r w:rsidRPr="00716947">
              <w:rPr>
                <w:color w:val="000000"/>
                <w:spacing w:val="-2"/>
                <w:sz w:val="24"/>
                <w:szCs w:val="24"/>
              </w:rPr>
              <w:t>д</w:t>
            </w:r>
            <w:proofErr w:type="spellEnd"/>
            <w:r w:rsidRPr="00716947">
              <w:rPr>
                <w:color w:val="000000"/>
                <w:sz w:val="24"/>
                <w:szCs w:val="24"/>
              </w:rPr>
              <w:t>.</w:t>
            </w:r>
            <w:r w:rsidRPr="00716947">
              <w:rPr>
                <w:color w:val="000000"/>
                <w:spacing w:val="4"/>
                <w:sz w:val="24"/>
                <w:szCs w:val="24"/>
              </w:rPr>
              <w:t xml:space="preserve"> </w:t>
            </w:r>
            <w:proofErr w:type="spellStart"/>
            <w:r w:rsidRPr="00716947">
              <w:rPr>
                <w:color w:val="000000"/>
                <w:spacing w:val="3"/>
                <w:sz w:val="24"/>
                <w:szCs w:val="24"/>
              </w:rPr>
              <w:t>ф</w:t>
            </w:r>
            <w:r w:rsidRPr="00716947">
              <w:rPr>
                <w:color w:val="000000"/>
                <w:spacing w:val="-8"/>
                <w:sz w:val="24"/>
                <w:szCs w:val="24"/>
              </w:rPr>
              <w:t>і</w:t>
            </w:r>
            <w:r w:rsidRPr="00716947">
              <w:rPr>
                <w:color w:val="000000"/>
                <w:sz w:val="24"/>
                <w:szCs w:val="24"/>
              </w:rPr>
              <w:t>л</w:t>
            </w:r>
            <w:r w:rsidRPr="00716947">
              <w:rPr>
                <w:color w:val="000000"/>
                <w:spacing w:val="4"/>
                <w:sz w:val="24"/>
                <w:szCs w:val="24"/>
              </w:rPr>
              <w:t>о</w:t>
            </w:r>
            <w:r w:rsidRPr="00716947">
              <w:rPr>
                <w:color w:val="000000"/>
                <w:sz w:val="24"/>
                <w:szCs w:val="24"/>
              </w:rPr>
              <w:t>л</w:t>
            </w:r>
            <w:proofErr w:type="spellEnd"/>
            <w:r w:rsidRPr="00716947">
              <w:rPr>
                <w:color w:val="000000"/>
                <w:sz w:val="24"/>
                <w:szCs w:val="24"/>
              </w:rPr>
              <w:t>.</w:t>
            </w:r>
            <w:r w:rsidRPr="00716947">
              <w:rPr>
                <w:color w:val="000000"/>
                <w:spacing w:val="4"/>
                <w:sz w:val="24"/>
                <w:szCs w:val="24"/>
              </w:rPr>
              <w:t xml:space="preserve"> </w:t>
            </w:r>
            <w:r w:rsidRPr="00716947">
              <w:rPr>
                <w:color w:val="000000"/>
                <w:spacing w:val="1"/>
                <w:sz w:val="24"/>
                <w:szCs w:val="24"/>
              </w:rPr>
              <w:t>н</w:t>
            </w:r>
            <w:r w:rsidRPr="00716947">
              <w:rPr>
                <w:color w:val="000000"/>
                <w:sz w:val="24"/>
                <w:szCs w:val="24"/>
              </w:rPr>
              <w:t>а</w:t>
            </w:r>
            <w:r w:rsidRPr="00716947">
              <w:rPr>
                <w:color w:val="000000"/>
                <w:spacing w:val="-9"/>
                <w:sz w:val="24"/>
                <w:szCs w:val="24"/>
              </w:rPr>
              <w:t>у</w:t>
            </w:r>
            <w:r w:rsidRPr="00716947">
              <w:rPr>
                <w:color w:val="000000"/>
                <w:spacing w:val="-1"/>
                <w:sz w:val="24"/>
                <w:szCs w:val="24"/>
              </w:rPr>
              <w:t>к</w:t>
            </w:r>
            <w:r w:rsidRPr="00716947">
              <w:rPr>
                <w:color w:val="000000"/>
                <w:sz w:val="24"/>
                <w:szCs w:val="24"/>
              </w:rPr>
              <w:t>,</w:t>
            </w:r>
            <w:r w:rsidRPr="00716947">
              <w:rPr>
                <w:color w:val="000000"/>
                <w:spacing w:val="4"/>
                <w:sz w:val="24"/>
                <w:szCs w:val="24"/>
              </w:rPr>
              <w:t xml:space="preserve"> </w:t>
            </w:r>
            <w:r w:rsidRPr="00716947">
              <w:rPr>
                <w:color w:val="000000"/>
                <w:sz w:val="24"/>
                <w:szCs w:val="24"/>
              </w:rPr>
              <w:t>доц</w:t>
            </w:r>
            <w:r>
              <w:rPr>
                <w:color w:val="000000"/>
                <w:sz w:val="24"/>
                <w:szCs w:val="24"/>
              </w:rPr>
              <w:t>ент</w:t>
            </w:r>
          </w:p>
          <w:p w14:paraId="726184D4" w14:textId="77777777" w:rsidR="005E4773" w:rsidRPr="00D13E18" w:rsidRDefault="005E4773" w:rsidP="005E4773">
            <w:pPr>
              <w:ind w:right="412"/>
              <w:rPr>
                <w:color w:val="000000"/>
                <w:sz w:val="24"/>
                <w:szCs w:val="24"/>
              </w:rPr>
            </w:pPr>
            <w:r w:rsidRPr="00D13E18">
              <w:rPr>
                <w:color w:val="000000"/>
                <w:sz w:val="24"/>
                <w:szCs w:val="24"/>
              </w:rPr>
              <w:t xml:space="preserve">доцент. </w:t>
            </w:r>
            <w:r w:rsidRPr="00D13E18">
              <w:rPr>
                <w:color w:val="000000"/>
                <w:spacing w:val="-1"/>
                <w:sz w:val="24"/>
                <w:szCs w:val="24"/>
              </w:rPr>
              <w:t>каф</w:t>
            </w:r>
            <w:r w:rsidRPr="00D13E18">
              <w:rPr>
                <w:color w:val="000000"/>
                <w:sz w:val="24"/>
                <w:szCs w:val="24"/>
              </w:rPr>
              <w:t>.</w:t>
            </w:r>
            <w:r w:rsidRPr="00D13E18">
              <w:rPr>
                <w:color w:val="000000"/>
                <w:spacing w:val="3"/>
                <w:sz w:val="24"/>
                <w:szCs w:val="24"/>
              </w:rPr>
              <w:t xml:space="preserve"> </w:t>
            </w:r>
            <w:r w:rsidRPr="00D13E18">
              <w:rPr>
                <w:color w:val="000000"/>
                <w:spacing w:val="-4"/>
                <w:sz w:val="24"/>
                <w:szCs w:val="24"/>
              </w:rPr>
              <w:t>філології</w:t>
            </w:r>
            <w:r w:rsidRPr="00D13E18">
              <w:rPr>
                <w:color w:val="000000"/>
                <w:spacing w:val="2"/>
                <w:sz w:val="24"/>
                <w:szCs w:val="24"/>
              </w:rPr>
              <w:t xml:space="preserve"> </w:t>
            </w:r>
            <w:r w:rsidRPr="00D13E18">
              <w:rPr>
                <w:color w:val="000000"/>
                <w:sz w:val="24"/>
                <w:szCs w:val="24"/>
              </w:rPr>
              <w:t>та</w:t>
            </w:r>
            <w:r w:rsidRPr="00D13E18">
              <w:rPr>
                <w:color w:val="000000"/>
                <w:spacing w:val="2"/>
                <w:sz w:val="24"/>
                <w:szCs w:val="24"/>
              </w:rPr>
              <w:t xml:space="preserve"> </w:t>
            </w:r>
            <w:r w:rsidRPr="00D13E18">
              <w:rPr>
                <w:color w:val="000000"/>
                <w:spacing w:val="1"/>
                <w:sz w:val="24"/>
                <w:szCs w:val="24"/>
              </w:rPr>
              <w:t>п</w:t>
            </w:r>
            <w:r w:rsidRPr="00D13E18">
              <w:rPr>
                <w:color w:val="000000"/>
                <w:sz w:val="24"/>
                <w:szCs w:val="24"/>
              </w:rPr>
              <w:t>ерекладу</w:t>
            </w:r>
          </w:p>
          <w:p w14:paraId="2231A1EB" w14:textId="77777777" w:rsidR="005E4773" w:rsidRPr="00D13E18" w:rsidRDefault="005E4773" w:rsidP="005E4773">
            <w:pPr>
              <w:rPr>
                <w:color w:val="000000"/>
                <w:sz w:val="24"/>
                <w:szCs w:val="24"/>
              </w:rPr>
            </w:pPr>
            <w:r w:rsidRPr="00D13E18">
              <w:rPr>
                <w:color w:val="000000"/>
                <w:spacing w:val="3"/>
                <w:sz w:val="24"/>
                <w:szCs w:val="24"/>
                <w:lang w:val="en-US"/>
              </w:rPr>
              <w:t>o</w:t>
            </w:r>
            <w:r w:rsidRPr="00D13E18">
              <w:rPr>
                <w:color w:val="000000"/>
                <w:spacing w:val="3"/>
                <w:sz w:val="24"/>
                <w:szCs w:val="24"/>
              </w:rPr>
              <w:t>.</w:t>
            </w:r>
            <w:r w:rsidRPr="00D13E18">
              <w:rPr>
                <w:color w:val="000000"/>
                <w:spacing w:val="3"/>
                <w:sz w:val="24"/>
                <w:szCs w:val="24"/>
                <w:lang w:val="en-US"/>
              </w:rPr>
              <w:t>a</w:t>
            </w:r>
            <w:r w:rsidRPr="00D13E18">
              <w:rPr>
                <w:color w:val="000000"/>
                <w:spacing w:val="3"/>
                <w:sz w:val="24"/>
                <w:szCs w:val="24"/>
              </w:rPr>
              <w:t>.b</w:t>
            </w:r>
            <w:proofErr w:type="spellStart"/>
            <w:r w:rsidRPr="00D13E18">
              <w:rPr>
                <w:color w:val="000000"/>
                <w:spacing w:val="3"/>
                <w:sz w:val="24"/>
                <w:szCs w:val="24"/>
                <w:lang w:val="en-US"/>
              </w:rPr>
              <w:t>ohovyk</w:t>
            </w:r>
            <w:proofErr w:type="spellEnd"/>
            <w:r w:rsidRPr="00D13E18">
              <w:rPr>
                <w:color w:val="000000"/>
                <w:spacing w:val="3"/>
                <w:sz w:val="24"/>
                <w:szCs w:val="24"/>
              </w:rPr>
              <w:t>@ust.edu.ua</w:t>
            </w:r>
          </w:p>
          <w:p w14:paraId="651D733C" w14:textId="77777777" w:rsidR="005E4773" w:rsidRDefault="005E4773" w:rsidP="005E4773">
            <w:pPr>
              <w:rPr>
                <w:color w:val="000000"/>
                <w:spacing w:val="3"/>
                <w:sz w:val="24"/>
                <w:szCs w:val="24"/>
              </w:rPr>
            </w:pPr>
            <w:r w:rsidRPr="00D13E18">
              <w:rPr>
                <w:color w:val="000000"/>
                <w:spacing w:val="3"/>
                <w:sz w:val="24"/>
                <w:szCs w:val="24"/>
              </w:rPr>
              <w:t>https://ust.edu.ua/faculty/emt/kafedra/ftp/sostav/personal_page/602</w:t>
            </w:r>
          </w:p>
          <w:p w14:paraId="61403DB4" w14:textId="77777777" w:rsidR="005E4773" w:rsidRDefault="005E4773" w:rsidP="005E4773">
            <w:pPr>
              <w:rPr>
                <w:color w:val="000000"/>
                <w:spacing w:val="3"/>
                <w:sz w:val="24"/>
                <w:szCs w:val="24"/>
              </w:rPr>
            </w:pPr>
            <w:r>
              <w:rPr>
                <w:color w:val="000000"/>
                <w:spacing w:val="3"/>
                <w:sz w:val="24"/>
                <w:szCs w:val="24"/>
              </w:rPr>
              <w:t xml:space="preserve">УДУНТ, вул. Лазаряна, 2, </w:t>
            </w:r>
            <w:proofErr w:type="spellStart"/>
            <w:r>
              <w:rPr>
                <w:color w:val="000000"/>
                <w:spacing w:val="3"/>
                <w:sz w:val="24"/>
                <w:szCs w:val="24"/>
              </w:rPr>
              <w:t>ауд</w:t>
            </w:r>
            <w:proofErr w:type="spellEnd"/>
            <w:r>
              <w:rPr>
                <w:color w:val="000000"/>
                <w:spacing w:val="3"/>
                <w:sz w:val="24"/>
                <w:szCs w:val="24"/>
              </w:rPr>
              <w:t>. 5402</w:t>
            </w:r>
          </w:p>
          <w:p w14:paraId="0B7222A7" w14:textId="35DAADD9" w:rsidR="00DC56F1" w:rsidRPr="00D13E18" w:rsidRDefault="00DC56F1" w:rsidP="005E4773">
            <w:pPr>
              <w:rPr>
                <w:color w:val="000000"/>
                <w:spacing w:val="3"/>
                <w:sz w:val="24"/>
                <w:szCs w:val="24"/>
              </w:rPr>
            </w:pPr>
          </w:p>
        </w:tc>
      </w:tr>
    </w:tbl>
    <w:p w14:paraId="1ECE55EE" w14:textId="77777777" w:rsidR="00D7334F" w:rsidRDefault="00D7334F" w:rsidP="006C41BD">
      <w:pPr>
        <w:rPr>
          <w:b/>
          <w:bCs/>
          <w:sz w:val="24"/>
          <w:szCs w:val="24"/>
        </w:rPr>
      </w:pPr>
    </w:p>
    <w:tbl>
      <w:tblPr>
        <w:tblW w:w="9351" w:type="dxa"/>
        <w:tblBorders>
          <w:insideH w:val="single" w:sz="4" w:space="0" w:color="auto"/>
          <w:insideV w:val="single" w:sz="4" w:space="0" w:color="auto"/>
        </w:tblBorders>
        <w:tblLook w:val="0000" w:firstRow="0" w:lastRow="0" w:firstColumn="0" w:lastColumn="0" w:noHBand="0" w:noVBand="0"/>
      </w:tblPr>
      <w:tblGrid>
        <w:gridCol w:w="3397"/>
        <w:gridCol w:w="5954"/>
      </w:tblGrid>
      <w:tr w:rsidR="00D7334F" w14:paraId="4DBAB52C" w14:textId="77777777" w:rsidTr="00533ABE">
        <w:tc>
          <w:tcPr>
            <w:tcW w:w="3397" w:type="dxa"/>
            <w:vAlign w:val="center"/>
          </w:tcPr>
          <w:p w14:paraId="6CC35E8E" w14:textId="77777777" w:rsidR="00D7334F" w:rsidRDefault="00D7334F" w:rsidP="006C41BD">
            <w:pPr>
              <w:rPr>
                <w:b/>
                <w:bCs/>
                <w:color w:val="244061"/>
                <w:sz w:val="24"/>
                <w:szCs w:val="24"/>
              </w:rPr>
            </w:pPr>
            <w:r>
              <w:rPr>
                <w:b/>
                <w:color w:val="244061"/>
                <w:sz w:val="24"/>
                <w:szCs w:val="24"/>
              </w:rPr>
              <w:t>Передумови вивчення дисципліни</w:t>
            </w:r>
          </w:p>
        </w:tc>
        <w:tc>
          <w:tcPr>
            <w:tcW w:w="5954" w:type="dxa"/>
            <w:vAlign w:val="center"/>
          </w:tcPr>
          <w:p w14:paraId="22BA5515" w14:textId="77777777" w:rsidR="00DC56F1" w:rsidRPr="00DC56F1" w:rsidRDefault="00DC56F1" w:rsidP="00DC56F1">
            <w:pPr>
              <w:jc w:val="both"/>
              <w:rPr>
                <w:sz w:val="24"/>
                <w:szCs w:val="24"/>
              </w:rPr>
            </w:pPr>
            <w:r w:rsidRPr="00DC56F1">
              <w:rPr>
                <w:sz w:val="24"/>
                <w:szCs w:val="24"/>
              </w:rPr>
              <w:t>Виробнича практика 1</w:t>
            </w:r>
          </w:p>
          <w:p w14:paraId="615EB921" w14:textId="77777777" w:rsidR="00DC56F1" w:rsidRPr="00DC56F1" w:rsidRDefault="00DC56F1" w:rsidP="00DC56F1">
            <w:pPr>
              <w:jc w:val="both"/>
              <w:rPr>
                <w:sz w:val="24"/>
                <w:szCs w:val="24"/>
              </w:rPr>
            </w:pPr>
            <w:r w:rsidRPr="00DC56F1">
              <w:rPr>
                <w:sz w:val="24"/>
                <w:szCs w:val="24"/>
              </w:rPr>
              <w:t>Перекладацька практика</w:t>
            </w:r>
          </w:p>
          <w:p w14:paraId="09F1112A" w14:textId="77777777" w:rsidR="00DC56F1" w:rsidRPr="00DC56F1" w:rsidRDefault="00DC56F1" w:rsidP="00DC56F1">
            <w:pPr>
              <w:jc w:val="both"/>
              <w:rPr>
                <w:sz w:val="24"/>
                <w:szCs w:val="24"/>
              </w:rPr>
            </w:pPr>
            <w:r w:rsidRPr="00DC56F1">
              <w:rPr>
                <w:sz w:val="24"/>
                <w:szCs w:val="24"/>
              </w:rPr>
              <w:t>Виробнича практика у ЗМІ</w:t>
            </w:r>
          </w:p>
          <w:p w14:paraId="002C3A80" w14:textId="77777777" w:rsidR="00DC56F1" w:rsidRPr="00DC56F1" w:rsidRDefault="00DC56F1" w:rsidP="00DC56F1">
            <w:pPr>
              <w:jc w:val="both"/>
              <w:rPr>
                <w:sz w:val="24"/>
                <w:szCs w:val="24"/>
              </w:rPr>
            </w:pPr>
            <w:r w:rsidRPr="00DC56F1">
              <w:rPr>
                <w:sz w:val="24"/>
                <w:szCs w:val="24"/>
              </w:rPr>
              <w:t>Практика перекладу художнього дискурсу</w:t>
            </w:r>
          </w:p>
          <w:p w14:paraId="3BCCE37E" w14:textId="77777777" w:rsidR="00DC56F1" w:rsidRPr="00DC56F1" w:rsidRDefault="00DC56F1" w:rsidP="00DC56F1">
            <w:pPr>
              <w:jc w:val="both"/>
              <w:rPr>
                <w:sz w:val="24"/>
                <w:szCs w:val="24"/>
              </w:rPr>
            </w:pPr>
            <w:r w:rsidRPr="00DC56F1">
              <w:rPr>
                <w:sz w:val="24"/>
                <w:szCs w:val="24"/>
              </w:rPr>
              <w:t>Виробнича практика 2</w:t>
            </w:r>
          </w:p>
          <w:p w14:paraId="3E402BF2" w14:textId="77777777" w:rsidR="00DC56F1" w:rsidRPr="00DC56F1" w:rsidRDefault="00DC56F1" w:rsidP="00DC56F1">
            <w:pPr>
              <w:jc w:val="both"/>
              <w:rPr>
                <w:sz w:val="24"/>
                <w:szCs w:val="24"/>
              </w:rPr>
            </w:pPr>
            <w:r w:rsidRPr="00DC56F1">
              <w:rPr>
                <w:sz w:val="24"/>
                <w:szCs w:val="24"/>
              </w:rPr>
              <w:t>Виробнича практика у видавничій та бібліотечній галузі</w:t>
            </w:r>
          </w:p>
          <w:p w14:paraId="3EE2BC9B" w14:textId="77777777" w:rsidR="00DC56F1" w:rsidRPr="00DC56F1" w:rsidRDefault="00DC56F1" w:rsidP="00DC56F1">
            <w:pPr>
              <w:jc w:val="both"/>
              <w:rPr>
                <w:sz w:val="24"/>
                <w:szCs w:val="24"/>
              </w:rPr>
            </w:pPr>
            <w:r w:rsidRPr="00DC56F1">
              <w:rPr>
                <w:sz w:val="24"/>
                <w:szCs w:val="24"/>
              </w:rPr>
              <w:t>Перекладацька практика</w:t>
            </w:r>
          </w:p>
          <w:p w14:paraId="1E0F5849" w14:textId="1B6A4A0C" w:rsidR="00260DB9" w:rsidRPr="00A7215D" w:rsidRDefault="00DC56F1" w:rsidP="00DC56F1">
            <w:pPr>
              <w:jc w:val="both"/>
              <w:rPr>
                <w:lang w:val="ru-RU"/>
              </w:rPr>
            </w:pPr>
            <w:r w:rsidRPr="00DC56F1">
              <w:rPr>
                <w:sz w:val="24"/>
                <w:szCs w:val="24"/>
              </w:rPr>
              <w:t>Педагогічна практика у ЗНЗ</w:t>
            </w:r>
          </w:p>
        </w:tc>
      </w:tr>
      <w:tr w:rsidR="00D7334F" w14:paraId="0007C3B7" w14:textId="77777777" w:rsidTr="002076C2">
        <w:tc>
          <w:tcPr>
            <w:tcW w:w="3397" w:type="dxa"/>
          </w:tcPr>
          <w:p w14:paraId="0EC52BDC" w14:textId="77777777" w:rsidR="00D7334F" w:rsidRDefault="00D7334F" w:rsidP="006C41BD">
            <w:pPr>
              <w:rPr>
                <w:b/>
                <w:bCs/>
                <w:color w:val="244061"/>
                <w:sz w:val="24"/>
                <w:szCs w:val="24"/>
              </w:rPr>
            </w:pPr>
            <w:r>
              <w:rPr>
                <w:b/>
                <w:color w:val="244061"/>
                <w:sz w:val="24"/>
                <w:szCs w:val="24"/>
              </w:rPr>
              <w:t>Мета навчальної дисципліни</w:t>
            </w:r>
          </w:p>
        </w:tc>
        <w:tc>
          <w:tcPr>
            <w:tcW w:w="5954" w:type="dxa"/>
          </w:tcPr>
          <w:p w14:paraId="3D30465A" w14:textId="4D48D7E6" w:rsidR="00D7334F" w:rsidRPr="00DC56F1" w:rsidRDefault="00DC56F1" w:rsidP="00DC56F1">
            <w:pPr>
              <w:pStyle w:val="a0"/>
              <w:numPr>
                <w:ilvl w:val="0"/>
                <w:numId w:val="0"/>
              </w:numPr>
              <w:spacing w:line="240" w:lineRule="auto"/>
              <w:rPr>
                <w:b w:val="0"/>
                <w:bCs/>
                <w:sz w:val="24"/>
                <w:szCs w:val="24"/>
              </w:rPr>
            </w:pPr>
            <w:bookmarkStart w:id="1" w:name="_Hlk153739415"/>
            <w:r w:rsidRPr="00DC56F1">
              <w:rPr>
                <w:b w:val="0"/>
                <w:bCs/>
                <w:i/>
                <w:sz w:val="24"/>
                <w:szCs w:val="24"/>
              </w:rPr>
              <w:t>Метою</w:t>
            </w:r>
            <w:r w:rsidRPr="00DC56F1">
              <w:rPr>
                <w:b w:val="0"/>
                <w:bCs/>
                <w:sz w:val="24"/>
                <w:szCs w:val="24"/>
              </w:rPr>
              <w:t xml:space="preserve"> навчальної практики є набуття студентами практичних навичок та умінь адекватного перекладу відповідного типу літератури. Навчальна практика передбачає здійснення письмового перекладу автентичних науково-популярних, публіцистичних та технічних текстів залізничної тематики, складання словника науково-технічної лексики.</w:t>
            </w:r>
            <w:bookmarkEnd w:id="1"/>
          </w:p>
        </w:tc>
      </w:tr>
      <w:tr w:rsidR="00E63F45" w14:paraId="31E31D3A" w14:textId="77777777" w:rsidTr="002076C2">
        <w:tc>
          <w:tcPr>
            <w:tcW w:w="3397" w:type="dxa"/>
          </w:tcPr>
          <w:p w14:paraId="20C41884" w14:textId="1F5C7380" w:rsidR="00E63F45" w:rsidRDefault="00E63F45" w:rsidP="006C41BD">
            <w:pPr>
              <w:rPr>
                <w:b/>
                <w:color w:val="244061"/>
                <w:sz w:val="24"/>
                <w:szCs w:val="24"/>
              </w:rPr>
            </w:pPr>
            <w:r>
              <w:rPr>
                <w:b/>
                <w:color w:val="244061"/>
                <w:sz w:val="24"/>
                <w:szCs w:val="24"/>
              </w:rPr>
              <w:t>Програмні результати навчання</w:t>
            </w:r>
          </w:p>
        </w:tc>
        <w:tc>
          <w:tcPr>
            <w:tcW w:w="5954" w:type="dxa"/>
          </w:tcPr>
          <w:p w14:paraId="38C7A8E7" w14:textId="77777777" w:rsidR="00E63F45" w:rsidRPr="005C30E3" w:rsidRDefault="00E63F45" w:rsidP="00E63F45">
            <w:pPr>
              <w:jc w:val="both"/>
              <w:rPr>
                <w:sz w:val="24"/>
                <w:szCs w:val="24"/>
              </w:rPr>
            </w:pPr>
            <w:r w:rsidRPr="005C30E3">
              <w:rPr>
                <w:sz w:val="24"/>
                <w:szCs w:val="24"/>
              </w:rPr>
              <w:t xml:space="preserve">ПРН 2. Ефективно працювати з інформацією: добирати необхідну інформацію з різних джерел, зокрема з фахової літератури та електронних баз, критично аналізувати й інтерпретувати її, впорядковувати, </w:t>
            </w:r>
            <w:r w:rsidRPr="005C30E3">
              <w:rPr>
                <w:sz w:val="24"/>
                <w:szCs w:val="24"/>
              </w:rPr>
              <w:lastRenderedPageBreak/>
              <w:t>класифікувати й систематизувати.</w:t>
            </w:r>
          </w:p>
          <w:p w14:paraId="5EA7709F" w14:textId="77777777" w:rsidR="00E63F45" w:rsidRPr="005C30E3" w:rsidRDefault="00E63F45" w:rsidP="00E63F45">
            <w:pPr>
              <w:jc w:val="both"/>
              <w:rPr>
                <w:sz w:val="24"/>
                <w:szCs w:val="24"/>
              </w:rPr>
            </w:pPr>
            <w:r w:rsidRPr="005C30E3">
              <w:rPr>
                <w:sz w:val="24"/>
                <w:szCs w:val="24"/>
              </w:rPr>
              <w:t>ПРН 3. Організовувати процес свого навчання й самоосвіти.</w:t>
            </w:r>
          </w:p>
          <w:p w14:paraId="58986145" w14:textId="77777777" w:rsidR="00E63F45" w:rsidRPr="005C30E3" w:rsidRDefault="00E63F45" w:rsidP="00E63F45">
            <w:pPr>
              <w:jc w:val="both"/>
              <w:rPr>
                <w:sz w:val="24"/>
                <w:szCs w:val="24"/>
              </w:rPr>
            </w:pPr>
            <w:r w:rsidRPr="005C30E3">
              <w:rPr>
                <w:sz w:val="24"/>
                <w:szCs w:val="24"/>
              </w:rPr>
              <w:t>ПРН </w:t>
            </w:r>
            <w:r>
              <w:rPr>
                <w:sz w:val="24"/>
                <w:szCs w:val="24"/>
              </w:rPr>
              <w:t>10</w:t>
            </w:r>
            <w:r w:rsidRPr="005C30E3">
              <w:rPr>
                <w:sz w:val="24"/>
                <w:szCs w:val="24"/>
              </w:rPr>
              <w:t xml:space="preserve">. </w:t>
            </w:r>
            <w:r w:rsidRPr="00EE5A24">
              <w:rPr>
                <w:sz w:val="24"/>
                <w:szCs w:val="24"/>
              </w:rPr>
              <w:t>Знати норми літературної мови та вміти їх застосовувати у практичній діяльності.</w:t>
            </w:r>
          </w:p>
          <w:p w14:paraId="68D88847" w14:textId="488EBEAA" w:rsidR="00E63F45" w:rsidRPr="005C30E3" w:rsidRDefault="00E63F45" w:rsidP="00E63F45">
            <w:pPr>
              <w:jc w:val="both"/>
              <w:rPr>
                <w:sz w:val="24"/>
                <w:szCs w:val="24"/>
              </w:rPr>
            </w:pPr>
            <w:r w:rsidRPr="005C30E3">
              <w:rPr>
                <w:sz w:val="24"/>
                <w:szCs w:val="24"/>
              </w:rPr>
              <w:t>ПРН</w:t>
            </w:r>
            <w:r>
              <w:rPr>
                <w:sz w:val="24"/>
                <w:szCs w:val="24"/>
              </w:rPr>
              <w:t> </w:t>
            </w:r>
            <w:r w:rsidRPr="005C30E3">
              <w:rPr>
                <w:sz w:val="24"/>
                <w:szCs w:val="24"/>
              </w:rPr>
              <w:t xml:space="preserve">11. Знати принципи, технології і прийоми створення усних і письмових текстів різних жанрів і стилів державною та іноземною (іноземними) мовами. </w:t>
            </w:r>
          </w:p>
          <w:p w14:paraId="55F1016E" w14:textId="77777777" w:rsidR="00E63F45" w:rsidRPr="005C30E3" w:rsidRDefault="00E63F45" w:rsidP="00E63F45">
            <w:pPr>
              <w:jc w:val="both"/>
              <w:rPr>
                <w:sz w:val="24"/>
                <w:szCs w:val="24"/>
              </w:rPr>
            </w:pPr>
            <w:r w:rsidRPr="005C30E3">
              <w:rPr>
                <w:sz w:val="24"/>
                <w:szCs w:val="24"/>
              </w:rPr>
              <w:t xml:space="preserve">ПРН 15. Здійснювати лінгвістичний, літературознавчий та спеціальний філологічний аналіз текстів різних стилів і жанрів. </w:t>
            </w:r>
          </w:p>
          <w:p w14:paraId="19D0B98C" w14:textId="77777777" w:rsidR="00E63F45" w:rsidRDefault="00E63F45" w:rsidP="00E63F45">
            <w:pPr>
              <w:jc w:val="both"/>
              <w:rPr>
                <w:sz w:val="24"/>
                <w:szCs w:val="24"/>
              </w:rPr>
            </w:pPr>
            <w:r w:rsidRPr="005C30E3">
              <w:rPr>
                <w:sz w:val="24"/>
                <w:szCs w:val="24"/>
              </w:rPr>
              <w:t xml:space="preserve">ПРН 16. Знати й розуміти основні поняття, теорії та концепції обраної філологічної спеціалізації: мовознавства, літературознавства, перекладознавства, прикладної лінгвістики; уміти застосовувати їх у професійній діяльності. </w:t>
            </w:r>
          </w:p>
          <w:p w14:paraId="776AE881" w14:textId="77777777" w:rsidR="00E63F45" w:rsidRPr="005C30E3" w:rsidRDefault="00E63F45" w:rsidP="00E63F45">
            <w:pPr>
              <w:jc w:val="both"/>
              <w:rPr>
                <w:sz w:val="24"/>
                <w:szCs w:val="24"/>
              </w:rPr>
            </w:pPr>
            <w:r>
              <w:rPr>
                <w:sz w:val="24"/>
                <w:szCs w:val="24"/>
              </w:rPr>
              <w:t>ПРН 20.</w:t>
            </w:r>
            <w:r w:rsidRPr="00EE5A24">
              <w:rPr>
                <w:rFonts w:eastAsia="Arial Unicode MS" w:cs="Arial Unicode MS"/>
                <w:color w:val="000000" w:themeColor="text1"/>
                <w:sz w:val="24"/>
                <w:szCs w:val="24"/>
                <w:lang w:eastAsia="uk-UA"/>
              </w:rPr>
              <w:t xml:space="preserve"> </w:t>
            </w:r>
            <w:r w:rsidRPr="00EE5A24">
              <w:rPr>
                <w:sz w:val="24"/>
                <w:szCs w:val="24"/>
              </w:rPr>
              <w:t xml:space="preserve">Аналізувати </w:t>
            </w:r>
            <w:proofErr w:type="spellStart"/>
            <w:r w:rsidRPr="00EE5A24">
              <w:rPr>
                <w:sz w:val="24"/>
                <w:szCs w:val="24"/>
              </w:rPr>
              <w:t>мовні</w:t>
            </w:r>
            <w:proofErr w:type="spellEnd"/>
            <w:r w:rsidRPr="00EE5A24">
              <w:rPr>
                <w:sz w:val="24"/>
                <w:szCs w:val="24"/>
              </w:rPr>
              <w:t xml:space="preserve"> одиниці, визначати їхню взаємодію та характеризувати </w:t>
            </w:r>
            <w:proofErr w:type="spellStart"/>
            <w:r w:rsidRPr="00EE5A24">
              <w:rPr>
                <w:sz w:val="24"/>
                <w:szCs w:val="24"/>
              </w:rPr>
              <w:t>мовні</w:t>
            </w:r>
            <w:proofErr w:type="spellEnd"/>
            <w:r w:rsidRPr="00EE5A24">
              <w:rPr>
                <w:sz w:val="24"/>
                <w:szCs w:val="24"/>
              </w:rPr>
              <w:t xml:space="preserve"> явища і процеси, що їх зумовлюють.</w:t>
            </w:r>
          </w:p>
          <w:p w14:paraId="1DED40FE" w14:textId="19C0CCD1" w:rsidR="00E63F45" w:rsidRPr="00E63F45" w:rsidRDefault="00E63F45" w:rsidP="00E63F45">
            <w:pPr>
              <w:jc w:val="both"/>
              <w:rPr>
                <w:sz w:val="24"/>
                <w:szCs w:val="24"/>
              </w:rPr>
            </w:pPr>
            <w:r w:rsidRPr="005C30E3">
              <w:rPr>
                <w:sz w:val="24"/>
                <w:szCs w:val="24"/>
              </w:rPr>
              <w:t>ПРН 21. Інтерпретувати й перекладати тексти різних стилів і жанрів.</w:t>
            </w:r>
          </w:p>
        </w:tc>
      </w:tr>
      <w:tr w:rsidR="00D7334F" w14:paraId="51CE4CD4" w14:textId="77777777" w:rsidTr="002076C2">
        <w:tc>
          <w:tcPr>
            <w:tcW w:w="3397" w:type="dxa"/>
          </w:tcPr>
          <w:p w14:paraId="2D80C8F3" w14:textId="77777777" w:rsidR="00D7334F" w:rsidRDefault="00D7334F" w:rsidP="006C41BD">
            <w:pPr>
              <w:rPr>
                <w:b/>
                <w:bCs/>
                <w:color w:val="244061"/>
                <w:sz w:val="24"/>
                <w:szCs w:val="24"/>
              </w:rPr>
            </w:pPr>
            <w:r>
              <w:rPr>
                <w:b/>
                <w:color w:val="244061"/>
                <w:sz w:val="24"/>
                <w:szCs w:val="24"/>
              </w:rPr>
              <w:lastRenderedPageBreak/>
              <w:t>Зміст дисципліни</w:t>
            </w:r>
          </w:p>
        </w:tc>
        <w:tc>
          <w:tcPr>
            <w:tcW w:w="5954" w:type="dxa"/>
          </w:tcPr>
          <w:p w14:paraId="26A60C68" w14:textId="77777777" w:rsidR="00DC56F1" w:rsidRPr="00DC56F1" w:rsidRDefault="00DC56F1" w:rsidP="00DC56F1">
            <w:pPr>
              <w:pStyle w:val="4"/>
              <w:rPr>
                <w:b w:val="0"/>
                <w:bCs w:val="0"/>
                <w:i w:val="0"/>
                <w:iCs w:val="0"/>
              </w:rPr>
            </w:pPr>
            <w:r w:rsidRPr="00DC56F1">
              <w:rPr>
                <w:b w:val="0"/>
                <w:bCs w:val="0"/>
                <w:i w:val="0"/>
                <w:iCs w:val="0"/>
              </w:rPr>
              <w:t>Вступне заняття.</w:t>
            </w:r>
          </w:p>
          <w:p w14:paraId="4B36C8EC" w14:textId="18AB6C31" w:rsidR="00DC56F1" w:rsidRPr="00DC56F1" w:rsidRDefault="00DC56F1" w:rsidP="00DC56F1">
            <w:pPr>
              <w:pStyle w:val="4"/>
              <w:rPr>
                <w:b w:val="0"/>
                <w:bCs w:val="0"/>
                <w:i w:val="0"/>
                <w:iCs w:val="0"/>
              </w:rPr>
            </w:pPr>
            <w:r w:rsidRPr="00DC56F1">
              <w:rPr>
                <w:b w:val="0"/>
                <w:bCs w:val="0"/>
                <w:i w:val="0"/>
                <w:iCs w:val="0"/>
              </w:rPr>
              <w:t xml:space="preserve">Цілі та задачі практики. </w:t>
            </w:r>
          </w:p>
          <w:p w14:paraId="0FC6E918" w14:textId="20A297EF" w:rsidR="00DC56F1" w:rsidRPr="00DC56F1" w:rsidRDefault="00DC56F1" w:rsidP="00DC56F1">
            <w:pPr>
              <w:pStyle w:val="4"/>
              <w:rPr>
                <w:b w:val="0"/>
                <w:bCs w:val="0"/>
                <w:i w:val="0"/>
                <w:iCs w:val="0"/>
              </w:rPr>
            </w:pPr>
            <w:r w:rsidRPr="00DC56F1">
              <w:rPr>
                <w:b w:val="0"/>
                <w:bCs w:val="0"/>
                <w:i w:val="0"/>
                <w:iCs w:val="0"/>
              </w:rPr>
              <w:t>Інструктаж з проходження практики.</w:t>
            </w:r>
          </w:p>
          <w:p w14:paraId="5CE8EBA6" w14:textId="77555B75" w:rsidR="00DC56F1" w:rsidRPr="00DC56F1" w:rsidRDefault="00DC56F1" w:rsidP="00DC56F1">
            <w:pPr>
              <w:pStyle w:val="4"/>
              <w:rPr>
                <w:b w:val="0"/>
                <w:bCs w:val="0"/>
                <w:i w:val="0"/>
                <w:iCs w:val="0"/>
              </w:rPr>
            </w:pPr>
            <w:r w:rsidRPr="00DC56F1">
              <w:rPr>
                <w:b w:val="0"/>
                <w:bCs w:val="0"/>
                <w:i w:val="0"/>
                <w:iCs w:val="0"/>
              </w:rPr>
              <w:t>Методика самостійної роботи з англомовними текстами, її особливості.</w:t>
            </w:r>
          </w:p>
          <w:p w14:paraId="50BF3B39" w14:textId="4562B8B9" w:rsidR="00DC56F1" w:rsidRPr="00DC56F1" w:rsidRDefault="00DC56F1" w:rsidP="00DC56F1">
            <w:pPr>
              <w:pStyle w:val="4"/>
              <w:rPr>
                <w:b w:val="0"/>
                <w:bCs w:val="0"/>
                <w:i w:val="0"/>
                <w:iCs w:val="0"/>
              </w:rPr>
            </w:pPr>
            <w:r w:rsidRPr="00DC56F1">
              <w:rPr>
                <w:b w:val="0"/>
                <w:bCs w:val="0"/>
                <w:i w:val="0"/>
                <w:iCs w:val="0"/>
              </w:rPr>
              <w:t>Робота з текстом “</w:t>
            </w:r>
            <w:proofErr w:type="spellStart"/>
            <w:r w:rsidRPr="00DC56F1">
              <w:rPr>
                <w:b w:val="0"/>
                <w:bCs w:val="0"/>
                <w:i w:val="0"/>
                <w:iCs w:val="0"/>
              </w:rPr>
              <w:t>Hormones</w:t>
            </w:r>
            <w:proofErr w:type="spellEnd"/>
            <w:r w:rsidRPr="00DC56F1">
              <w:rPr>
                <w:b w:val="0"/>
                <w:bCs w:val="0"/>
                <w:i w:val="0"/>
                <w:iCs w:val="0"/>
              </w:rPr>
              <w:t>” (письмовий переклад основного тексту літературною українською мовою; письмове виконання практичних завдань, які вміщено у збірнику; складання словника науково-технічної лексики; усне складання базової лексики).</w:t>
            </w:r>
          </w:p>
          <w:p w14:paraId="14D70B1C" w14:textId="13B722FC" w:rsidR="00DC56F1" w:rsidRPr="00DC56F1" w:rsidRDefault="00DC56F1" w:rsidP="00DC56F1">
            <w:pPr>
              <w:pStyle w:val="4"/>
              <w:rPr>
                <w:b w:val="0"/>
                <w:bCs w:val="0"/>
                <w:i w:val="0"/>
                <w:iCs w:val="0"/>
              </w:rPr>
            </w:pPr>
            <w:r w:rsidRPr="00DC56F1">
              <w:rPr>
                <w:b w:val="0"/>
                <w:bCs w:val="0"/>
                <w:i w:val="0"/>
                <w:iCs w:val="0"/>
              </w:rPr>
              <w:t>Робота з текстом “</w:t>
            </w:r>
            <w:proofErr w:type="spellStart"/>
            <w:r w:rsidRPr="00DC56F1">
              <w:rPr>
                <w:b w:val="0"/>
                <w:bCs w:val="0"/>
                <w:i w:val="0"/>
                <w:iCs w:val="0"/>
              </w:rPr>
              <w:t>Climate</w:t>
            </w:r>
            <w:proofErr w:type="spellEnd"/>
            <w:r w:rsidRPr="00DC56F1">
              <w:rPr>
                <w:b w:val="0"/>
                <w:bCs w:val="0"/>
                <w:i w:val="0"/>
                <w:iCs w:val="0"/>
              </w:rPr>
              <w:t>” (письмовий переклад основного тексту літературною українською мовою; письмове виконання практичних завдань, які вміщено у збірнику; складання словника науково-технічної лексики; усне складання базової лексики).</w:t>
            </w:r>
          </w:p>
          <w:p w14:paraId="18D1FAE7" w14:textId="77777777" w:rsidR="00DC56F1" w:rsidRPr="00DC56F1" w:rsidRDefault="00DC56F1" w:rsidP="00DC56F1">
            <w:pPr>
              <w:pStyle w:val="4"/>
              <w:rPr>
                <w:b w:val="0"/>
                <w:bCs w:val="0"/>
                <w:i w:val="0"/>
                <w:iCs w:val="0"/>
              </w:rPr>
            </w:pPr>
            <w:r w:rsidRPr="00DC56F1">
              <w:rPr>
                <w:b w:val="0"/>
                <w:bCs w:val="0"/>
                <w:i w:val="0"/>
                <w:iCs w:val="0"/>
              </w:rPr>
              <w:t>Робота з текстом “</w:t>
            </w:r>
            <w:proofErr w:type="spellStart"/>
            <w:r w:rsidRPr="00DC56F1">
              <w:rPr>
                <w:b w:val="0"/>
                <w:bCs w:val="0"/>
                <w:i w:val="0"/>
                <w:iCs w:val="0"/>
              </w:rPr>
              <w:t>Social</w:t>
            </w:r>
            <w:proofErr w:type="spellEnd"/>
            <w:r w:rsidRPr="00DC56F1">
              <w:rPr>
                <w:b w:val="0"/>
                <w:bCs w:val="0"/>
                <w:i w:val="0"/>
                <w:iCs w:val="0"/>
              </w:rPr>
              <w:t xml:space="preserve"> </w:t>
            </w:r>
            <w:proofErr w:type="spellStart"/>
            <w:r w:rsidRPr="00DC56F1">
              <w:rPr>
                <w:b w:val="0"/>
                <w:bCs w:val="0"/>
                <w:i w:val="0"/>
                <w:iCs w:val="0"/>
              </w:rPr>
              <w:t>Nets</w:t>
            </w:r>
            <w:proofErr w:type="spellEnd"/>
            <w:r w:rsidRPr="00DC56F1">
              <w:rPr>
                <w:b w:val="0"/>
                <w:bCs w:val="0"/>
                <w:i w:val="0"/>
                <w:iCs w:val="0"/>
              </w:rPr>
              <w:t>” (письмовий переклад основного тексту літературною українською мовою; письмове виконання практичних завдань, які вміщено у збірнику; складання словника науково-технічної лексики; усне складання базової лексики).</w:t>
            </w:r>
          </w:p>
          <w:p w14:paraId="0DFA7ABD" w14:textId="77777777" w:rsidR="00DC56F1" w:rsidRPr="00DC56F1" w:rsidRDefault="00DC56F1" w:rsidP="00DC56F1">
            <w:pPr>
              <w:pStyle w:val="4"/>
              <w:rPr>
                <w:b w:val="0"/>
                <w:bCs w:val="0"/>
                <w:i w:val="0"/>
                <w:iCs w:val="0"/>
              </w:rPr>
            </w:pPr>
            <w:r w:rsidRPr="00DC56F1">
              <w:rPr>
                <w:b w:val="0"/>
                <w:bCs w:val="0"/>
                <w:i w:val="0"/>
                <w:iCs w:val="0"/>
              </w:rPr>
              <w:t>Робота з текстом “</w:t>
            </w:r>
            <w:proofErr w:type="spellStart"/>
            <w:r w:rsidRPr="00DC56F1">
              <w:rPr>
                <w:b w:val="0"/>
                <w:bCs w:val="0"/>
                <w:i w:val="0"/>
                <w:iCs w:val="0"/>
              </w:rPr>
              <w:t>Junk</w:t>
            </w:r>
            <w:proofErr w:type="spellEnd"/>
            <w:r w:rsidRPr="00DC56F1">
              <w:rPr>
                <w:b w:val="0"/>
                <w:bCs w:val="0"/>
                <w:i w:val="0"/>
                <w:iCs w:val="0"/>
              </w:rPr>
              <w:t xml:space="preserve"> </w:t>
            </w:r>
            <w:proofErr w:type="spellStart"/>
            <w:r w:rsidRPr="00DC56F1">
              <w:rPr>
                <w:b w:val="0"/>
                <w:bCs w:val="0"/>
                <w:i w:val="0"/>
                <w:iCs w:val="0"/>
              </w:rPr>
              <w:t>Mail</w:t>
            </w:r>
            <w:proofErr w:type="spellEnd"/>
            <w:r w:rsidRPr="00DC56F1">
              <w:rPr>
                <w:b w:val="0"/>
                <w:bCs w:val="0"/>
                <w:i w:val="0"/>
                <w:iCs w:val="0"/>
              </w:rPr>
              <w:t>” (письмовий переклад основного тексту літературною українською мовою; письмове виконання практичних завдань, які вміщено у збірнику; складання словника науково-технічної лексики; усне складання базової лексики).</w:t>
            </w:r>
          </w:p>
          <w:p w14:paraId="7F08A0CF" w14:textId="77777777" w:rsidR="00DC56F1" w:rsidRPr="00DC56F1" w:rsidRDefault="00DC56F1" w:rsidP="00DC56F1">
            <w:pPr>
              <w:pStyle w:val="4"/>
              <w:rPr>
                <w:b w:val="0"/>
                <w:bCs w:val="0"/>
                <w:i w:val="0"/>
                <w:iCs w:val="0"/>
              </w:rPr>
            </w:pPr>
            <w:r w:rsidRPr="00DC56F1">
              <w:rPr>
                <w:b w:val="0"/>
                <w:bCs w:val="0"/>
                <w:i w:val="0"/>
                <w:iCs w:val="0"/>
              </w:rPr>
              <w:t>Робота з текстом “</w:t>
            </w:r>
            <w:proofErr w:type="spellStart"/>
            <w:r w:rsidRPr="00DC56F1">
              <w:rPr>
                <w:b w:val="0"/>
                <w:bCs w:val="0"/>
                <w:i w:val="0"/>
                <w:iCs w:val="0"/>
              </w:rPr>
              <w:t>Challenge</w:t>
            </w:r>
            <w:proofErr w:type="spellEnd"/>
            <w:r w:rsidRPr="00DC56F1">
              <w:rPr>
                <w:b w:val="0"/>
                <w:bCs w:val="0"/>
                <w:i w:val="0"/>
                <w:iCs w:val="0"/>
              </w:rPr>
              <w:t>” (письмовий переклад основного тексту літературною українською мовою; письмове виконання практичних завдань, які вміщено у збірнику; складання словника науково-технічної лексики; усне складання базової лексики).</w:t>
            </w:r>
          </w:p>
          <w:p w14:paraId="7F6A2A67" w14:textId="77777777" w:rsidR="00DC56F1" w:rsidRPr="00DC56F1" w:rsidRDefault="00DC56F1" w:rsidP="00DC56F1">
            <w:pPr>
              <w:pStyle w:val="4"/>
              <w:rPr>
                <w:b w:val="0"/>
                <w:bCs w:val="0"/>
                <w:i w:val="0"/>
                <w:iCs w:val="0"/>
              </w:rPr>
            </w:pPr>
            <w:r w:rsidRPr="00DC56F1">
              <w:rPr>
                <w:b w:val="0"/>
                <w:bCs w:val="0"/>
                <w:i w:val="0"/>
                <w:iCs w:val="0"/>
              </w:rPr>
              <w:t>Робота з текстом “</w:t>
            </w:r>
            <w:proofErr w:type="spellStart"/>
            <w:r w:rsidRPr="00DC56F1">
              <w:rPr>
                <w:b w:val="0"/>
                <w:bCs w:val="0"/>
                <w:i w:val="0"/>
                <w:iCs w:val="0"/>
              </w:rPr>
              <w:t>Gathering</w:t>
            </w:r>
            <w:proofErr w:type="spellEnd"/>
            <w:r w:rsidRPr="00DC56F1">
              <w:rPr>
                <w:b w:val="0"/>
                <w:bCs w:val="0"/>
                <w:i w:val="0"/>
                <w:iCs w:val="0"/>
              </w:rPr>
              <w:t xml:space="preserve"> </w:t>
            </w:r>
            <w:proofErr w:type="spellStart"/>
            <w:r w:rsidRPr="00DC56F1">
              <w:rPr>
                <w:b w:val="0"/>
                <w:bCs w:val="0"/>
                <w:i w:val="0"/>
                <w:iCs w:val="0"/>
              </w:rPr>
              <w:t>Information</w:t>
            </w:r>
            <w:proofErr w:type="spellEnd"/>
            <w:r w:rsidRPr="00DC56F1">
              <w:rPr>
                <w:b w:val="0"/>
                <w:bCs w:val="0"/>
                <w:i w:val="0"/>
                <w:iCs w:val="0"/>
              </w:rPr>
              <w:t xml:space="preserve">” (письмовий </w:t>
            </w:r>
            <w:r w:rsidRPr="00DC56F1">
              <w:rPr>
                <w:b w:val="0"/>
                <w:bCs w:val="0"/>
                <w:i w:val="0"/>
                <w:iCs w:val="0"/>
              </w:rPr>
              <w:lastRenderedPageBreak/>
              <w:t>переклад основного тексту літературною українською мовою; письмове виконання практичних завдань, які вміщено у збірнику; складання словника науково-технічної лексики; усне складання базової лексики).</w:t>
            </w:r>
          </w:p>
          <w:p w14:paraId="6CBAA4D1" w14:textId="77777777" w:rsidR="00DC56F1" w:rsidRPr="00DC56F1" w:rsidRDefault="00DC56F1" w:rsidP="00DC56F1">
            <w:pPr>
              <w:pStyle w:val="4"/>
              <w:rPr>
                <w:b w:val="0"/>
                <w:bCs w:val="0"/>
                <w:i w:val="0"/>
                <w:iCs w:val="0"/>
              </w:rPr>
            </w:pPr>
            <w:r w:rsidRPr="00DC56F1">
              <w:rPr>
                <w:b w:val="0"/>
                <w:bCs w:val="0"/>
                <w:i w:val="0"/>
                <w:iCs w:val="0"/>
              </w:rPr>
              <w:t>Робота з текстом “</w:t>
            </w:r>
            <w:proofErr w:type="spellStart"/>
            <w:r w:rsidRPr="00DC56F1">
              <w:rPr>
                <w:b w:val="0"/>
                <w:bCs w:val="0"/>
                <w:i w:val="0"/>
                <w:iCs w:val="0"/>
              </w:rPr>
              <w:t>The</w:t>
            </w:r>
            <w:proofErr w:type="spellEnd"/>
            <w:r w:rsidRPr="00DC56F1">
              <w:rPr>
                <w:b w:val="0"/>
                <w:bCs w:val="0"/>
                <w:i w:val="0"/>
                <w:iCs w:val="0"/>
              </w:rPr>
              <w:t xml:space="preserve"> </w:t>
            </w:r>
            <w:proofErr w:type="spellStart"/>
            <w:r w:rsidRPr="00DC56F1">
              <w:rPr>
                <w:b w:val="0"/>
                <w:bCs w:val="0"/>
                <w:i w:val="0"/>
                <w:iCs w:val="0"/>
              </w:rPr>
              <w:t>Top</w:t>
            </w:r>
            <w:proofErr w:type="spellEnd"/>
            <w:r w:rsidRPr="00DC56F1">
              <w:rPr>
                <w:b w:val="0"/>
                <w:bCs w:val="0"/>
                <w:i w:val="0"/>
                <w:iCs w:val="0"/>
              </w:rPr>
              <w:t xml:space="preserve"> </w:t>
            </w:r>
            <w:proofErr w:type="spellStart"/>
            <w:r w:rsidRPr="00DC56F1">
              <w:rPr>
                <w:b w:val="0"/>
                <w:bCs w:val="0"/>
                <w:i w:val="0"/>
                <w:iCs w:val="0"/>
              </w:rPr>
              <w:t>Ski</w:t>
            </w:r>
            <w:proofErr w:type="spellEnd"/>
            <w:r w:rsidRPr="00DC56F1">
              <w:rPr>
                <w:b w:val="0"/>
                <w:bCs w:val="0"/>
                <w:i w:val="0"/>
                <w:iCs w:val="0"/>
              </w:rPr>
              <w:t xml:space="preserve"> </w:t>
            </w:r>
            <w:proofErr w:type="spellStart"/>
            <w:r w:rsidRPr="00DC56F1">
              <w:rPr>
                <w:b w:val="0"/>
                <w:bCs w:val="0"/>
                <w:i w:val="0"/>
                <w:iCs w:val="0"/>
              </w:rPr>
              <w:t>Slopes</w:t>
            </w:r>
            <w:proofErr w:type="spellEnd"/>
            <w:r w:rsidRPr="00DC56F1">
              <w:rPr>
                <w:b w:val="0"/>
                <w:bCs w:val="0"/>
                <w:i w:val="0"/>
                <w:iCs w:val="0"/>
              </w:rPr>
              <w:t>” (письмовий переклад основного тексту літературною українською мовою; письмове виконання практичних завдань, які вміщено у збірнику; складання словника науково-технічної лексики; усне складання базової лексики).</w:t>
            </w:r>
          </w:p>
          <w:p w14:paraId="1113930D" w14:textId="77777777" w:rsidR="00DC56F1" w:rsidRPr="00DC56F1" w:rsidRDefault="00DC56F1" w:rsidP="00DC56F1">
            <w:pPr>
              <w:pStyle w:val="4"/>
              <w:rPr>
                <w:b w:val="0"/>
                <w:bCs w:val="0"/>
                <w:i w:val="0"/>
                <w:iCs w:val="0"/>
              </w:rPr>
            </w:pPr>
            <w:r w:rsidRPr="00DC56F1">
              <w:rPr>
                <w:b w:val="0"/>
                <w:bCs w:val="0"/>
                <w:i w:val="0"/>
                <w:iCs w:val="0"/>
              </w:rPr>
              <w:t>Робота з текстом “</w:t>
            </w:r>
            <w:proofErr w:type="spellStart"/>
            <w:r w:rsidRPr="00DC56F1">
              <w:rPr>
                <w:b w:val="0"/>
                <w:bCs w:val="0"/>
                <w:i w:val="0"/>
                <w:iCs w:val="0"/>
              </w:rPr>
              <w:t>To</w:t>
            </w:r>
            <w:proofErr w:type="spellEnd"/>
            <w:r w:rsidRPr="00DC56F1">
              <w:rPr>
                <w:b w:val="0"/>
                <w:bCs w:val="0"/>
                <w:i w:val="0"/>
                <w:iCs w:val="0"/>
              </w:rPr>
              <w:t xml:space="preserve"> </w:t>
            </w:r>
            <w:proofErr w:type="spellStart"/>
            <w:r w:rsidRPr="00DC56F1">
              <w:rPr>
                <w:b w:val="0"/>
                <w:bCs w:val="0"/>
                <w:i w:val="0"/>
                <w:iCs w:val="0"/>
              </w:rPr>
              <w:t>be</w:t>
            </w:r>
            <w:proofErr w:type="spellEnd"/>
            <w:r w:rsidRPr="00DC56F1">
              <w:rPr>
                <w:b w:val="0"/>
                <w:bCs w:val="0"/>
                <w:i w:val="0"/>
                <w:iCs w:val="0"/>
              </w:rPr>
              <w:t xml:space="preserve"> </w:t>
            </w:r>
            <w:proofErr w:type="spellStart"/>
            <w:r w:rsidRPr="00DC56F1">
              <w:rPr>
                <w:b w:val="0"/>
                <w:bCs w:val="0"/>
                <w:i w:val="0"/>
                <w:iCs w:val="0"/>
              </w:rPr>
              <w:t>an</w:t>
            </w:r>
            <w:proofErr w:type="spellEnd"/>
            <w:r w:rsidRPr="00DC56F1">
              <w:rPr>
                <w:b w:val="0"/>
                <w:bCs w:val="0"/>
                <w:i w:val="0"/>
                <w:iCs w:val="0"/>
              </w:rPr>
              <w:t xml:space="preserve"> </w:t>
            </w:r>
            <w:proofErr w:type="spellStart"/>
            <w:r w:rsidRPr="00DC56F1">
              <w:rPr>
                <w:b w:val="0"/>
                <w:bCs w:val="0"/>
                <w:i w:val="0"/>
                <w:iCs w:val="0"/>
              </w:rPr>
              <w:t>Artist</w:t>
            </w:r>
            <w:proofErr w:type="spellEnd"/>
            <w:r w:rsidRPr="00DC56F1">
              <w:rPr>
                <w:b w:val="0"/>
                <w:bCs w:val="0"/>
                <w:i w:val="0"/>
                <w:iCs w:val="0"/>
              </w:rPr>
              <w:t>” (письмовий переклад основного тексту літературною українською мовою; письмове виконання практичних завдань, які вміщено у збірнику; складання словника науково-технічної лексики; усне складання базової лексики).</w:t>
            </w:r>
          </w:p>
          <w:p w14:paraId="24B3D1EB" w14:textId="77777777" w:rsidR="00DC56F1" w:rsidRPr="00DC56F1" w:rsidRDefault="00DC56F1" w:rsidP="00DC56F1">
            <w:pPr>
              <w:pStyle w:val="4"/>
              <w:rPr>
                <w:b w:val="0"/>
                <w:bCs w:val="0"/>
                <w:i w:val="0"/>
                <w:iCs w:val="0"/>
              </w:rPr>
            </w:pPr>
            <w:r w:rsidRPr="00DC56F1">
              <w:rPr>
                <w:b w:val="0"/>
                <w:bCs w:val="0"/>
                <w:i w:val="0"/>
                <w:iCs w:val="0"/>
              </w:rPr>
              <w:t>Робота з текстом “</w:t>
            </w:r>
            <w:proofErr w:type="spellStart"/>
            <w:r w:rsidRPr="00DC56F1">
              <w:rPr>
                <w:b w:val="0"/>
                <w:bCs w:val="0"/>
                <w:i w:val="0"/>
                <w:iCs w:val="0"/>
              </w:rPr>
              <w:t>Save</w:t>
            </w:r>
            <w:proofErr w:type="spellEnd"/>
            <w:r w:rsidRPr="00DC56F1">
              <w:rPr>
                <w:b w:val="0"/>
                <w:bCs w:val="0"/>
                <w:i w:val="0"/>
                <w:iCs w:val="0"/>
              </w:rPr>
              <w:t xml:space="preserve"> </w:t>
            </w:r>
            <w:proofErr w:type="spellStart"/>
            <w:r w:rsidRPr="00DC56F1">
              <w:rPr>
                <w:b w:val="0"/>
                <w:bCs w:val="0"/>
                <w:i w:val="0"/>
                <w:iCs w:val="0"/>
              </w:rPr>
              <w:t>our</w:t>
            </w:r>
            <w:proofErr w:type="spellEnd"/>
            <w:r w:rsidRPr="00DC56F1">
              <w:rPr>
                <w:b w:val="0"/>
                <w:bCs w:val="0"/>
                <w:i w:val="0"/>
                <w:iCs w:val="0"/>
              </w:rPr>
              <w:t xml:space="preserve"> </w:t>
            </w:r>
            <w:proofErr w:type="spellStart"/>
            <w:r w:rsidRPr="00DC56F1">
              <w:rPr>
                <w:b w:val="0"/>
                <w:bCs w:val="0"/>
                <w:i w:val="0"/>
                <w:iCs w:val="0"/>
              </w:rPr>
              <w:t>Planet</w:t>
            </w:r>
            <w:proofErr w:type="spellEnd"/>
            <w:r w:rsidRPr="00DC56F1">
              <w:rPr>
                <w:b w:val="0"/>
                <w:bCs w:val="0"/>
                <w:i w:val="0"/>
                <w:iCs w:val="0"/>
              </w:rPr>
              <w:t>” (письмовий переклад основного тексту літературною українською мовою; письмове виконання практичних завдань, які вміщено у збірнику; складання словника науково-технічної лексики; усне складання базової лексики).</w:t>
            </w:r>
          </w:p>
          <w:p w14:paraId="1B34C157" w14:textId="77777777" w:rsidR="00DC56F1" w:rsidRPr="00DC56F1" w:rsidRDefault="00DC56F1" w:rsidP="00DC56F1">
            <w:pPr>
              <w:pStyle w:val="4"/>
              <w:rPr>
                <w:b w:val="0"/>
                <w:bCs w:val="0"/>
                <w:i w:val="0"/>
                <w:iCs w:val="0"/>
              </w:rPr>
            </w:pPr>
            <w:r w:rsidRPr="00DC56F1">
              <w:rPr>
                <w:b w:val="0"/>
                <w:bCs w:val="0"/>
                <w:i w:val="0"/>
                <w:iCs w:val="0"/>
              </w:rPr>
              <w:t>Робота з текстом “</w:t>
            </w:r>
            <w:proofErr w:type="spellStart"/>
            <w:r w:rsidRPr="00DC56F1">
              <w:rPr>
                <w:b w:val="0"/>
                <w:bCs w:val="0"/>
                <w:i w:val="0"/>
                <w:iCs w:val="0"/>
              </w:rPr>
              <w:t>Eager</w:t>
            </w:r>
            <w:proofErr w:type="spellEnd"/>
            <w:r w:rsidRPr="00DC56F1">
              <w:rPr>
                <w:b w:val="0"/>
                <w:bCs w:val="0"/>
                <w:i w:val="0"/>
                <w:iCs w:val="0"/>
              </w:rPr>
              <w:t xml:space="preserve"> </w:t>
            </w:r>
            <w:proofErr w:type="spellStart"/>
            <w:r w:rsidRPr="00DC56F1">
              <w:rPr>
                <w:b w:val="0"/>
                <w:bCs w:val="0"/>
                <w:i w:val="0"/>
                <w:iCs w:val="0"/>
              </w:rPr>
              <w:t>on</w:t>
            </w:r>
            <w:proofErr w:type="spellEnd"/>
            <w:r w:rsidRPr="00DC56F1">
              <w:rPr>
                <w:b w:val="0"/>
                <w:bCs w:val="0"/>
                <w:i w:val="0"/>
                <w:iCs w:val="0"/>
              </w:rPr>
              <w:t xml:space="preserve"> </w:t>
            </w:r>
            <w:proofErr w:type="spellStart"/>
            <w:r w:rsidRPr="00DC56F1">
              <w:rPr>
                <w:b w:val="0"/>
                <w:bCs w:val="0"/>
                <w:i w:val="0"/>
                <w:iCs w:val="0"/>
              </w:rPr>
              <w:t>Exploring</w:t>
            </w:r>
            <w:proofErr w:type="spellEnd"/>
            <w:r w:rsidRPr="00DC56F1">
              <w:rPr>
                <w:b w:val="0"/>
                <w:bCs w:val="0"/>
                <w:i w:val="0"/>
                <w:iCs w:val="0"/>
              </w:rPr>
              <w:t>” (письмовий переклад основного тексту літературною українською мовою; письмове виконання практичних завдань, які вміщено у збірнику; складання словника науково-технічної лексики; усне складання базової лексики).</w:t>
            </w:r>
          </w:p>
          <w:p w14:paraId="16992430" w14:textId="77777777" w:rsidR="00DC56F1" w:rsidRPr="00DC56F1" w:rsidRDefault="00DC56F1" w:rsidP="00DC56F1">
            <w:pPr>
              <w:pStyle w:val="4"/>
              <w:rPr>
                <w:b w:val="0"/>
                <w:bCs w:val="0"/>
                <w:i w:val="0"/>
                <w:iCs w:val="0"/>
              </w:rPr>
            </w:pPr>
            <w:r w:rsidRPr="00DC56F1">
              <w:rPr>
                <w:b w:val="0"/>
                <w:bCs w:val="0"/>
                <w:i w:val="0"/>
                <w:iCs w:val="0"/>
              </w:rPr>
              <w:t>Робота з текстом “</w:t>
            </w:r>
            <w:proofErr w:type="spellStart"/>
            <w:r w:rsidRPr="00DC56F1">
              <w:rPr>
                <w:b w:val="0"/>
                <w:bCs w:val="0"/>
                <w:i w:val="0"/>
                <w:iCs w:val="0"/>
              </w:rPr>
              <w:t>Sport</w:t>
            </w:r>
            <w:proofErr w:type="spellEnd"/>
            <w:r w:rsidRPr="00DC56F1">
              <w:rPr>
                <w:b w:val="0"/>
                <w:bCs w:val="0"/>
                <w:i w:val="0"/>
                <w:iCs w:val="0"/>
              </w:rPr>
              <w:t xml:space="preserve"> </w:t>
            </w:r>
            <w:proofErr w:type="spellStart"/>
            <w:r w:rsidRPr="00DC56F1">
              <w:rPr>
                <w:b w:val="0"/>
                <w:bCs w:val="0"/>
                <w:i w:val="0"/>
                <w:iCs w:val="0"/>
              </w:rPr>
              <w:t>up</w:t>
            </w:r>
            <w:proofErr w:type="spellEnd"/>
            <w:r w:rsidRPr="00DC56F1">
              <w:rPr>
                <w:b w:val="0"/>
                <w:bCs w:val="0"/>
                <w:i w:val="0"/>
                <w:iCs w:val="0"/>
              </w:rPr>
              <w:t xml:space="preserve"> </w:t>
            </w:r>
            <w:proofErr w:type="spellStart"/>
            <w:r w:rsidRPr="00DC56F1">
              <w:rPr>
                <w:b w:val="0"/>
                <w:bCs w:val="0"/>
                <w:i w:val="0"/>
                <w:iCs w:val="0"/>
              </w:rPr>
              <w:t>your</w:t>
            </w:r>
            <w:proofErr w:type="spellEnd"/>
            <w:r w:rsidRPr="00DC56F1">
              <w:rPr>
                <w:b w:val="0"/>
                <w:bCs w:val="0"/>
                <w:i w:val="0"/>
                <w:iCs w:val="0"/>
              </w:rPr>
              <w:t xml:space="preserve"> </w:t>
            </w:r>
            <w:proofErr w:type="spellStart"/>
            <w:r w:rsidRPr="00DC56F1">
              <w:rPr>
                <w:b w:val="0"/>
                <w:bCs w:val="0"/>
                <w:i w:val="0"/>
                <w:iCs w:val="0"/>
              </w:rPr>
              <w:t>life</w:t>
            </w:r>
            <w:proofErr w:type="spellEnd"/>
            <w:r w:rsidRPr="00DC56F1">
              <w:rPr>
                <w:b w:val="0"/>
                <w:bCs w:val="0"/>
                <w:i w:val="0"/>
                <w:iCs w:val="0"/>
              </w:rPr>
              <w:t>” (письмовий переклад основного тексту літературною українською мовою; письмове виконання практичних завдань, які вміщено у збірнику; складання словника науково-технічної лексики; усне складання базової лексики).</w:t>
            </w:r>
          </w:p>
          <w:p w14:paraId="0FFBD035" w14:textId="77777777" w:rsidR="00DC56F1" w:rsidRPr="00DC56F1" w:rsidRDefault="00DC56F1" w:rsidP="00DC56F1">
            <w:pPr>
              <w:pStyle w:val="4"/>
              <w:rPr>
                <w:b w:val="0"/>
                <w:bCs w:val="0"/>
                <w:i w:val="0"/>
                <w:iCs w:val="0"/>
              </w:rPr>
            </w:pPr>
            <w:r w:rsidRPr="00DC56F1">
              <w:rPr>
                <w:b w:val="0"/>
                <w:bCs w:val="0"/>
                <w:i w:val="0"/>
                <w:iCs w:val="0"/>
              </w:rPr>
              <w:t>Робота з текстом “</w:t>
            </w:r>
            <w:proofErr w:type="spellStart"/>
            <w:r w:rsidRPr="00DC56F1">
              <w:rPr>
                <w:b w:val="0"/>
                <w:bCs w:val="0"/>
                <w:i w:val="0"/>
                <w:iCs w:val="0"/>
              </w:rPr>
              <w:t>Modern</w:t>
            </w:r>
            <w:proofErr w:type="spellEnd"/>
            <w:r w:rsidRPr="00DC56F1">
              <w:rPr>
                <w:b w:val="0"/>
                <w:bCs w:val="0"/>
                <w:i w:val="0"/>
                <w:iCs w:val="0"/>
              </w:rPr>
              <w:t xml:space="preserve"> </w:t>
            </w:r>
            <w:proofErr w:type="spellStart"/>
            <w:r w:rsidRPr="00DC56F1">
              <w:rPr>
                <w:b w:val="0"/>
                <w:bCs w:val="0"/>
                <w:i w:val="0"/>
                <w:iCs w:val="0"/>
              </w:rPr>
              <w:t>Music</w:t>
            </w:r>
            <w:proofErr w:type="spellEnd"/>
            <w:r w:rsidRPr="00DC56F1">
              <w:rPr>
                <w:b w:val="0"/>
                <w:bCs w:val="0"/>
                <w:i w:val="0"/>
                <w:iCs w:val="0"/>
              </w:rPr>
              <w:t>” (письмовий переклад основного тексту літературною українською мовою; письмове виконання практичних завдань, які вміщено у збірнику; складання словника науково-технічної лексики; усне складання базової лексики).</w:t>
            </w:r>
          </w:p>
          <w:p w14:paraId="05976525" w14:textId="62F0017B" w:rsidR="00DC56F1" w:rsidRPr="00DC56F1" w:rsidRDefault="00DC56F1" w:rsidP="00DC56F1">
            <w:pPr>
              <w:jc w:val="both"/>
              <w:rPr>
                <w:sz w:val="24"/>
                <w:szCs w:val="24"/>
              </w:rPr>
            </w:pPr>
            <w:r w:rsidRPr="00DC56F1">
              <w:rPr>
                <w:sz w:val="24"/>
                <w:szCs w:val="24"/>
              </w:rPr>
              <w:t>Робота з текстом “</w:t>
            </w:r>
            <w:proofErr w:type="spellStart"/>
            <w:r w:rsidRPr="00DC56F1">
              <w:rPr>
                <w:sz w:val="24"/>
                <w:szCs w:val="24"/>
              </w:rPr>
              <w:t>Business</w:t>
            </w:r>
            <w:proofErr w:type="spellEnd"/>
            <w:r w:rsidRPr="00DC56F1">
              <w:rPr>
                <w:sz w:val="24"/>
                <w:szCs w:val="24"/>
              </w:rPr>
              <w:t xml:space="preserve"> </w:t>
            </w:r>
            <w:proofErr w:type="spellStart"/>
            <w:r w:rsidRPr="00DC56F1">
              <w:rPr>
                <w:sz w:val="24"/>
                <w:szCs w:val="24"/>
              </w:rPr>
              <w:t>is</w:t>
            </w:r>
            <w:proofErr w:type="spellEnd"/>
            <w:r w:rsidRPr="00DC56F1">
              <w:rPr>
                <w:sz w:val="24"/>
                <w:szCs w:val="24"/>
              </w:rPr>
              <w:t xml:space="preserve"> a </w:t>
            </w:r>
            <w:proofErr w:type="spellStart"/>
            <w:r w:rsidRPr="00DC56F1">
              <w:rPr>
                <w:sz w:val="24"/>
                <w:szCs w:val="24"/>
              </w:rPr>
              <w:t>Way</w:t>
            </w:r>
            <w:proofErr w:type="spellEnd"/>
            <w:r w:rsidRPr="00DC56F1">
              <w:rPr>
                <w:sz w:val="24"/>
                <w:szCs w:val="24"/>
              </w:rPr>
              <w:t xml:space="preserve"> </w:t>
            </w:r>
            <w:proofErr w:type="spellStart"/>
            <w:r w:rsidRPr="00DC56F1">
              <w:rPr>
                <w:sz w:val="24"/>
                <w:szCs w:val="24"/>
              </w:rPr>
              <w:t>of</w:t>
            </w:r>
            <w:proofErr w:type="spellEnd"/>
            <w:r w:rsidRPr="00DC56F1">
              <w:rPr>
                <w:sz w:val="24"/>
                <w:szCs w:val="24"/>
              </w:rPr>
              <w:t xml:space="preserve"> </w:t>
            </w:r>
            <w:proofErr w:type="spellStart"/>
            <w:r w:rsidRPr="00DC56F1">
              <w:rPr>
                <w:sz w:val="24"/>
                <w:szCs w:val="24"/>
              </w:rPr>
              <w:t>Life</w:t>
            </w:r>
            <w:proofErr w:type="spellEnd"/>
            <w:r w:rsidRPr="00DC56F1">
              <w:rPr>
                <w:sz w:val="24"/>
                <w:szCs w:val="24"/>
              </w:rPr>
              <w:t>” (письмовий переклад основного тексту літературною українською мовою; письмове виконання практичних завдань, які вміщено у збірнику; складання словника науково-технічної лексики; усне складання базової лексики).</w:t>
            </w:r>
          </w:p>
          <w:p w14:paraId="1C0FEB6D" w14:textId="77777777" w:rsidR="00DC56F1" w:rsidRPr="00DC56F1" w:rsidRDefault="00DC56F1" w:rsidP="00DC56F1">
            <w:pPr>
              <w:jc w:val="both"/>
              <w:rPr>
                <w:sz w:val="24"/>
                <w:szCs w:val="24"/>
              </w:rPr>
            </w:pPr>
            <w:r w:rsidRPr="00DC56F1">
              <w:rPr>
                <w:sz w:val="24"/>
                <w:szCs w:val="24"/>
              </w:rPr>
              <w:t>Робота з текстом “</w:t>
            </w:r>
            <w:proofErr w:type="spellStart"/>
            <w:r w:rsidRPr="00DC56F1">
              <w:rPr>
                <w:sz w:val="24"/>
                <w:szCs w:val="24"/>
              </w:rPr>
              <w:t>Entertainment</w:t>
            </w:r>
            <w:proofErr w:type="spellEnd"/>
            <w:r w:rsidRPr="00DC56F1">
              <w:rPr>
                <w:sz w:val="24"/>
                <w:szCs w:val="24"/>
              </w:rPr>
              <w:t>” (письмовий переклад основного тексту літературною українською мовою; письмове виконання практичних завдань, які вміщено у збірнику; складання словника науково-технічної лексики; усне складання базової лексики).</w:t>
            </w:r>
          </w:p>
          <w:p w14:paraId="52BAB706" w14:textId="4FB69773" w:rsidR="00DC56F1" w:rsidRPr="00DC56F1" w:rsidRDefault="00DC56F1" w:rsidP="00DC56F1">
            <w:pPr>
              <w:jc w:val="both"/>
              <w:rPr>
                <w:sz w:val="24"/>
                <w:szCs w:val="24"/>
              </w:rPr>
            </w:pPr>
            <w:r w:rsidRPr="00DC56F1">
              <w:rPr>
                <w:sz w:val="24"/>
                <w:szCs w:val="24"/>
              </w:rPr>
              <w:t>Робота з текстом “</w:t>
            </w:r>
            <w:proofErr w:type="spellStart"/>
            <w:r w:rsidRPr="00DC56F1">
              <w:rPr>
                <w:sz w:val="24"/>
                <w:szCs w:val="24"/>
              </w:rPr>
              <w:t>Profession</w:t>
            </w:r>
            <w:proofErr w:type="spellEnd"/>
            <w:r w:rsidRPr="00DC56F1">
              <w:rPr>
                <w:sz w:val="24"/>
                <w:szCs w:val="24"/>
              </w:rPr>
              <w:t>” (письмовий переклад основного тексту літературною українською мовою; письмове виконання практичних завдань, які вміщено у збірнику; складання словника науково-технічної лексики; усне складання базової лексики).</w:t>
            </w:r>
          </w:p>
          <w:p w14:paraId="600C4069" w14:textId="77777777" w:rsidR="00DC56F1" w:rsidRPr="00DC56F1" w:rsidRDefault="00DC56F1" w:rsidP="00DC56F1">
            <w:pPr>
              <w:jc w:val="both"/>
              <w:rPr>
                <w:sz w:val="24"/>
                <w:szCs w:val="24"/>
              </w:rPr>
            </w:pPr>
            <w:r w:rsidRPr="00DC56F1">
              <w:rPr>
                <w:sz w:val="24"/>
                <w:szCs w:val="24"/>
              </w:rPr>
              <w:t>Робота з текстом “</w:t>
            </w:r>
            <w:proofErr w:type="spellStart"/>
            <w:r w:rsidRPr="00DC56F1">
              <w:rPr>
                <w:sz w:val="24"/>
                <w:szCs w:val="24"/>
              </w:rPr>
              <w:t>Purpose</w:t>
            </w:r>
            <w:proofErr w:type="spellEnd"/>
            <w:r w:rsidRPr="00DC56F1">
              <w:rPr>
                <w:sz w:val="24"/>
                <w:szCs w:val="24"/>
              </w:rPr>
              <w:t xml:space="preserve"> </w:t>
            </w:r>
            <w:proofErr w:type="spellStart"/>
            <w:r w:rsidRPr="00DC56F1">
              <w:rPr>
                <w:sz w:val="24"/>
                <w:szCs w:val="24"/>
              </w:rPr>
              <w:t>of</w:t>
            </w:r>
            <w:proofErr w:type="spellEnd"/>
            <w:r w:rsidRPr="00DC56F1">
              <w:rPr>
                <w:sz w:val="24"/>
                <w:szCs w:val="24"/>
              </w:rPr>
              <w:t xml:space="preserve"> </w:t>
            </w:r>
            <w:proofErr w:type="spellStart"/>
            <w:r w:rsidRPr="00DC56F1">
              <w:rPr>
                <w:sz w:val="24"/>
                <w:szCs w:val="24"/>
              </w:rPr>
              <w:t>the</w:t>
            </w:r>
            <w:proofErr w:type="spellEnd"/>
            <w:r w:rsidRPr="00DC56F1">
              <w:rPr>
                <w:sz w:val="24"/>
                <w:szCs w:val="24"/>
              </w:rPr>
              <w:t xml:space="preserve"> </w:t>
            </w:r>
            <w:proofErr w:type="spellStart"/>
            <w:r w:rsidRPr="00DC56F1">
              <w:rPr>
                <w:sz w:val="24"/>
                <w:szCs w:val="24"/>
              </w:rPr>
              <w:t>Document</w:t>
            </w:r>
            <w:proofErr w:type="spellEnd"/>
            <w:r w:rsidRPr="00DC56F1">
              <w:rPr>
                <w:sz w:val="24"/>
                <w:szCs w:val="24"/>
              </w:rPr>
              <w:t xml:space="preserve">” (письмовий переклад основного тексту літературною українською мовою; письмове виконання практичних завдань, які </w:t>
            </w:r>
            <w:r w:rsidRPr="00DC56F1">
              <w:rPr>
                <w:sz w:val="24"/>
                <w:szCs w:val="24"/>
              </w:rPr>
              <w:lastRenderedPageBreak/>
              <w:t>вміщено у збірнику; складання словника науково-технічної лексики; усне складання базової лексики).</w:t>
            </w:r>
          </w:p>
          <w:p w14:paraId="6C8A5CED" w14:textId="77777777" w:rsidR="00DC56F1" w:rsidRPr="00DC56F1" w:rsidRDefault="00DC56F1" w:rsidP="00DC56F1">
            <w:pPr>
              <w:jc w:val="both"/>
              <w:rPr>
                <w:sz w:val="24"/>
                <w:szCs w:val="24"/>
              </w:rPr>
            </w:pPr>
            <w:r w:rsidRPr="00DC56F1">
              <w:rPr>
                <w:sz w:val="24"/>
                <w:szCs w:val="24"/>
              </w:rPr>
              <w:t xml:space="preserve">Робота з текстом “EU </w:t>
            </w:r>
            <w:proofErr w:type="spellStart"/>
            <w:r w:rsidRPr="00DC56F1">
              <w:rPr>
                <w:sz w:val="24"/>
                <w:szCs w:val="24"/>
              </w:rPr>
              <w:t>Rail</w:t>
            </w:r>
            <w:proofErr w:type="spellEnd"/>
            <w:r w:rsidRPr="00DC56F1">
              <w:rPr>
                <w:sz w:val="24"/>
                <w:szCs w:val="24"/>
              </w:rPr>
              <w:t xml:space="preserve"> </w:t>
            </w:r>
            <w:proofErr w:type="spellStart"/>
            <w:r w:rsidRPr="00DC56F1">
              <w:rPr>
                <w:sz w:val="24"/>
                <w:szCs w:val="24"/>
              </w:rPr>
              <w:t>Strategy</w:t>
            </w:r>
            <w:proofErr w:type="spellEnd"/>
            <w:r w:rsidRPr="00DC56F1">
              <w:rPr>
                <w:sz w:val="24"/>
                <w:szCs w:val="24"/>
              </w:rPr>
              <w:t>” (письмовий переклад основного тексту літературною українською мовою; письмове виконання практичних завдань, які вміщено у збірнику; складання словника науково-технічної лексики; усне складання базової лексики).</w:t>
            </w:r>
          </w:p>
          <w:p w14:paraId="2E6C1359" w14:textId="77777777" w:rsidR="00DC56F1" w:rsidRPr="00DC56F1" w:rsidRDefault="00DC56F1" w:rsidP="00DC56F1">
            <w:pPr>
              <w:jc w:val="both"/>
              <w:rPr>
                <w:sz w:val="24"/>
                <w:szCs w:val="24"/>
              </w:rPr>
            </w:pPr>
            <w:r w:rsidRPr="00DC56F1">
              <w:rPr>
                <w:sz w:val="24"/>
                <w:szCs w:val="24"/>
              </w:rPr>
              <w:t>Робота з текстом “</w:t>
            </w:r>
            <w:proofErr w:type="spellStart"/>
            <w:r w:rsidRPr="00DC56F1">
              <w:rPr>
                <w:sz w:val="24"/>
                <w:szCs w:val="24"/>
              </w:rPr>
              <w:t>Scenario</w:t>
            </w:r>
            <w:proofErr w:type="spellEnd"/>
            <w:r w:rsidRPr="00DC56F1">
              <w:rPr>
                <w:sz w:val="24"/>
                <w:szCs w:val="24"/>
              </w:rPr>
              <w:t xml:space="preserve"> </w:t>
            </w:r>
            <w:proofErr w:type="spellStart"/>
            <w:r w:rsidRPr="00DC56F1">
              <w:rPr>
                <w:sz w:val="24"/>
                <w:szCs w:val="24"/>
              </w:rPr>
              <w:t>for</w:t>
            </w:r>
            <w:proofErr w:type="spellEnd"/>
            <w:r w:rsidRPr="00DC56F1">
              <w:rPr>
                <w:sz w:val="24"/>
                <w:szCs w:val="24"/>
              </w:rPr>
              <w:t xml:space="preserve"> </w:t>
            </w:r>
            <w:proofErr w:type="spellStart"/>
            <w:r w:rsidRPr="00DC56F1">
              <w:rPr>
                <w:sz w:val="24"/>
                <w:szCs w:val="24"/>
              </w:rPr>
              <w:t>the</w:t>
            </w:r>
            <w:proofErr w:type="spellEnd"/>
            <w:r w:rsidRPr="00DC56F1">
              <w:rPr>
                <w:sz w:val="24"/>
                <w:szCs w:val="24"/>
              </w:rPr>
              <w:t xml:space="preserve"> </w:t>
            </w:r>
            <w:proofErr w:type="spellStart"/>
            <w:r w:rsidRPr="00DC56F1">
              <w:rPr>
                <w:sz w:val="24"/>
                <w:szCs w:val="24"/>
              </w:rPr>
              <w:t>Railway</w:t>
            </w:r>
            <w:proofErr w:type="spellEnd"/>
            <w:r w:rsidRPr="00DC56F1">
              <w:rPr>
                <w:sz w:val="24"/>
                <w:szCs w:val="24"/>
              </w:rPr>
              <w:t>” (письмовий переклад основного тексту літературною українською мовою; письмове виконання практичних завдань, які вміщено у збірнику; складання словника науково-технічної лексики; усне складання базової лексики).</w:t>
            </w:r>
          </w:p>
          <w:p w14:paraId="4067E6DB" w14:textId="77777777" w:rsidR="00DC56F1" w:rsidRPr="00DC56F1" w:rsidRDefault="00DC56F1" w:rsidP="00DC56F1">
            <w:pPr>
              <w:jc w:val="both"/>
              <w:rPr>
                <w:sz w:val="24"/>
                <w:szCs w:val="24"/>
              </w:rPr>
            </w:pPr>
            <w:r w:rsidRPr="00DC56F1">
              <w:rPr>
                <w:sz w:val="24"/>
                <w:szCs w:val="24"/>
              </w:rPr>
              <w:t>Робота з текстом “</w:t>
            </w:r>
            <w:proofErr w:type="spellStart"/>
            <w:r w:rsidRPr="00DC56F1">
              <w:rPr>
                <w:sz w:val="24"/>
                <w:szCs w:val="24"/>
              </w:rPr>
              <w:t>Critical</w:t>
            </w:r>
            <w:proofErr w:type="spellEnd"/>
            <w:r w:rsidRPr="00DC56F1">
              <w:rPr>
                <w:sz w:val="24"/>
                <w:szCs w:val="24"/>
              </w:rPr>
              <w:t xml:space="preserve"> </w:t>
            </w:r>
            <w:proofErr w:type="spellStart"/>
            <w:r w:rsidRPr="00DC56F1">
              <w:rPr>
                <w:sz w:val="24"/>
                <w:szCs w:val="24"/>
              </w:rPr>
              <w:t>Compromises</w:t>
            </w:r>
            <w:proofErr w:type="spellEnd"/>
            <w:r w:rsidRPr="00DC56F1">
              <w:rPr>
                <w:sz w:val="24"/>
                <w:szCs w:val="24"/>
              </w:rPr>
              <w:t>” (письмовий переклад основного тексту літературною українською мовою; письмове виконання практичних завдань, які вміщено у збірнику; складання словника науково-технічної лексики; усне складання базової лексики).</w:t>
            </w:r>
          </w:p>
          <w:p w14:paraId="2165D305" w14:textId="77777777" w:rsidR="00DC56F1" w:rsidRPr="00DC56F1" w:rsidRDefault="00DC56F1" w:rsidP="00DC56F1">
            <w:pPr>
              <w:jc w:val="both"/>
              <w:rPr>
                <w:sz w:val="24"/>
                <w:szCs w:val="24"/>
              </w:rPr>
            </w:pPr>
            <w:r w:rsidRPr="00DC56F1">
              <w:rPr>
                <w:sz w:val="24"/>
                <w:szCs w:val="24"/>
              </w:rPr>
              <w:t>Робота з текстом “</w:t>
            </w:r>
            <w:proofErr w:type="spellStart"/>
            <w:r w:rsidRPr="00DC56F1">
              <w:rPr>
                <w:sz w:val="24"/>
                <w:szCs w:val="24"/>
              </w:rPr>
              <w:t>Overview</w:t>
            </w:r>
            <w:proofErr w:type="spellEnd"/>
            <w:r w:rsidRPr="00DC56F1">
              <w:rPr>
                <w:sz w:val="24"/>
                <w:szCs w:val="24"/>
              </w:rPr>
              <w:t xml:space="preserve"> </w:t>
            </w:r>
            <w:proofErr w:type="spellStart"/>
            <w:r w:rsidRPr="00DC56F1">
              <w:rPr>
                <w:sz w:val="24"/>
                <w:szCs w:val="24"/>
              </w:rPr>
              <w:t>of</w:t>
            </w:r>
            <w:proofErr w:type="spellEnd"/>
            <w:r w:rsidRPr="00DC56F1">
              <w:rPr>
                <w:sz w:val="24"/>
                <w:szCs w:val="24"/>
              </w:rPr>
              <w:t xml:space="preserve"> </w:t>
            </w:r>
            <w:proofErr w:type="spellStart"/>
            <w:r w:rsidRPr="00DC56F1">
              <w:rPr>
                <w:sz w:val="24"/>
                <w:szCs w:val="24"/>
              </w:rPr>
              <w:t>the</w:t>
            </w:r>
            <w:proofErr w:type="spellEnd"/>
            <w:r w:rsidRPr="00DC56F1">
              <w:rPr>
                <w:sz w:val="24"/>
                <w:szCs w:val="24"/>
              </w:rPr>
              <w:t xml:space="preserve"> </w:t>
            </w:r>
            <w:proofErr w:type="spellStart"/>
            <w:r w:rsidRPr="00DC56F1">
              <w:rPr>
                <w:sz w:val="24"/>
                <w:szCs w:val="24"/>
              </w:rPr>
              <w:t>Multi-purpose</w:t>
            </w:r>
            <w:proofErr w:type="spellEnd"/>
            <w:r w:rsidRPr="00DC56F1">
              <w:rPr>
                <w:sz w:val="24"/>
                <w:szCs w:val="24"/>
              </w:rPr>
              <w:t xml:space="preserve"> </w:t>
            </w:r>
            <w:proofErr w:type="spellStart"/>
            <w:r w:rsidRPr="00DC56F1">
              <w:rPr>
                <w:sz w:val="24"/>
                <w:szCs w:val="24"/>
              </w:rPr>
              <w:t>core</w:t>
            </w:r>
            <w:proofErr w:type="spellEnd"/>
            <w:r w:rsidRPr="00DC56F1">
              <w:rPr>
                <w:sz w:val="24"/>
                <w:szCs w:val="24"/>
              </w:rPr>
              <w:t xml:space="preserve"> </w:t>
            </w:r>
            <w:proofErr w:type="spellStart"/>
            <w:r w:rsidRPr="00DC56F1">
              <w:rPr>
                <w:sz w:val="24"/>
                <w:szCs w:val="24"/>
              </w:rPr>
              <w:t>vision</w:t>
            </w:r>
            <w:proofErr w:type="spellEnd"/>
            <w:r w:rsidRPr="00DC56F1">
              <w:rPr>
                <w:sz w:val="24"/>
                <w:szCs w:val="24"/>
              </w:rPr>
              <w:t>” (письмовий переклад основного тексту літературною українською мовою; письмове виконання практичних завдань, які вміщено у збірнику; складання словника науково-технічної лексики; усне складання базової лексики).</w:t>
            </w:r>
          </w:p>
          <w:p w14:paraId="408D0381" w14:textId="77777777" w:rsidR="00DC56F1" w:rsidRPr="00DC56F1" w:rsidRDefault="00DC56F1" w:rsidP="00DC56F1">
            <w:pPr>
              <w:jc w:val="both"/>
              <w:rPr>
                <w:sz w:val="24"/>
                <w:szCs w:val="24"/>
              </w:rPr>
            </w:pPr>
            <w:r w:rsidRPr="00DC56F1">
              <w:rPr>
                <w:sz w:val="24"/>
                <w:szCs w:val="24"/>
              </w:rPr>
              <w:t>Робота з текстом “</w:t>
            </w:r>
            <w:proofErr w:type="spellStart"/>
            <w:r w:rsidRPr="00DC56F1">
              <w:rPr>
                <w:sz w:val="24"/>
                <w:szCs w:val="24"/>
              </w:rPr>
              <w:t>Overview</w:t>
            </w:r>
            <w:proofErr w:type="spellEnd"/>
            <w:r w:rsidRPr="00DC56F1">
              <w:rPr>
                <w:sz w:val="24"/>
                <w:szCs w:val="24"/>
              </w:rPr>
              <w:t xml:space="preserve"> </w:t>
            </w:r>
            <w:proofErr w:type="spellStart"/>
            <w:r w:rsidRPr="00DC56F1">
              <w:rPr>
                <w:sz w:val="24"/>
                <w:szCs w:val="24"/>
              </w:rPr>
              <w:t>of</w:t>
            </w:r>
            <w:proofErr w:type="spellEnd"/>
            <w:r w:rsidRPr="00DC56F1">
              <w:rPr>
                <w:sz w:val="24"/>
                <w:szCs w:val="24"/>
              </w:rPr>
              <w:t xml:space="preserve"> </w:t>
            </w:r>
            <w:proofErr w:type="spellStart"/>
            <w:r w:rsidRPr="00DC56F1">
              <w:rPr>
                <w:sz w:val="24"/>
                <w:szCs w:val="24"/>
              </w:rPr>
              <w:t>visions</w:t>
            </w:r>
            <w:proofErr w:type="spellEnd"/>
            <w:r w:rsidRPr="00DC56F1">
              <w:rPr>
                <w:sz w:val="24"/>
                <w:szCs w:val="24"/>
              </w:rPr>
              <w:t xml:space="preserve"> </w:t>
            </w:r>
            <w:proofErr w:type="spellStart"/>
            <w:r w:rsidRPr="00DC56F1">
              <w:rPr>
                <w:sz w:val="24"/>
                <w:szCs w:val="24"/>
              </w:rPr>
              <w:t>for</w:t>
            </w:r>
            <w:proofErr w:type="spellEnd"/>
            <w:r w:rsidRPr="00DC56F1">
              <w:rPr>
                <w:sz w:val="24"/>
                <w:szCs w:val="24"/>
              </w:rPr>
              <w:t xml:space="preserve"> </w:t>
            </w:r>
            <w:proofErr w:type="spellStart"/>
            <w:r w:rsidRPr="00DC56F1">
              <w:rPr>
                <w:sz w:val="24"/>
                <w:szCs w:val="24"/>
              </w:rPr>
              <w:t>Business</w:t>
            </w:r>
            <w:proofErr w:type="spellEnd"/>
            <w:r w:rsidRPr="00DC56F1">
              <w:rPr>
                <w:sz w:val="24"/>
                <w:szCs w:val="24"/>
              </w:rPr>
              <w:t xml:space="preserve"> </w:t>
            </w:r>
            <w:proofErr w:type="spellStart"/>
            <w:r w:rsidRPr="00DC56F1">
              <w:rPr>
                <w:sz w:val="24"/>
                <w:szCs w:val="24"/>
              </w:rPr>
              <w:t>Categories</w:t>
            </w:r>
            <w:proofErr w:type="spellEnd"/>
            <w:r w:rsidRPr="00DC56F1">
              <w:rPr>
                <w:sz w:val="24"/>
                <w:szCs w:val="24"/>
              </w:rPr>
              <w:t>” (письмовий переклад основного тексту літературною українською мовою; письмове виконання практичних завдань, які вміщено у збірнику; складання словника науково-технічної лексики; усне складання базової лексики).</w:t>
            </w:r>
          </w:p>
          <w:p w14:paraId="4E3A1F8C" w14:textId="3CDE8A3C" w:rsidR="00DC56F1" w:rsidRPr="00DC56F1" w:rsidRDefault="00DC56F1" w:rsidP="00DC56F1">
            <w:pPr>
              <w:jc w:val="both"/>
              <w:rPr>
                <w:sz w:val="24"/>
                <w:szCs w:val="24"/>
              </w:rPr>
            </w:pPr>
            <w:r w:rsidRPr="00DC56F1">
              <w:rPr>
                <w:sz w:val="24"/>
                <w:szCs w:val="24"/>
              </w:rPr>
              <w:t>Робота з текстом “</w:t>
            </w:r>
            <w:proofErr w:type="spellStart"/>
            <w:r w:rsidRPr="00DC56F1">
              <w:rPr>
                <w:sz w:val="24"/>
                <w:szCs w:val="24"/>
              </w:rPr>
              <w:t>Differentiation</w:t>
            </w:r>
            <w:proofErr w:type="spellEnd"/>
            <w:r w:rsidRPr="00DC56F1">
              <w:rPr>
                <w:sz w:val="24"/>
                <w:szCs w:val="24"/>
              </w:rPr>
              <w:t xml:space="preserve"> </w:t>
            </w:r>
            <w:proofErr w:type="spellStart"/>
            <w:r w:rsidRPr="00DC56F1">
              <w:rPr>
                <w:sz w:val="24"/>
                <w:szCs w:val="24"/>
              </w:rPr>
              <w:t>of</w:t>
            </w:r>
            <w:proofErr w:type="spellEnd"/>
            <w:r w:rsidRPr="00DC56F1">
              <w:rPr>
                <w:sz w:val="24"/>
                <w:szCs w:val="24"/>
              </w:rPr>
              <w:t xml:space="preserve"> </w:t>
            </w:r>
            <w:proofErr w:type="spellStart"/>
            <w:r w:rsidRPr="00DC56F1">
              <w:rPr>
                <w:sz w:val="24"/>
                <w:szCs w:val="24"/>
              </w:rPr>
              <w:t>the</w:t>
            </w:r>
            <w:proofErr w:type="spellEnd"/>
            <w:r w:rsidRPr="00DC56F1">
              <w:rPr>
                <w:sz w:val="24"/>
                <w:szCs w:val="24"/>
              </w:rPr>
              <w:t xml:space="preserve"> </w:t>
            </w:r>
            <w:proofErr w:type="spellStart"/>
            <w:r w:rsidRPr="00DC56F1">
              <w:rPr>
                <w:sz w:val="24"/>
                <w:szCs w:val="24"/>
              </w:rPr>
              <w:t>Network</w:t>
            </w:r>
            <w:proofErr w:type="spellEnd"/>
            <w:r w:rsidRPr="00DC56F1">
              <w:rPr>
                <w:sz w:val="24"/>
                <w:szCs w:val="24"/>
              </w:rPr>
              <w:t xml:space="preserve">” (письмовий переклад основного тексту літературною українською мовою; письмове виконання практичних завдань, які вміщено у збірнику; складання словника науково-технічної лексики; усне складання базової </w:t>
            </w:r>
          </w:p>
          <w:p w14:paraId="26D92650" w14:textId="77777777" w:rsidR="00DC56F1" w:rsidRPr="00DC56F1" w:rsidRDefault="00DC56F1" w:rsidP="00DC56F1">
            <w:pPr>
              <w:jc w:val="both"/>
              <w:rPr>
                <w:sz w:val="24"/>
                <w:szCs w:val="24"/>
              </w:rPr>
            </w:pPr>
            <w:r w:rsidRPr="00DC56F1">
              <w:rPr>
                <w:sz w:val="24"/>
                <w:szCs w:val="24"/>
              </w:rPr>
              <w:t>Робота з текстом “</w:t>
            </w:r>
            <w:proofErr w:type="spellStart"/>
            <w:r w:rsidRPr="00DC56F1">
              <w:rPr>
                <w:sz w:val="24"/>
                <w:szCs w:val="24"/>
              </w:rPr>
              <w:t>Interoperability</w:t>
            </w:r>
            <w:proofErr w:type="spellEnd"/>
            <w:r w:rsidRPr="00DC56F1">
              <w:rPr>
                <w:sz w:val="24"/>
                <w:szCs w:val="24"/>
              </w:rPr>
              <w:t xml:space="preserve"> </w:t>
            </w:r>
            <w:proofErr w:type="spellStart"/>
            <w:r w:rsidRPr="00DC56F1">
              <w:rPr>
                <w:sz w:val="24"/>
                <w:szCs w:val="24"/>
              </w:rPr>
              <w:t>and</w:t>
            </w:r>
            <w:proofErr w:type="spellEnd"/>
            <w:r w:rsidRPr="00DC56F1">
              <w:rPr>
                <w:sz w:val="24"/>
                <w:szCs w:val="24"/>
              </w:rPr>
              <w:t xml:space="preserve"> </w:t>
            </w:r>
            <w:proofErr w:type="spellStart"/>
            <w:r w:rsidRPr="00DC56F1">
              <w:rPr>
                <w:sz w:val="24"/>
                <w:szCs w:val="24"/>
              </w:rPr>
              <w:t>Standardisation</w:t>
            </w:r>
            <w:proofErr w:type="spellEnd"/>
            <w:r w:rsidRPr="00DC56F1">
              <w:rPr>
                <w:sz w:val="24"/>
                <w:szCs w:val="24"/>
              </w:rPr>
              <w:t>” (письмовий переклад основного тексту літературною українською мовою; письмове виконання практичних завдань, які вміщено у збірнику; складання словника науково-технічної лексики; усне складання базової лексики).</w:t>
            </w:r>
          </w:p>
          <w:p w14:paraId="49F6F819" w14:textId="77777777" w:rsidR="00DC56F1" w:rsidRPr="00DC56F1" w:rsidRDefault="00DC56F1" w:rsidP="00DC56F1">
            <w:pPr>
              <w:jc w:val="both"/>
              <w:rPr>
                <w:sz w:val="24"/>
                <w:szCs w:val="24"/>
              </w:rPr>
            </w:pPr>
            <w:r w:rsidRPr="00DC56F1">
              <w:rPr>
                <w:sz w:val="24"/>
                <w:szCs w:val="24"/>
              </w:rPr>
              <w:t>Робота з текстом “</w:t>
            </w:r>
            <w:proofErr w:type="spellStart"/>
            <w:r w:rsidRPr="00DC56F1">
              <w:rPr>
                <w:sz w:val="24"/>
                <w:szCs w:val="24"/>
              </w:rPr>
              <w:t>Multi-Purpose</w:t>
            </w:r>
            <w:proofErr w:type="spellEnd"/>
            <w:r w:rsidRPr="00DC56F1">
              <w:rPr>
                <w:sz w:val="24"/>
                <w:szCs w:val="24"/>
              </w:rPr>
              <w:t xml:space="preserve"> </w:t>
            </w:r>
            <w:proofErr w:type="spellStart"/>
            <w:r w:rsidRPr="00DC56F1">
              <w:rPr>
                <w:sz w:val="24"/>
                <w:szCs w:val="24"/>
              </w:rPr>
              <w:t>Core</w:t>
            </w:r>
            <w:proofErr w:type="spellEnd"/>
            <w:r w:rsidRPr="00DC56F1">
              <w:rPr>
                <w:sz w:val="24"/>
                <w:szCs w:val="24"/>
              </w:rPr>
              <w:t xml:space="preserve"> </w:t>
            </w:r>
            <w:proofErr w:type="spellStart"/>
            <w:r w:rsidRPr="00DC56F1">
              <w:rPr>
                <w:sz w:val="24"/>
                <w:szCs w:val="24"/>
              </w:rPr>
              <w:t>Network</w:t>
            </w:r>
            <w:proofErr w:type="spellEnd"/>
            <w:r w:rsidRPr="00DC56F1">
              <w:rPr>
                <w:sz w:val="24"/>
                <w:szCs w:val="24"/>
              </w:rPr>
              <w:t>” (письмовий переклад основного тексту літературною українською мовою; письмове виконання практичних завдань, які вміщено у збірнику; складання словника науково-технічної лексики; усне складання базової лексики).</w:t>
            </w:r>
          </w:p>
          <w:p w14:paraId="72426A12" w14:textId="77777777" w:rsidR="00DC56F1" w:rsidRPr="00DC56F1" w:rsidRDefault="00DC56F1" w:rsidP="00DC56F1">
            <w:pPr>
              <w:jc w:val="both"/>
              <w:rPr>
                <w:sz w:val="24"/>
                <w:szCs w:val="24"/>
              </w:rPr>
            </w:pPr>
            <w:r w:rsidRPr="00DC56F1">
              <w:rPr>
                <w:sz w:val="24"/>
                <w:szCs w:val="24"/>
              </w:rPr>
              <w:t>Робота з текстом “</w:t>
            </w:r>
            <w:proofErr w:type="spellStart"/>
            <w:r w:rsidRPr="00DC56F1">
              <w:rPr>
                <w:sz w:val="24"/>
                <w:szCs w:val="24"/>
              </w:rPr>
              <w:t>Migration</w:t>
            </w:r>
            <w:proofErr w:type="spellEnd"/>
            <w:r w:rsidRPr="00DC56F1">
              <w:rPr>
                <w:sz w:val="24"/>
                <w:szCs w:val="24"/>
              </w:rPr>
              <w:t>” (письмовий переклад основного тексту літературною українською мовою; письмове виконання практичних завдань, які вміщено у збірнику; складання словника науково-технічної лексики; усне складання базової лексики).</w:t>
            </w:r>
          </w:p>
          <w:p w14:paraId="14D09265" w14:textId="77777777" w:rsidR="00DC56F1" w:rsidRPr="00DC56F1" w:rsidRDefault="00DC56F1" w:rsidP="00DC56F1">
            <w:pPr>
              <w:jc w:val="both"/>
              <w:rPr>
                <w:sz w:val="24"/>
                <w:szCs w:val="24"/>
              </w:rPr>
            </w:pPr>
            <w:r w:rsidRPr="00DC56F1">
              <w:rPr>
                <w:sz w:val="24"/>
                <w:szCs w:val="24"/>
              </w:rPr>
              <w:t>Робота з текстом “</w:t>
            </w:r>
            <w:proofErr w:type="spellStart"/>
            <w:r w:rsidRPr="00DC56F1">
              <w:rPr>
                <w:sz w:val="24"/>
                <w:szCs w:val="24"/>
              </w:rPr>
              <w:t>Short</w:t>
            </w:r>
            <w:proofErr w:type="spellEnd"/>
            <w:r w:rsidRPr="00DC56F1">
              <w:rPr>
                <w:sz w:val="24"/>
                <w:szCs w:val="24"/>
              </w:rPr>
              <w:t xml:space="preserve"> </w:t>
            </w:r>
            <w:proofErr w:type="spellStart"/>
            <w:r w:rsidRPr="00DC56F1">
              <w:rPr>
                <w:sz w:val="24"/>
                <w:szCs w:val="24"/>
              </w:rPr>
              <w:t>term</w:t>
            </w:r>
            <w:proofErr w:type="spellEnd"/>
            <w:r w:rsidRPr="00DC56F1">
              <w:rPr>
                <w:sz w:val="24"/>
                <w:szCs w:val="24"/>
              </w:rPr>
              <w:t xml:space="preserve"> </w:t>
            </w:r>
            <w:proofErr w:type="spellStart"/>
            <w:r w:rsidRPr="00DC56F1">
              <w:rPr>
                <w:sz w:val="24"/>
                <w:szCs w:val="24"/>
              </w:rPr>
              <w:t>Priorities</w:t>
            </w:r>
            <w:proofErr w:type="spellEnd"/>
            <w:r w:rsidRPr="00DC56F1">
              <w:rPr>
                <w:sz w:val="24"/>
                <w:szCs w:val="24"/>
              </w:rPr>
              <w:t xml:space="preserve">” (письмовий </w:t>
            </w:r>
            <w:r w:rsidRPr="00DC56F1">
              <w:rPr>
                <w:sz w:val="24"/>
                <w:szCs w:val="24"/>
              </w:rPr>
              <w:lastRenderedPageBreak/>
              <w:t>переклад основного тексту літературною українською мовою; письмове виконання практичних завдань, які вміщено у збірнику; складання словника науково-технічної лексики; усне складання базової лексики).</w:t>
            </w:r>
          </w:p>
          <w:p w14:paraId="577AE38D" w14:textId="77777777" w:rsidR="00DC56F1" w:rsidRPr="00DC56F1" w:rsidRDefault="00DC56F1" w:rsidP="00DC56F1">
            <w:pPr>
              <w:jc w:val="both"/>
              <w:rPr>
                <w:sz w:val="24"/>
                <w:szCs w:val="24"/>
              </w:rPr>
            </w:pPr>
            <w:r w:rsidRPr="00DC56F1">
              <w:rPr>
                <w:sz w:val="24"/>
                <w:szCs w:val="24"/>
              </w:rPr>
              <w:t>Робота з текстом “</w:t>
            </w:r>
            <w:proofErr w:type="spellStart"/>
            <w:r w:rsidRPr="00DC56F1">
              <w:rPr>
                <w:sz w:val="24"/>
                <w:szCs w:val="24"/>
              </w:rPr>
              <w:t>Europe’s</w:t>
            </w:r>
            <w:proofErr w:type="spellEnd"/>
            <w:r w:rsidRPr="00DC56F1">
              <w:rPr>
                <w:sz w:val="24"/>
                <w:szCs w:val="24"/>
              </w:rPr>
              <w:t xml:space="preserve"> </w:t>
            </w:r>
            <w:proofErr w:type="spellStart"/>
            <w:r w:rsidRPr="00DC56F1">
              <w:rPr>
                <w:sz w:val="24"/>
                <w:szCs w:val="24"/>
              </w:rPr>
              <w:t>Leading</w:t>
            </w:r>
            <w:proofErr w:type="spellEnd"/>
            <w:r w:rsidRPr="00DC56F1">
              <w:rPr>
                <w:sz w:val="24"/>
                <w:szCs w:val="24"/>
              </w:rPr>
              <w:t xml:space="preserve"> </w:t>
            </w:r>
            <w:proofErr w:type="spellStart"/>
            <w:r w:rsidRPr="00DC56F1">
              <w:rPr>
                <w:sz w:val="24"/>
                <w:szCs w:val="24"/>
              </w:rPr>
              <w:t>Railway</w:t>
            </w:r>
            <w:proofErr w:type="spellEnd"/>
            <w:r w:rsidRPr="00DC56F1">
              <w:rPr>
                <w:sz w:val="24"/>
                <w:szCs w:val="24"/>
              </w:rPr>
              <w:t>” (письмовий переклад основного тексту літературною українською мовою; письмове виконання практичних завдань, які вміщено у збірнику; складання словника науково-технічної лексики; усне складання базової лексики).</w:t>
            </w:r>
          </w:p>
          <w:p w14:paraId="48E79409" w14:textId="77777777" w:rsidR="00DC56F1" w:rsidRPr="00DC56F1" w:rsidRDefault="00DC56F1" w:rsidP="00DC56F1">
            <w:pPr>
              <w:jc w:val="both"/>
              <w:rPr>
                <w:sz w:val="24"/>
                <w:szCs w:val="24"/>
              </w:rPr>
            </w:pPr>
            <w:r w:rsidRPr="00DC56F1">
              <w:rPr>
                <w:sz w:val="24"/>
                <w:szCs w:val="24"/>
              </w:rPr>
              <w:t>Робота з текстом “</w:t>
            </w:r>
            <w:proofErr w:type="spellStart"/>
            <w:r w:rsidRPr="00DC56F1">
              <w:rPr>
                <w:sz w:val="24"/>
                <w:szCs w:val="24"/>
              </w:rPr>
              <w:t>More</w:t>
            </w:r>
            <w:proofErr w:type="spellEnd"/>
            <w:r w:rsidRPr="00DC56F1">
              <w:rPr>
                <w:sz w:val="24"/>
                <w:szCs w:val="24"/>
              </w:rPr>
              <w:t xml:space="preserve"> </w:t>
            </w:r>
            <w:proofErr w:type="spellStart"/>
            <w:r w:rsidRPr="00DC56F1">
              <w:rPr>
                <w:sz w:val="24"/>
                <w:szCs w:val="24"/>
              </w:rPr>
              <w:t>Services</w:t>
            </w:r>
            <w:proofErr w:type="spellEnd"/>
            <w:r w:rsidRPr="00DC56F1">
              <w:rPr>
                <w:sz w:val="24"/>
                <w:szCs w:val="24"/>
              </w:rPr>
              <w:t>” (письмовий переклад основного тексту літературною українською мовою; письмове виконання практичних завдань, які вміщено у збірнику; складання словника науково-технічної лексики; усне складання базової лексики).</w:t>
            </w:r>
          </w:p>
          <w:p w14:paraId="2BD48B00" w14:textId="77777777" w:rsidR="00DC56F1" w:rsidRPr="00DC56F1" w:rsidRDefault="00DC56F1" w:rsidP="00DC56F1">
            <w:pPr>
              <w:jc w:val="both"/>
              <w:rPr>
                <w:sz w:val="24"/>
                <w:szCs w:val="24"/>
              </w:rPr>
            </w:pPr>
            <w:r w:rsidRPr="00DC56F1">
              <w:rPr>
                <w:sz w:val="24"/>
                <w:szCs w:val="24"/>
              </w:rPr>
              <w:t>Робота з текстом “</w:t>
            </w:r>
            <w:proofErr w:type="spellStart"/>
            <w:r w:rsidRPr="00DC56F1">
              <w:rPr>
                <w:sz w:val="24"/>
                <w:szCs w:val="24"/>
              </w:rPr>
              <w:t>Simpler</w:t>
            </w:r>
            <w:proofErr w:type="spellEnd"/>
            <w:r w:rsidRPr="00DC56F1">
              <w:rPr>
                <w:sz w:val="24"/>
                <w:szCs w:val="24"/>
              </w:rPr>
              <w:t xml:space="preserve"> </w:t>
            </w:r>
            <w:proofErr w:type="spellStart"/>
            <w:r w:rsidRPr="00DC56F1">
              <w:rPr>
                <w:sz w:val="24"/>
                <w:szCs w:val="24"/>
              </w:rPr>
              <w:t>to</w:t>
            </w:r>
            <w:proofErr w:type="spellEnd"/>
            <w:r w:rsidRPr="00DC56F1">
              <w:rPr>
                <w:sz w:val="24"/>
                <w:szCs w:val="24"/>
              </w:rPr>
              <w:t xml:space="preserve"> </w:t>
            </w:r>
            <w:proofErr w:type="spellStart"/>
            <w:r w:rsidRPr="00DC56F1">
              <w:rPr>
                <w:sz w:val="24"/>
                <w:szCs w:val="24"/>
              </w:rPr>
              <w:t>use</w:t>
            </w:r>
            <w:proofErr w:type="spellEnd"/>
            <w:r w:rsidRPr="00DC56F1">
              <w:rPr>
                <w:sz w:val="24"/>
                <w:szCs w:val="24"/>
              </w:rPr>
              <w:t xml:space="preserve">, </w:t>
            </w:r>
            <w:proofErr w:type="spellStart"/>
            <w:r w:rsidRPr="00DC56F1">
              <w:rPr>
                <w:sz w:val="24"/>
                <w:szCs w:val="24"/>
              </w:rPr>
              <w:t>easier</w:t>
            </w:r>
            <w:proofErr w:type="spellEnd"/>
            <w:r w:rsidRPr="00DC56F1">
              <w:rPr>
                <w:sz w:val="24"/>
                <w:szCs w:val="24"/>
              </w:rPr>
              <w:t xml:space="preserve"> </w:t>
            </w:r>
            <w:proofErr w:type="spellStart"/>
            <w:r w:rsidRPr="00DC56F1">
              <w:rPr>
                <w:sz w:val="24"/>
                <w:szCs w:val="24"/>
              </w:rPr>
              <w:t>to</w:t>
            </w:r>
            <w:proofErr w:type="spellEnd"/>
            <w:r w:rsidRPr="00DC56F1">
              <w:rPr>
                <w:sz w:val="24"/>
                <w:szCs w:val="24"/>
              </w:rPr>
              <w:t xml:space="preserve"> </w:t>
            </w:r>
            <w:proofErr w:type="spellStart"/>
            <w:r w:rsidRPr="00DC56F1">
              <w:rPr>
                <w:sz w:val="24"/>
                <w:szCs w:val="24"/>
              </w:rPr>
              <w:t>understand</w:t>
            </w:r>
            <w:proofErr w:type="spellEnd"/>
            <w:r w:rsidRPr="00DC56F1">
              <w:rPr>
                <w:sz w:val="24"/>
                <w:szCs w:val="24"/>
              </w:rPr>
              <w:t>” (письмовий переклад основного тексту літературною українською мовою; письмове виконання практичних завдань, які вміщено у збірнику; складання словника науково-технічної лексики; усне складання базової лексики).</w:t>
            </w:r>
          </w:p>
          <w:p w14:paraId="610C7C16" w14:textId="6972110D" w:rsidR="00DC56F1" w:rsidRPr="00DC56F1" w:rsidRDefault="00DC56F1" w:rsidP="00DC56F1">
            <w:pPr>
              <w:jc w:val="both"/>
              <w:rPr>
                <w:sz w:val="24"/>
                <w:szCs w:val="24"/>
              </w:rPr>
            </w:pPr>
            <w:r w:rsidRPr="00DC56F1">
              <w:rPr>
                <w:sz w:val="24"/>
                <w:szCs w:val="24"/>
              </w:rPr>
              <w:t>Робота з текстом “</w:t>
            </w:r>
            <w:proofErr w:type="spellStart"/>
            <w:r w:rsidRPr="00DC56F1">
              <w:rPr>
                <w:sz w:val="24"/>
                <w:szCs w:val="24"/>
              </w:rPr>
              <w:t>Encouraging</w:t>
            </w:r>
            <w:proofErr w:type="spellEnd"/>
            <w:r w:rsidRPr="00DC56F1">
              <w:rPr>
                <w:sz w:val="24"/>
                <w:szCs w:val="24"/>
              </w:rPr>
              <w:t xml:space="preserve"> </w:t>
            </w:r>
            <w:proofErr w:type="spellStart"/>
            <w:r w:rsidRPr="00DC56F1">
              <w:rPr>
                <w:sz w:val="24"/>
                <w:szCs w:val="24"/>
              </w:rPr>
              <w:t>Train</w:t>
            </w:r>
            <w:proofErr w:type="spellEnd"/>
            <w:r w:rsidRPr="00DC56F1">
              <w:rPr>
                <w:sz w:val="24"/>
                <w:szCs w:val="24"/>
              </w:rPr>
              <w:t xml:space="preserve"> </w:t>
            </w:r>
            <w:proofErr w:type="spellStart"/>
            <w:r w:rsidRPr="00DC56F1">
              <w:rPr>
                <w:sz w:val="24"/>
                <w:szCs w:val="24"/>
              </w:rPr>
              <w:t>Travel</w:t>
            </w:r>
            <w:proofErr w:type="spellEnd"/>
            <w:r w:rsidRPr="00DC56F1">
              <w:rPr>
                <w:sz w:val="24"/>
                <w:szCs w:val="24"/>
              </w:rPr>
              <w:t>” (письмовий переклад основного тексту літературною українською мовою; письмове виконання практичних завдань, які вміщено у збірнику; складання словника науково-технічної лексики; усне складання базової лексики).</w:t>
            </w:r>
          </w:p>
          <w:p w14:paraId="40A9EBF7" w14:textId="5805034D" w:rsidR="00DC56F1" w:rsidRPr="00DC56F1" w:rsidRDefault="00DC56F1" w:rsidP="00DC56F1">
            <w:pPr>
              <w:jc w:val="both"/>
              <w:rPr>
                <w:sz w:val="24"/>
                <w:szCs w:val="24"/>
              </w:rPr>
            </w:pPr>
            <w:r w:rsidRPr="00DC56F1">
              <w:rPr>
                <w:sz w:val="24"/>
                <w:szCs w:val="24"/>
              </w:rPr>
              <w:t>Написання звіту з практики за 2-й семестр і його захист.</w:t>
            </w:r>
          </w:p>
        </w:tc>
      </w:tr>
      <w:tr w:rsidR="00D7334F" w14:paraId="1E8C769B" w14:textId="77777777" w:rsidTr="002076C2">
        <w:tc>
          <w:tcPr>
            <w:tcW w:w="3397" w:type="dxa"/>
          </w:tcPr>
          <w:p w14:paraId="726642A5" w14:textId="77777777" w:rsidR="00D7334F" w:rsidRDefault="00D7334F" w:rsidP="006C41BD">
            <w:pPr>
              <w:rPr>
                <w:b/>
                <w:bCs/>
                <w:color w:val="244061"/>
                <w:sz w:val="24"/>
                <w:szCs w:val="24"/>
              </w:rPr>
            </w:pPr>
            <w:r>
              <w:rPr>
                <w:b/>
                <w:bCs/>
                <w:color w:val="244061"/>
                <w:sz w:val="24"/>
                <w:szCs w:val="24"/>
              </w:rPr>
              <w:lastRenderedPageBreak/>
              <w:t>Контрольні</w:t>
            </w:r>
            <w:r>
              <w:rPr>
                <w:color w:val="244061"/>
                <w:sz w:val="24"/>
                <w:szCs w:val="24"/>
              </w:rPr>
              <w:t xml:space="preserve"> </w:t>
            </w:r>
            <w:r>
              <w:rPr>
                <w:b/>
                <w:color w:val="244061"/>
                <w:sz w:val="24"/>
                <w:szCs w:val="24"/>
              </w:rPr>
              <w:t>заходи та критерії</w:t>
            </w:r>
            <w:r>
              <w:rPr>
                <w:color w:val="244061"/>
                <w:sz w:val="24"/>
                <w:szCs w:val="24"/>
              </w:rPr>
              <w:t xml:space="preserve"> </w:t>
            </w:r>
            <w:r>
              <w:rPr>
                <w:b/>
                <w:color w:val="244061"/>
                <w:sz w:val="24"/>
                <w:szCs w:val="24"/>
              </w:rPr>
              <w:t>оцінювання</w:t>
            </w:r>
          </w:p>
        </w:tc>
        <w:tc>
          <w:tcPr>
            <w:tcW w:w="5954" w:type="dxa"/>
          </w:tcPr>
          <w:p w14:paraId="750AB927" w14:textId="77777777" w:rsidR="005F09B3" w:rsidRPr="005F09B3" w:rsidRDefault="005F09B3" w:rsidP="005F09B3">
            <w:pPr>
              <w:pStyle w:val="ac"/>
              <w:spacing w:before="0" w:line="240" w:lineRule="auto"/>
              <w:ind w:firstLine="0"/>
              <w:rPr>
                <w:sz w:val="24"/>
                <w:szCs w:val="24"/>
              </w:rPr>
            </w:pPr>
            <w:r w:rsidRPr="005F09B3">
              <w:rPr>
                <w:sz w:val="24"/>
                <w:szCs w:val="24"/>
              </w:rPr>
              <w:t xml:space="preserve">Поточний контроль за ходом практики, виконанням отриманих завдань проводиться протягом усього терміну проходження практики у вигляді опитування (усно чи письмово), складання спеціальної лексики, перевірки спеціальних вправ, індивідуального завдання. </w:t>
            </w:r>
          </w:p>
          <w:p w14:paraId="376DFB63" w14:textId="77777777" w:rsidR="005F09B3" w:rsidRPr="005F09B3" w:rsidRDefault="005F09B3" w:rsidP="005F09B3">
            <w:pPr>
              <w:pStyle w:val="ac"/>
              <w:spacing w:before="0" w:line="240" w:lineRule="auto"/>
              <w:ind w:firstLine="0"/>
              <w:rPr>
                <w:sz w:val="24"/>
                <w:szCs w:val="24"/>
              </w:rPr>
            </w:pPr>
            <w:r w:rsidRPr="005F09B3">
              <w:rPr>
                <w:sz w:val="24"/>
                <w:szCs w:val="24"/>
              </w:rPr>
              <w:t xml:space="preserve">У разі проходження практики не на базі університету керівник практики від кафедри контролює своєчасність прибуття студентів на практику шляхом отримання оформлених бланків повідомлень, шляхом відвідування баз практики або через керівника практики від відповідної бази, стежить за дотриманням умов договору на проведення виробничої практики, знаходження студентів на місцях практики, через постійний зв’язок зі студентами контролюють хід виконання програми практики та індивідуального завдання та ведення щоденника, надає допомогу. </w:t>
            </w:r>
          </w:p>
          <w:p w14:paraId="5817A7C8" w14:textId="4122A1A1" w:rsidR="00B02574" w:rsidRPr="005F09B3" w:rsidRDefault="005F09B3" w:rsidP="005F09B3">
            <w:pPr>
              <w:pStyle w:val="ac"/>
              <w:spacing w:line="240" w:lineRule="auto"/>
              <w:ind w:firstLine="0"/>
              <w:rPr>
                <w:sz w:val="24"/>
                <w:szCs w:val="24"/>
              </w:rPr>
            </w:pPr>
            <w:r w:rsidRPr="005F09B3">
              <w:rPr>
                <w:sz w:val="24"/>
                <w:szCs w:val="24"/>
              </w:rPr>
              <w:t>Керівник від бази практики слідкує за дотриманням студентами правил охорони праці, техніки безпеки, виробничої санітарії та внутрішнього трудового розпорядку, виконанням календарного графіку проходження практики, у разі необхідності інформує університет про випадки порушення студентами умов договору.</w:t>
            </w:r>
          </w:p>
        </w:tc>
      </w:tr>
      <w:tr w:rsidR="00D7334F" w14:paraId="6537146D" w14:textId="77777777" w:rsidTr="002076C2">
        <w:tc>
          <w:tcPr>
            <w:tcW w:w="3397" w:type="dxa"/>
          </w:tcPr>
          <w:p w14:paraId="0DAECEB6" w14:textId="77777777" w:rsidR="00D7334F" w:rsidRDefault="00D7334F" w:rsidP="006C41BD">
            <w:pPr>
              <w:rPr>
                <w:b/>
                <w:bCs/>
                <w:color w:val="244061"/>
                <w:sz w:val="24"/>
                <w:szCs w:val="24"/>
              </w:rPr>
            </w:pPr>
            <w:r>
              <w:rPr>
                <w:b/>
                <w:color w:val="244061"/>
                <w:sz w:val="24"/>
                <w:szCs w:val="24"/>
              </w:rPr>
              <w:lastRenderedPageBreak/>
              <w:t>Політика викладання</w:t>
            </w:r>
          </w:p>
        </w:tc>
        <w:tc>
          <w:tcPr>
            <w:tcW w:w="5954" w:type="dxa"/>
          </w:tcPr>
          <w:p w14:paraId="653664FA" w14:textId="77777777" w:rsidR="005F09B3" w:rsidRPr="005F09B3" w:rsidRDefault="005F09B3" w:rsidP="005F09B3">
            <w:pPr>
              <w:pStyle w:val="ac"/>
              <w:spacing w:before="0" w:line="240" w:lineRule="auto"/>
              <w:ind w:firstLine="0"/>
              <w:rPr>
                <w:sz w:val="24"/>
                <w:szCs w:val="24"/>
              </w:rPr>
            </w:pPr>
            <w:r w:rsidRPr="005F09B3">
              <w:rPr>
                <w:sz w:val="24"/>
                <w:szCs w:val="24"/>
              </w:rPr>
              <w:t>Після закінчення практики студенти звітують про виконання програми та індивідуального завдання. Формою звітності студента є подання та захист звіту про практику керівнику практики від кафедри. Після доопрацювання та остаточного погодження з керівником практики звіт в друкованому вигляді подається на захист.</w:t>
            </w:r>
          </w:p>
          <w:p w14:paraId="72CCB18B" w14:textId="77777777" w:rsidR="005F09B3" w:rsidRPr="005F09B3" w:rsidRDefault="005F09B3" w:rsidP="005F09B3">
            <w:pPr>
              <w:pStyle w:val="ac"/>
              <w:spacing w:before="0" w:line="240" w:lineRule="auto"/>
              <w:ind w:firstLine="0"/>
              <w:rPr>
                <w:sz w:val="24"/>
                <w:szCs w:val="24"/>
              </w:rPr>
            </w:pPr>
            <w:r w:rsidRPr="005F09B3">
              <w:rPr>
                <w:sz w:val="24"/>
                <w:szCs w:val="24"/>
              </w:rPr>
              <w:t xml:space="preserve">Звіт з навчальної практики захищається студентом перед комісією, призначеною завідувачем випускової кафедри. До складу комісії входять, як правило, керівники практики від кафедри, науково-педагогічні працівники, а також можуть залучатися </w:t>
            </w:r>
            <w:proofErr w:type="spellStart"/>
            <w:r w:rsidRPr="005F09B3">
              <w:rPr>
                <w:sz w:val="24"/>
                <w:szCs w:val="24"/>
              </w:rPr>
              <w:t>стейкхолдери</w:t>
            </w:r>
            <w:proofErr w:type="spellEnd"/>
            <w:r w:rsidRPr="005F09B3">
              <w:rPr>
                <w:sz w:val="24"/>
                <w:szCs w:val="24"/>
              </w:rPr>
              <w:t>.</w:t>
            </w:r>
          </w:p>
          <w:p w14:paraId="31C422D3" w14:textId="77777777" w:rsidR="005F09B3" w:rsidRPr="005F09B3" w:rsidRDefault="005F09B3" w:rsidP="005F09B3">
            <w:pPr>
              <w:pStyle w:val="ac"/>
              <w:spacing w:before="0" w:line="240" w:lineRule="auto"/>
              <w:ind w:firstLine="0"/>
              <w:rPr>
                <w:sz w:val="24"/>
                <w:szCs w:val="24"/>
              </w:rPr>
            </w:pPr>
            <w:r w:rsidRPr="005F09B3">
              <w:rPr>
                <w:sz w:val="24"/>
                <w:szCs w:val="24"/>
              </w:rPr>
              <w:t xml:space="preserve">Комісія приймає звіти у студентів в останні дні її проходження на кафедрі, але не пізніше другого тижня семестру, що наступає після практики. </w:t>
            </w:r>
          </w:p>
          <w:p w14:paraId="4C78BFE9" w14:textId="77777777" w:rsidR="005F09B3" w:rsidRPr="005F09B3" w:rsidRDefault="005F09B3" w:rsidP="005F09B3">
            <w:pPr>
              <w:pStyle w:val="ac"/>
              <w:spacing w:before="0" w:line="240" w:lineRule="auto"/>
              <w:ind w:firstLine="0"/>
              <w:rPr>
                <w:sz w:val="24"/>
                <w:szCs w:val="24"/>
              </w:rPr>
            </w:pPr>
            <w:r w:rsidRPr="005F09B3">
              <w:rPr>
                <w:sz w:val="24"/>
                <w:szCs w:val="24"/>
              </w:rPr>
              <w:t>За результатами звіту проводиться залік з практики. Результат заліку вноситься до залікової відомості та до індивідуального плану (залікової книжки) студента за підписом голови комісії (керівника практики від кафедри) і враховується при визначенні рейтингу студента і призначенні академічної стипендії.</w:t>
            </w:r>
          </w:p>
          <w:p w14:paraId="4F671D84" w14:textId="77777777" w:rsidR="005F09B3" w:rsidRPr="005F09B3" w:rsidRDefault="005F09B3" w:rsidP="005F09B3">
            <w:pPr>
              <w:pStyle w:val="ac"/>
              <w:spacing w:before="0" w:line="240" w:lineRule="auto"/>
              <w:ind w:firstLine="0"/>
              <w:rPr>
                <w:sz w:val="24"/>
                <w:szCs w:val="24"/>
              </w:rPr>
            </w:pPr>
            <w:r w:rsidRPr="005F09B3">
              <w:rPr>
                <w:sz w:val="24"/>
                <w:szCs w:val="24"/>
              </w:rPr>
              <w:t>Студенту, який не виконав програму практики або отримав незадовільний відгук керівника практики, рішенням завідувача випускової кафедри може бути надана можливість повторного проходження практики у вільний від навчання час. Порядок та терміни проходження практики, у цих випадках,  визначаються окремим наказом.</w:t>
            </w:r>
          </w:p>
          <w:p w14:paraId="41E442EB" w14:textId="77777777" w:rsidR="005F09B3" w:rsidRPr="005F09B3" w:rsidRDefault="005F09B3" w:rsidP="005F09B3">
            <w:pPr>
              <w:pStyle w:val="ac"/>
              <w:spacing w:before="0" w:line="240" w:lineRule="auto"/>
              <w:ind w:firstLine="0"/>
              <w:rPr>
                <w:sz w:val="24"/>
                <w:szCs w:val="24"/>
              </w:rPr>
            </w:pPr>
            <w:r w:rsidRPr="005F09B3">
              <w:rPr>
                <w:sz w:val="24"/>
                <w:szCs w:val="24"/>
              </w:rPr>
              <w:t>Студент, який отримав негативну оцінку вдруге відраховується з університету.</w:t>
            </w:r>
          </w:p>
          <w:p w14:paraId="6CE815C6" w14:textId="77777777" w:rsidR="005F09B3" w:rsidRPr="005F09B3" w:rsidRDefault="005F09B3" w:rsidP="005F09B3">
            <w:pPr>
              <w:pStyle w:val="ac"/>
              <w:spacing w:before="0" w:line="240" w:lineRule="auto"/>
              <w:ind w:firstLine="0"/>
              <w:rPr>
                <w:sz w:val="24"/>
                <w:szCs w:val="24"/>
              </w:rPr>
            </w:pPr>
            <w:r w:rsidRPr="005F09B3">
              <w:rPr>
                <w:sz w:val="24"/>
                <w:szCs w:val="24"/>
              </w:rPr>
              <w:t>Підсумки практики обговорюються на засіданні кафедри.</w:t>
            </w:r>
          </w:p>
          <w:p w14:paraId="063CCAA7" w14:textId="542B50EF" w:rsidR="00D7334F" w:rsidRPr="005F09B3" w:rsidRDefault="005F09B3" w:rsidP="005F09B3">
            <w:pPr>
              <w:pStyle w:val="ac"/>
              <w:spacing w:before="0" w:line="240" w:lineRule="auto"/>
              <w:ind w:firstLine="0"/>
              <w:rPr>
                <w:sz w:val="24"/>
                <w:szCs w:val="24"/>
              </w:rPr>
            </w:pPr>
            <w:r w:rsidRPr="005F09B3">
              <w:rPr>
                <w:bCs/>
                <w:sz w:val="24"/>
                <w:szCs w:val="24"/>
              </w:rPr>
              <w:t xml:space="preserve">Оцінювання результативності проходження студентом </w:t>
            </w:r>
            <w:r w:rsidRPr="005F09B3">
              <w:rPr>
                <w:sz w:val="24"/>
                <w:szCs w:val="24"/>
              </w:rPr>
              <w:t xml:space="preserve">практики </w:t>
            </w:r>
            <w:r w:rsidRPr="005F09B3">
              <w:rPr>
                <w:bCs/>
                <w:sz w:val="24"/>
                <w:szCs w:val="24"/>
              </w:rPr>
              <w:t>здійснюється за 100-бальною шкалою</w:t>
            </w:r>
            <w:r w:rsidRPr="005F09B3">
              <w:rPr>
                <w:sz w:val="24"/>
                <w:szCs w:val="24"/>
              </w:rPr>
              <w:t xml:space="preserve">. </w:t>
            </w:r>
          </w:p>
        </w:tc>
      </w:tr>
      <w:tr w:rsidR="00D7334F" w14:paraId="79086B6F" w14:textId="77777777" w:rsidTr="002076C2">
        <w:tc>
          <w:tcPr>
            <w:tcW w:w="3397" w:type="dxa"/>
          </w:tcPr>
          <w:p w14:paraId="0D177670" w14:textId="77777777" w:rsidR="00D7334F" w:rsidRDefault="00D7334F" w:rsidP="006C41BD">
            <w:pPr>
              <w:rPr>
                <w:b/>
                <w:color w:val="244061"/>
                <w:sz w:val="24"/>
                <w:szCs w:val="24"/>
              </w:rPr>
            </w:pPr>
            <w:r>
              <w:rPr>
                <w:b/>
                <w:color w:val="244061"/>
                <w:sz w:val="24"/>
                <w:szCs w:val="24"/>
              </w:rPr>
              <w:t>Засоби навчання</w:t>
            </w:r>
          </w:p>
        </w:tc>
        <w:tc>
          <w:tcPr>
            <w:tcW w:w="5954" w:type="dxa"/>
          </w:tcPr>
          <w:p w14:paraId="11D7996B" w14:textId="77777777" w:rsidR="008927D3" w:rsidRPr="004E6D75" w:rsidRDefault="008927D3" w:rsidP="008927D3">
            <w:pPr>
              <w:pStyle w:val="ae"/>
              <w:spacing w:line="240" w:lineRule="auto"/>
              <w:ind w:firstLine="0"/>
              <w:rPr>
                <w:rFonts w:cs="Times New Roman"/>
                <w:sz w:val="24"/>
                <w:szCs w:val="24"/>
              </w:rPr>
            </w:pPr>
            <w:r w:rsidRPr="004E6D75">
              <w:rPr>
                <w:rFonts w:cs="Times New Roman"/>
                <w:sz w:val="24"/>
                <w:szCs w:val="24"/>
              </w:rPr>
              <w:t>За умови аудиторних занять навчальний процес потребує використання мультимедійного проектора (ЗН1)</w:t>
            </w:r>
            <w:r>
              <w:rPr>
                <w:rFonts w:cs="Times New Roman"/>
                <w:sz w:val="24"/>
                <w:szCs w:val="24"/>
              </w:rPr>
              <w:t>, персональних комп’ютерів, або планшетів з доступом до мережі інтернет (ЗН2).</w:t>
            </w:r>
          </w:p>
          <w:p w14:paraId="58275C2F" w14:textId="67133710" w:rsidR="00D7334F" w:rsidRPr="00B02574" w:rsidRDefault="008927D3" w:rsidP="008927D3">
            <w:pPr>
              <w:pStyle w:val="ae"/>
              <w:spacing w:line="240" w:lineRule="auto"/>
              <w:ind w:firstLine="0"/>
              <w:rPr>
                <w:rFonts w:cs="Times New Roman"/>
                <w:sz w:val="24"/>
                <w:szCs w:val="24"/>
              </w:rPr>
            </w:pPr>
            <w:r w:rsidRPr="004E6D75">
              <w:rPr>
                <w:rFonts w:cs="Times New Roman"/>
                <w:sz w:val="24"/>
                <w:szCs w:val="24"/>
              </w:rPr>
              <w:t xml:space="preserve">За умови дистанційного навчання необхідна програма для організації відеоконференцій </w:t>
            </w:r>
            <w:proofErr w:type="spellStart"/>
            <w:r w:rsidRPr="004E6D75">
              <w:rPr>
                <w:rFonts w:cs="Times New Roman"/>
                <w:sz w:val="24"/>
                <w:szCs w:val="24"/>
              </w:rPr>
              <w:t>Zoom</w:t>
            </w:r>
            <w:proofErr w:type="spellEnd"/>
            <w:r w:rsidRPr="004E6D75">
              <w:rPr>
                <w:rFonts w:cs="Times New Roman"/>
                <w:sz w:val="24"/>
                <w:szCs w:val="24"/>
              </w:rPr>
              <w:t xml:space="preserve"> (ЗН1), комп’ютер/планшет/телефон (ЗН2).</w:t>
            </w:r>
          </w:p>
        </w:tc>
      </w:tr>
      <w:tr w:rsidR="00D7334F" w14:paraId="6AF287F3" w14:textId="77777777" w:rsidTr="002076C2">
        <w:tc>
          <w:tcPr>
            <w:tcW w:w="3397" w:type="dxa"/>
          </w:tcPr>
          <w:p w14:paraId="530E84E6" w14:textId="77777777" w:rsidR="00D7334F" w:rsidRDefault="00D7334F" w:rsidP="006C41BD">
            <w:pPr>
              <w:rPr>
                <w:b/>
                <w:color w:val="244061"/>
                <w:sz w:val="24"/>
                <w:szCs w:val="24"/>
              </w:rPr>
            </w:pPr>
            <w:r>
              <w:rPr>
                <w:b/>
                <w:color w:val="244061"/>
                <w:sz w:val="24"/>
                <w:szCs w:val="24"/>
              </w:rPr>
              <w:t>Навчально-методичне забезпечення</w:t>
            </w:r>
          </w:p>
        </w:tc>
        <w:tc>
          <w:tcPr>
            <w:tcW w:w="5954" w:type="dxa"/>
          </w:tcPr>
          <w:p w14:paraId="6F814162" w14:textId="77777777" w:rsidR="005F09B3" w:rsidRDefault="005F09B3" w:rsidP="005F09B3">
            <w:pPr>
              <w:jc w:val="both"/>
            </w:pPr>
            <w:r>
              <w:t>1.</w:t>
            </w:r>
            <w:r>
              <w:tab/>
              <w:t>Боговик О. А. НАВЧАЛЬНА ПРАКТИКА Методичні рекомендації для набуття навичок роботи за спеціалізацією 035.41. (І частина). Дніпро., 2021. 55 с.</w:t>
            </w:r>
          </w:p>
          <w:p w14:paraId="4CB64935" w14:textId="77777777" w:rsidR="005F09B3" w:rsidRDefault="005F09B3" w:rsidP="005F09B3">
            <w:pPr>
              <w:jc w:val="both"/>
            </w:pPr>
            <w:r>
              <w:t>2.</w:t>
            </w:r>
            <w:r>
              <w:tab/>
              <w:t>Боговик О. А. НАВЧАЛЬНА ПРАКТИКА Методичні рекомендації для набуття навичок роботи за спеціалізацією 035.41. (ІІ частина). Дніпро., 2021. 44 с.</w:t>
            </w:r>
          </w:p>
          <w:p w14:paraId="082352CB" w14:textId="77777777" w:rsidR="005F09B3" w:rsidRDefault="005F09B3" w:rsidP="005F09B3">
            <w:pPr>
              <w:jc w:val="both"/>
            </w:pPr>
            <w:r>
              <w:t>3.</w:t>
            </w:r>
            <w:r>
              <w:tab/>
              <w:t xml:space="preserve">Власова Т. І. Перекладацький аналіз спеціального тексту: [препринт] : </w:t>
            </w:r>
            <w:proofErr w:type="spellStart"/>
            <w:r>
              <w:t>навч</w:t>
            </w:r>
            <w:proofErr w:type="spellEnd"/>
            <w:r>
              <w:t>. посібник. Дніпропетровськ : Дніпропетровський національний університет залізничного транспорту, 2014. 160 с.</w:t>
            </w:r>
          </w:p>
          <w:p w14:paraId="4E2BF5BC" w14:textId="77777777" w:rsidR="005F09B3" w:rsidRDefault="005F09B3" w:rsidP="005F09B3">
            <w:pPr>
              <w:jc w:val="both"/>
            </w:pPr>
            <w:r>
              <w:t>4.</w:t>
            </w:r>
            <w:r>
              <w:tab/>
            </w:r>
            <w:proofErr w:type="spellStart"/>
            <w:r>
              <w:t>Bonnett</w:t>
            </w:r>
            <w:proofErr w:type="spellEnd"/>
            <w:r>
              <w:t xml:space="preserve"> C. F. </w:t>
            </w:r>
            <w:proofErr w:type="spellStart"/>
            <w:r>
              <w:t>Practical</w:t>
            </w:r>
            <w:proofErr w:type="spellEnd"/>
            <w:r>
              <w:t xml:space="preserve"> </w:t>
            </w:r>
            <w:proofErr w:type="spellStart"/>
            <w:r>
              <w:t>Railway</w:t>
            </w:r>
            <w:proofErr w:type="spellEnd"/>
            <w:r>
              <w:t xml:space="preserve"> </w:t>
            </w:r>
            <w:proofErr w:type="spellStart"/>
            <w:r>
              <w:t>Engineering</w:t>
            </w:r>
            <w:proofErr w:type="spellEnd"/>
            <w:r>
              <w:t xml:space="preserve">. </w:t>
            </w:r>
            <w:proofErr w:type="spellStart"/>
            <w:r>
              <w:t>Imperial</w:t>
            </w:r>
            <w:proofErr w:type="spellEnd"/>
            <w:r>
              <w:t xml:space="preserve"> </w:t>
            </w:r>
            <w:proofErr w:type="spellStart"/>
            <w:r>
              <w:t>College</w:t>
            </w:r>
            <w:proofErr w:type="spellEnd"/>
            <w:r>
              <w:t xml:space="preserve"> </w:t>
            </w:r>
            <w:proofErr w:type="spellStart"/>
            <w:r>
              <w:t>Press</w:t>
            </w:r>
            <w:proofErr w:type="spellEnd"/>
            <w:r>
              <w:t xml:space="preserve">. 1996. 231 p.  </w:t>
            </w:r>
          </w:p>
          <w:p w14:paraId="077F0BC9" w14:textId="77777777" w:rsidR="005F09B3" w:rsidRDefault="005F09B3" w:rsidP="005F09B3">
            <w:pPr>
              <w:jc w:val="both"/>
            </w:pPr>
            <w:r>
              <w:t>5.</w:t>
            </w:r>
            <w:r>
              <w:tab/>
            </w:r>
            <w:proofErr w:type="spellStart"/>
            <w:r>
              <w:t>Britain’s</w:t>
            </w:r>
            <w:proofErr w:type="spellEnd"/>
            <w:r>
              <w:t xml:space="preserve"> </w:t>
            </w:r>
            <w:proofErr w:type="spellStart"/>
            <w:r>
              <w:t>Future</w:t>
            </w:r>
            <w:proofErr w:type="spellEnd"/>
            <w:r>
              <w:t xml:space="preserve"> – </w:t>
            </w:r>
            <w:proofErr w:type="spellStart"/>
            <w:r>
              <w:t>Britain’s</w:t>
            </w:r>
            <w:proofErr w:type="spellEnd"/>
            <w:r>
              <w:t xml:space="preserve"> </w:t>
            </w:r>
            <w:proofErr w:type="spellStart"/>
            <w:r>
              <w:t>Railway</w:t>
            </w:r>
            <w:proofErr w:type="spellEnd"/>
            <w:r>
              <w:t xml:space="preserve">. </w:t>
            </w:r>
            <w:proofErr w:type="spellStart"/>
            <w:r>
              <w:t>Rail</w:t>
            </w:r>
            <w:proofErr w:type="spellEnd"/>
            <w:r>
              <w:t xml:space="preserve"> </w:t>
            </w:r>
            <w:proofErr w:type="spellStart"/>
            <w:r>
              <w:t>Delivery</w:t>
            </w:r>
            <w:proofErr w:type="spellEnd"/>
            <w:r>
              <w:t xml:space="preserve"> </w:t>
            </w:r>
            <w:proofErr w:type="spellStart"/>
            <w:r>
              <w:t>Group</w:t>
            </w:r>
            <w:proofErr w:type="spellEnd"/>
            <w:r>
              <w:t xml:space="preserve">. [Електронний ресурс]. Режим доступу : https://www.stagecoachgroup.com  </w:t>
            </w:r>
          </w:p>
          <w:p w14:paraId="2FF3D35F" w14:textId="77777777" w:rsidR="005F09B3" w:rsidRDefault="005F09B3" w:rsidP="005F09B3">
            <w:pPr>
              <w:jc w:val="both"/>
            </w:pPr>
            <w:r>
              <w:lastRenderedPageBreak/>
              <w:t>6.</w:t>
            </w:r>
            <w:r>
              <w:tab/>
            </w:r>
            <w:proofErr w:type="spellStart"/>
            <w:r>
              <w:t>Elton</w:t>
            </w:r>
            <w:proofErr w:type="spellEnd"/>
            <w:r>
              <w:t xml:space="preserve"> B. </w:t>
            </w:r>
            <w:proofErr w:type="spellStart"/>
            <w:r>
              <w:t>Stark</w:t>
            </w:r>
            <w:proofErr w:type="spellEnd"/>
            <w:r>
              <w:t xml:space="preserve">. </w:t>
            </w:r>
            <w:proofErr w:type="spellStart"/>
            <w:r>
              <w:t>Black</w:t>
            </w:r>
            <w:proofErr w:type="spellEnd"/>
            <w:r>
              <w:t xml:space="preserve"> </w:t>
            </w:r>
            <w:proofErr w:type="spellStart"/>
            <w:r>
              <w:t>Swan</w:t>
            </w:r>
            <w:proofErr w:type="spellEnd"/>
            <w:r>
              <w:t>, 2006. 496 p.</w:t>
            </w:r>
          </w:p>
          <w:p w14:paraId="3800A394" w14:textId="77777777" w:rsidR="005F09B3" w:rsidRDefault="005F09B3" w:rsidP="005F09B3">
            <w:pPr>
              <w:jc w:val="both"/>
            </w:pPr>
            <w:r>
              <w:t>7.</w:t>
            </w:r>
            <w:r>
              <w:tab/>
            </w:r>
            <w:proofErr w:type="spellStart"/>
            <w:r>
              <w:t>European</w:t>
            </w:r>
            <w:proofErr w:type="spellEnd"/>
            <w:r>
              <w:t xml:space="preserve"> </w:t>
            </w:r>
            <w:proofErr w:type="spellStart"/>
            <w:r>
              <w:t>Railway</w:t>
            </w:r>
            <w:proofErr w:type="spellEnd"/>
            <w:r>
              <w:t xml:space="preserve"> </w:t>
            </w:r>
            <w:proofErr w:type="spellStart"/>
            <w:r>
              <w:t>Technical</w:t>
            </w:r>
            <w:proofErr w:type="spellEnd"/>
            <w:r>
              <w:t xml:space="preserve"> </w:t>
            </w:r>
            <w:proofErr w:type="spellStart"/>
            <w:r>
              <w:t>Strategy</w:t>
            </w:r>
            <w:proofErr w:type="spellEnd"/>
            <w:r>
              <w:t xml:space="preserve">. </w:t>
            </w:r>
            <w:proofErr w:type="spellStart"/>
            <w:r>
              <w:t>Technical</w:t>
            </w:r>
            <w:proofErr w:type="spellEnd"/>
            <w:r>
              <w:t xml:space="preserve"> </w:t>
            </w:r>
            <w:proofErr w:type="spellStart"/>
            <w:r>
              <w:t>Vision</w:t>
            </w:r>
            <w:proofErr w:type="spellEnd"/>
            <w:r>
              <w:t xml:space="preserve"> </w:t>
            </w:r>
            <w:proofErr w:type="spellStart"/>
            <w:r>
              <w:t>to</w:t>
            </w:r>
            <w:proofErr w:type="spellEnd"/>
            <w:r>
              <w:t xml:space="preserve"> </w:t>
            </w:r>
            <w:proofErr w:type="spellStart"/>
            <w:r>
              <w:t>guide</w:t>
            </w:r>
            <w:proofErr w:type="spellEnd"/>
            <w:r>
              <w:t xml:space="preserve"> </w:t>
            </w:r>
            <w:proofErr w:type="spellStart"/>
            <w:r>
              <w:t>the</w:t>
            </w:r>
            <w:proofErr w:type="spellEnd"/>
            <w:r>
              <w:t xml:space="preserve"> </w:t>
            </w:r>
            <w:proofErr w:type="spellStart"/>
            <w:r>
              <w:t>development</w:t>
            </w:r>
            <w:proofErr w:type="spellEnd"/>
            <w:r>
              <w:t xml:space="preserve"> </w:t>
            </w:r>
            <w:proofErr w:type="spellStart"/>
            <w:r>
              <w:t>of</w:t>
            </w:r>
            <w:proofErr w:type="spellEnd"/>
            <w:r>
              <w:t xml:space="preserve"> </w:t>
            </w:r>
            <w:proofErr w:type="spellStart"/>
            <w:r>
              <w:t>TSIs</w:t>
            </w:r>
            <w:proofErr w:type="spellEnd"/>
            <w:r>
              <w:t xml:space="preserve">. [Електронний ресурс]. Режим доступу : https://ec.europa.eu </w:t>
            </w:r>
          </w:p>
          <w:p w14:paraId="0B9023DC" w14:textId="77777777" w:rsidR="005F09B3" w:rsidRDefault="005F09B3" w:rsidP="005F09B3">
            <w:pPr>
              <w:jc w:val="both"/>
            </w:pPr>
            <w:r>
              <w:t>8.</w:t>
            </w:r>
            <w:r>
              <w:tab/>
            </w:r>
            <w:proofErr w:type="spellStart"/>
            <w:r>
              <w:t>Examples</w:t>
            </w:r>
            <w:proofErr w:type="spellEnd"/>
            <w:r>
              <w:t xml:space="preserve"> </w:t>
            </w:r>
            <w:proofErr w:type="spellStart"/>
            <w:r>
              <w:t>of</w:t>
            </w:r>
            <w:proofErr w:type="spellEnd"/>
            <w:r>
              <w:t xml:space="preserve"> </w:t>
            </w:r>
            <w:proofErr w:type="spellStart"/>
            <w:r>
              <w:t>Tone</w:t>
            </w:r>
            <w:proofErr w:type="spellEnd"/>
            <w:r>
              <w:t xml:space="preserve"> </w:t>
            </w:r>
            <w:proofErr w:type="spellStart"/>
            <w:r>
              <w:t>in</w:t>
            </w:r>
            <w:proofErr w:type="spellEnd"/>
            <w:r>
              <w:t xml:space="preserve"> a </w:t>
            </w:r>
            <w:proofErr w:type="spellStart"/>
            <w:r>
              <w:t>Story</w:t>
            </w:r>
            <w:proofErr w:type="spellEnd"/>
            <w:r>
              <w:t xml:space="preserve">. [Електронний ресурс]. Режим доступу : https://examples.yourdictionary.com </w:t>
            </w:r>
          </w:p>
          <w:p w14:paraId="33BC6027" w14:textId="77777777" w:rsidR="005F09B3" w:rsidRDefault="005F09B3" w:rsidP="005F09B3">
            <w:pPr>
              <w:jc w:val="both"/>
            </w:pPr>
            <w:r>
              <w:t>9.</w:t>
            </w:r>
            <w:r>
              <w:tab/>
            </w:r>
            <w:proofErr w:type="spellStart"/>
            <w:r>
              <w:t>Miller</w:t>
            </w:r>
            <w:proofErr w:type="spellEnd"/>
            <w:r>
              <w:t xml:space="preserve"> G. S. </w:t>
            </w:r>
            <w:proofErr w:type="spellStart"/>
            <w:r>
              <w:t>Cracking</w:t>
            </w:r>
            <w:proofErr w:type="spellEnd"/>
            <w:r>
              <w:t xml:space="preserve"> </w:t>
            </w:r>
            <w:proofErr w:type="spellStart"/>
            <w:r>
              <w:t>the</w:t>
            </w:r>
            <w:proofErr w:type="spellEnd"/>
            <w:r>
              <w:t xml:space="preserve"> TOEFL CBT. </w:t>
            </w:r>
            <w:proofErr w:type="spellStart"/>
            <w:r>
              <w:t>New</w:t>
            </w:r>
            <w:proofErr w:type="spellEnd"/>
            <w:r>
              <w:t xml:space="preserve"> </w:t>
            </w:r>
            <w:proofErr w:type="spellStart"/>
            <w:r>
              <w:t>York</w:t>
            </w:r>
            <w:proofErr w:type="spellEnd"/>
            <w:r>
              <w:t xml:space="preserve">: </w:t>
            </w:r>
            <w:proofErr w:type="spellStart"/>
            <w:r>
              <w:t>Random</w:t>
            </w:r>
            <w:proofErr w:type="spellEnd"/>
            <w:r>
              <w:t xml:space="preserve"> </w:t>
            </w:r>
            <w:proofErr w:type="spellStart"/>
            <w:r>
              <w:t>House</w:t>
            </w:r>
            <w:proofErr w:type="spellEnd"/>
            <w:r>
              <w:t xml:space="preserve">, </w:t>
            </w:r>
            <w:proofErr w:type="spellStart"/>
            <w:r>
              <w:t>Inc</w:t>
            </w:r>
            <w:proofErr w:type="spellEnd"/>
            <w:r>
              <w:t xml:space="preserve">., 2003. 560 p. </w:t>
            </w:r>
          </w:p>
          <w:p w14:paraId="5CC1789B" w14:textId="77777777" w:rsidR="005F09B3" w:rsidRDefault="005F09B3" w:rsidP="005F09B3">
            <w:pPr>
              <w:jc w:val="both"/>
            </w:pPr>
            <w:r>
              <w:t>10.</w:t>
            </w:r>
            <w:r>
              <w:tab/>
            </w:r>
            <w:proofErr w:type="spellStart"/>
            <w:r>
              <w:t>Norris</w:t>
            </w:r>
            <w:proofErr w:type="spellEnd"/>
            <w:r>
              <w:t xml:space="preserve"> R. </w:t>
            </w:r>
            <w:proofErr w:type="spellStart"/>
            <w:r>
              <w:t>Ready</w:t>
            </w:r>
            <w:proofErr w:type="spellEnd"/>
            <w:r>
              <w:t xml:space="preserve"> </w:t>
            </w:r>
            <w:proofErr w:type="spellStart"/>
            <w:r>
              <w:t>for</w:t>
            </w:r>
            <w:proofErr w:type="spellEnd"/>
            <w:r>
              <w:t xml:space="preserve"> CAE. </w:t>
            </w:r>
            <w:proofErr w:type="spellStart"/>
            <w:r>
              <w:t>Coursebook</w:t>
            </w:r>
            <w:proofErr w:type="spellEnd"/>
            <w:r>
              <w:t xml:space="preserve">. </w:t>
            </w:r>
            <w:proofErr w:type="spellStart"/>
            <w:r>
              <w:t>MacMillan</w:t>
            </w:r>
            <w:proofErr w:type="spellEnd"/>
            <w:r>
              <w:t xml:space="preserve">, 2008. 239 p. </w:t>
            </w:r>
          </w:p>
          <w:p w14:paraId="6F0D43E5" w14:textId="053CB43E" w:rsidR="00B02574" w:rsidRPr="005F09B3" w:rsidRDefault="005F09B3" w:rsidP="005F09B3">
            <w:pPr>
              <w:jc w:val="both"/>
            </w:pPr>
            <w:r>
              <w:t>11.</w:t>
            </w:r>
            <w:r>
              <w:tab/>
            </w:r>
            <w:proofErr w:type="spellStart"/>
            <w:r>
              <w:t>Railway</w:t>
            </w:r>
            <w:proofErr w:type="spellEnd"/>
            <w:r>
              <w:t xml:space="preserve"> </w:t>
            </w:r>
            <w:proofErr w:type="spellStart"/>
            <w:r>
              <w:t>engineering</w:t>
            </w:r>
            <w:proofErr w:type="spellEnd"/>
            <w:r>
              <w:t xml:space="preserve"> </w:t>
            </w:r>
            <w:proofErr w:type="spellStart"/>
            <w:r>
              <w:t>textbook</w:t>
            </w:r>
            <w:proofErr w:type="spellEnd"/>
            <w:r>
              <w:t xml:space="preserve"> </w:t>
            </w:r>
            <w:proofErr w:type="spellStart"/>
            <w:r>
              <w:t>by</w:t>
            </w:r>
            <w:proofErr w:type="spellEnd"/>
            <w:r>
              <w:t xml:space="preserve"> </w:t>
            </w:r>
            <w:proofErr w:type="spellStart"/>
            <w:r>
              <w:t>Civilenggforall</w:t>
            </w:r>
            <w:proofErr w:type="spellEnd"/>
            <w:r>
              <w:t>. [Електронний ресурс]. Режим доступу : https://civilenggforall.com</w:t>
            </w:r>
          </w:p>
        </w:tc>
      </w:tr>
    </w:tbl>
    <w:p w14:paraId="75565482" w14:textId="77777777" w:rsidR="00D7334F" w:rsidRPr="00CC484F" w:rsidRDefault="00D7334F" w:rsidP="006C41BD">
      <w:pPr>
        <w:shd w:val="clear" w:color="auto" w:fill="FFFFFF"/>
        <w:textAlignment w:val="baseline"/>
        <w:rPr>
          <w:sz w:val="16"/>
          <w:szCs w:val="16"/>
          <w:vertAlign w:val="superscript"/>
        </w:rPr>
      </w:pPr>
    </w:p>
    <w:p w14:paraId="0BF4FA56" w14:textId="77777777" w:rsidR="00262DCD" w:rsidRDefault="00262DCD" w:rsidP="006C41BD"/>
    <w:sectPr w:rsidR="00262DCD">
      <w:footerReference w:type="even" r:id="rId9"/>
      <w:footerReference w:type="default" r:id="rId10"/>
      <w:pgSz w:w="11906" w:h="16838"/>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041C7" w14:textId="77777777" w:rsidR="002F7C77" w:rsidRDefault="002F7C77">
      <w:r>
        <w:separator/>
      </w:r>
    </w:p>
  </w:endnote>
  <w:endnote w:type="continuationSeparator" w:id="0">
    <w:p w14:paraId="7C6BBECC" w14:textId="77777777" w:rsidR="002F7C77" w:rsidRDefault="002F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6606" w14:textId="77777777" w:rsidR="00B45D0F" w:rsidRDefault="00D7334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B9B72A" w14:textId="77777777" w:rsidR="00B45D0F" w:rsidRDefault="00B45D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D726" w14:textId="77777777" w:rsidR="00B45D0F" w:rsidRDefault="00D7334F">
    <w:pPr>
      <w:pStyle w:val="a5"/>
      <w:framePr w:wrap="around" w:vAnchor="text" w:hAnchor="margin" w:xAlign="center" w:y="1"/>
      <w:rPr>
        <w:rStyle w:val="a7"/>
        <w:sz w:val="28"/>
        <w:szCs w:val="28"/>
      </w:rPr>
    </w:pPr>
    <w:r>
      <w:rPr>
        <w:rStyle w:val="a7"/>
        <w:sz w:val="28"/>
        <w:szCs w:val="28"/>
      </w:rPr>
      <w:fldChar w:fldCharType="begin"/>
    </w:r>
    <w:r>
      <w:rPr>
        <w:rStyle w:val="a7"/>
        <w:sz w:val="28"/>
        <w:szCs w:val="28"/>
      </w:rPr>
      <w:instrText xml:space="preserve">PAGE  </w:instrText>
    </w:r>
    <w:r>
      <w:rPr>
        <w:rStyle w:val="a7"/>
        <w:sz w:val="28"/>
        <w:szCs w:val="28"/>
      </w:rPr>
      <w:fldChar w:fldCharType="separate"/>
    </w:r>
    <w:r>
      <w:rPr>
        <w:rStyle w:val="a7"/>
        <w:noProof/>
        <w:sz w:val="28"/>
        <w:szCs w:val="28"/>
      </w:rPr>
      <w:t>7</w:t>
    </w:r>
    <w:r>
      <w:rPr>
        <w:rStyle w:val="a7"/>
        <w:sz w:val="28"/>
        <w:szCs w:val="28"/>
      </w:rPr>
      <w:fldChar w:fldCharType="end"/>
    </w:r>
  </w:p>
  <w:p w14:paraId="30F59BDB" w14:textId="77777777" w:rsidR="00B45D0F" w:rsidRDefault="00B45D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EC351" w14:textId="77777777" w:rsidR="002F7C77" w:rsidRDefault="002F7C77">
      <w:r>
        <w:separator/>
      </w:r>
    </w:p>
  </w:footnote>
  <w:footnote w:type="continuationSeparator" w:id="0">
    <w:p w14:paraId="3638B16D" w14:textId="77777777" w:rsidR="002F7C77" w:rsidRDefault="002F7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46D6C"/>
    <w:multiLevelType w:val="multilevel"/>
    <w:tmpl w:val="E2C688D6"/>
    <w:lvl w:ilvl="0">
      <w:start w:val="1"/>
      <w:numFmt w:val="decimal"/>
      <w:pStyle w:val="a"/>
      <w:suff w:val="space"/>
      <w:lvlText w:val="%1"/>
      <w:lvlJc w:val="center"/>
      <w:pPr>
        <w:ind w:left="0" w:firstLine="0"/>
      </w:pPr>
      <w:rPr>
        <w:rFonts w:ascii="Times New Roman" w:hAnsi="Times New Roman" w:hint="default"/>
      </w:rPr>
    </w:lvl>
    <w:lvl w:ilvl="1">
      <w:start w:val="1"/>
      <w:numFmt w:val="decimal"/>
      <w:pStyle w:val="a0"/>
      <w:suff w:val="space"/>
      <w:lvlText w:val="%1.%2"/>
      <w:lvlJc w:val="left"/>
      <w:pPr>
        <w:ind w:left="0" w:firstLine="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36B12E5"/>
    <w:multiLevelType w:val="hybridMultilevel"/>
    <w:tmpl w:val="F84AFBC8"/>
    <w:lvl w:ilvl="0" w:tplc="1E3ADE14">
      <w:start w:val="1"/>
      <w:numFmt w:val="decimal"/>
      <w:lvlText w:val="%1."/>
      <w:lvlJc w:val="left"/>
      <w:pPr>
        <w:tabs>
          <w:tab w:val="num" w:pos="108"/>
        </w:tabs>
        <w:ind w:left="10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47B5549"/>
    <w:multiLevelType w:val="hybridMultilevel"/>
    <w:tmpl w:val="54E2B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736AE9"/>
    <w:multiLevelType w:val="hybridMultilevel"/>
    <w:tmpl w:val="5896E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DF0AAA"/>
    <w:multiLevelType w:val="hybridMultilevel"/>
    <w:tmpl w:val="4756191A"/>
    <w:lvl w:ilvl="0" w:tplc="5322D09E">
      <w:start w:val="1"/>
      <w:numFmt w:val="decimal"/>
      <w:pStyle w:val="1"/>
      <w:lvlText w:val="%1."/>
      <w:lvlJc w:val="left"/>
      <w:pPr>
        <w:ind w:left="1145" w:hanging="360"/>
      </w:pPr>
    </w:lvl>
    <w:lvl w:ilvl="1" w:tplc="18090019" w:tentative="1">
      <w:start w:val="1"/>
      <w:numFmt w:val="lowerLetter"/>
      <w:lvlText w:val="%2."/>
      <w:lvlJc w:val="left"/>
      <w:pPr>
        <w:ind w:left="1865" w:hanging="360"/>
      </w:pPr>
    </w:lvl>
    <w:lvl w:ilvl="2" w:tplc="1809001B" w:tentative="1">
      <w:start w:val="1"/>
      <w:numFmt w:val="lowerRoman"/>
      <w:lvlText w:val="%3."/>
      <w:lvlJc w:val="right"/>
      <w:pPr>
        <w:ind w:left="2585" w:hanging="180"/>
      </w:pPr>
    </w:lvl>
    <w:lvl w:ilvl="3" w:tplc="1809000F" w:tentative="1">
      <w:start w:val="1"/>
      <w:numFmt w:val="decimal"/>
      <w:lvlText w:val="%4."/>
      <w:lvlJc w:val="left"/>
      <w:pPr>
        <w:ind w:left="3305" w:hanging="360"/>
      </w:pPr>
    </w:lvl>
    <w:lvl w:ilvl="4" w:tplc="18090019" w:tentative="1">
      <w:start w:val="1"/>
      <w:numFmt w:val="lowerLetter"/>
      <w:lvlText w:val="%5."/>
      <w:lvlJc w:val="left"/>
      <w:pPr>
        <w:ind w:left="4025" w:hanging="360"/>
      </w:pPr>
    </w:lvl>
    <w:lvl w:ilvl="5" w:tplc="1809001B" w:tentative="1">
      <w:start w:val="1"/>
      <w:numFmt w:val="lowerRoman"/>
      <w:lvlText w:val="%6."/>
      <w:lvlJc w:val="right"/>
      <w:pPr>
        <w:ind w:left="4745" w:hanging="180"/>
      </w:pPr>
    </w:lvl>
    <w:lvl w:ilvl="6" w:tplc="1809000F" w:tentative="1">
      <w:start w:val="1"/>
      <w:numFmt w:val="decimal"/>
      <w:lvlText w:val="%7."/>
      <w:lvlJc w:val="left"/>
      <w:pPr>
        <w:ind w:left="5465" w:hanging="360"/>
      </w:pPr>
    </w:lvl>
    <w:lvl w:ilvl="7" w:tplc="18090019" w:tentative="1">
      <w:start w:val="1"/>
      <w:numFmt w:val="lowerLetter"/>
      <w:lvlText w:val="%8."/>
      <w:lvlJc w:val="left"/>
      <w:pPr>
        <w:ind w:left="6185" w:hanging="360"/>
      </w:pPr>
    </w:lvl>
    <w:lvl w:ilvl="8" w:tplc="1809001B" w:tentative="1">
      <w:start w:val="1"/>
      <w:numFmt w:val="lowerRoman"/>
      <w:lvlText w:val="%9."/>
      <w:lvlJc w:val="right"/>
      <w:pPr>
        <w:ind w:left="6905" w:hanging="180"/>
      </w:pPr>
    </w:lvl>
  </w:abstractNum>
  <w:abstractNum w:abstractNumId="5" w15:restartNumberingAfterBreak="0">
    <w:nsid w:val="6FBF3D71"/>
    <w:multiLevelType w:val="hybridMultilevel"/>
    <w:tmpl w:val="C6D430B2"/>
    <w:lvl w:ilvl="0" w:tplc="1E3ADE14">
      <w:start w:val="1"/>
      <w:numFmt w:val="decimal"/>
      <w:lvlText w:val="%1."/>
      <w:lvlJc w:val="left"/>
      <w:pPr>
        <w:tabs>
          <w:tab w:val="num" w:pos="108"/>
        </w:tabs>
        <w:ind w:left="108" w:hanging="360"/>
      </w:pPr>
      <w:rPr>
        <w:b w:val="0"/>
      </w:rPr>
    </w:lvl>
    <w:lvl w:ilvl="1" w:tplc="04190019" w:tentative="1">
      <w:start w:val="1"/>
      <w:numFmt w:val="lowerLetter"/>
      <w:lvlText w:val="%2."/>
      <w:lvlJc w:val="left"/>
      <w:pPr>
        <w:tabs>
          <w:tab w:val="num" w:pos="1008"/>
        </w:tabs>
        <w:ind w:left="1008" w:hanging="360"/>
      </w:pPr>
    </w:lvl>
    <w:lvl w:ilvl="2" w:tplc="0419001B" w:tentative="1">
      <w:start w:val="1"/>
      <w:numFmt w:val="lowerRoman"/>
      <w:lvlText w:val="%3."/>
      <w:lvlJc w:val="right"/>
      <w:pPr>
        <w:tabs>
          <w:tab w:val="num" w:pos="1728"/>
        </w:tabs>
        <w:ind w:left="1728" w:hanging="180"/>
      </w:pPr>
    </w:lvl>
    <w:lvl w:ilvl="3" w:tplc="0419000F" w:tentative="1">
      <w:start w:val="1"/>
      <w:numFmt w:val="decimal"/>
      <w:lvlText w:val="%4."/>
      <w:lvlJc w:val="left"/>
      <w:pPr>
        <w:tabs>
          <w:tab w:val="num" w:pos="2448"/>
        </w:tabs>
        <w:ind w:left="2448" w:hanging="360"/>
      </w:pPr>
    </w:lvl>
    <w:lvl w:ilvl="4" w:tplc="04190019" w:tentative="1">
      <w:start w:val="1"/>
      <w:numFmt w:val="lowerLetter"/>
      <w:lvlText w:val="%5."/>
      <w:lvlJc w:val="left"/>
      <w:pPr>
        <w:tabs>
          <w:tab w:val="num" w:pos="3168"/>
        </w:tabs>
        <w:ind w:left="3168" w:hanging="360"/>
      </w:pPr>
    </w:lvl>
    <w:lvl w:ilvl="5" w:tplc="0419001B" w:tentative="1">
      <w:start w:val="1"/>
      <w:numFmt w:val="lowerRoman"/>
      <w:lvlText w:val="%6."/>
      <w:lvlJc w:val="right"/>
      <w:pPr>
        <w:tabs>
          <w:tab w:val="num" w:pos="3888"/>
        </w:tabs>
        <w:ind w:left="3888" w:hanging="180"/>
      </w:pPr>
    </w:lvl>
    <w:lvl w:ilvl="6" w:tplc="0419000F" w:tentative="1">
      <w:start w:val="1"/>
      <w:numFmt w:val="decimal"/>
      <w:lvlText w:val="%7."/>
      <w:lvlJc w:val="left"/>
      <w:pPr>
        <w:tabs>
          <w:tab w:val="num" w:pos="4608"/>
        </w:tabs>
        <w:ind w:left="4608" w:hanging="360"/>
      </w:pPr>
    </w:lvl>
    <w:lvl w:ilvl="7" w:tplc="04190019" w:tentative="1">
      <w:start w:val="1"/>
      <w:numFmt w:val="lowerLetter"/>
      <w:lvlText w:val="%8."/>
      <w:lvlJc w:val="left"/>
      <w:pPr>
        <w:tabs>
          <w:tab w:val="num" w:pos="5328"/>
        </w:tabs>
        <w:ind w:left="5328" w:hanging="360"/>
      </w:pPr>
    </w:lvl>
    <w:lvl w:ilvl="8" w:tplc="0419001B" w:tentative="1">
      <w:start w:val="1"/>
      <w:numFmt w:val="lowerRoman"/>
      <w:lvlText w:val="%9."/>
      <w:lvlJc w:val="right"/>
      <w:pPr>
        <w:tabs>
          <w:tab w:val="num" w:pos="6048"/>
        </w:tabs>
        <w:ind w:left="6048" w:hanging="180"/>
      </w:pPr>
    </w:lvl>
  </w:abstractNum>
  <w:num w:numId="1" w16cid:durableId="1672636734">
    <w:abstractNumId w:val="4"/>
  </w:num>
  <w:num w:numId="2" w16cid:durableId="1150705726">
    <w:abstractNumId w:val="5"/>
  </w:num>
  <w:num w:numId="3" w16cid:durableId="1785077150">
    <w:abstractNumId w:val="1"/>
  </w:num>
  <w:num w:numId="4" w16cid:durableId="1913003617">
    <w:abstractNumId w:val="0"/>
  </w:num>
  <w:num w:numId="5" w16cid:durableId="641034384">
    <w:abstractNumId w:val="2"/>
  </w:num>
  <w:num w:numId="6" w16cid:durableId="15836837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13"/>
    <w:rsid w:val="00012621"/>
    <w:rsid w:val="001831D4"/>
    <w:rsid w:val="00202FC2"/>
    <w:rsid w:val="00220DC0"/>
    <w:rsid w:val="00260DB9"/>
    <w:rsid w:val="00262DCD"/>
    <w:rsid w:val="002C2811"/>
    <w:rsid w:val="002F7C77"/>
    <w:rsid w:val="003D560A"/>
    <w:rsid w:val="00422977"/>
    <w:rsid w:val="00533ABE"/>
    <w:rsid w:val="005A6663"/>
    <w:rsid w:val="005A798B"/>
    <w:rsid w:val="005C14C4"/>
    <w:rsid w:val="005E4773"/>
    <w:rsid w:val="005F09B3"/>
    <w:rsid w:val="00606312"/>
    <w:rsid w:val="006079B2"/>
    <w:rsid w:val="006C41BD"/>
    <w:rsid w:val="008200D6"/>
    <w:rsid w:val="008661E4"/>
    <w:rsid w:val="008927D3"/>
    <w:rsid w:val="009C59F1"/>
    <w:rsid w:val="00A213DA"/>
    <w:rsid w:val="00A7215D"/>
    <w:rsid w:val="00A72F5B"/>
    <w:rsid w:val="00AB4410"/>
    <w:rsid w:val="00B02574"/>
    <w:rsid w:val="00B31B19"/>
    <w:rsid w:val="00B45D0F"/>
    <w:rsid w:val="00CA1617"/>
    <w:rsid w:val="00CC484F"/>
    <w:rsid w:val="00D06913"/>
    <w:rsid w:val="00D13E18"/>
    <w:rsid w:val="00D7334F"/>
    <w:rsid w:val="00DC56F1"/>
    <w:rsid w:val="00E26905"/>
    <w:rsid w:val="00E63F45"/>
    <w:rsid w:val="00F44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949945"/>
  <w15:chartTrackingRefBased/>
  <w15:docId w15:val="{FA7A9C18-EDFD-4CDF-94A6-A53DA442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uiPriority w:val="9"/>
    <w:qFormat/>
    <w:rsid w:val="00AB4410"/>
    <w:pPr>
      <w:keepNext/>
      <w:outlineLvl w:val="0"/>
    </w:pPr>
    <w:rPr>
      <w:color w:val="000000" w:themeColor="text1"/>
      <w:sz w:val="24"/>
      <w:szCs w:val="24"/>
    </w:rPr>
  </w:style>
  <w:style w:type="paragraph" w:styleId="2">
    <w:name w:val="heading 2"/>
    <w:basedOn w:val="a1"/>
    <w:next w:val="a1"/>
    <w:link w:val="20"/>
    <w:uiPriority w:val="9"/>
    <w:unhideWhenUsed/>
    <w:qFormat/>
    <w:rsid w:val="008200D6"/>
    <w:pPr>
      <w:keepNext/>
      <w:jc w:val="both"/>
      <w:outlineLvl w:val="1"/>
    </w:pPr>
    <w:rPr>
      <w:b/>
      <w:bCs/>
      <w:sz w:val="24"/>
      <w:szCs w:val="24"/>
    </w:rPr>
  </w:style>
  <w:style w:type="paragraph" w:styleId="3">
    <w:name w:val="heading 3"/>
    <w:basedOn w:val="a1"/>
    <w:next w:val="a1"/>
    <w:link w:val="30"/>
    <w:uiPriority w:val="9"/>
    <w:unhideWhenUsed/>
    <w:qFormat/>
    <w:rsid w:val="00533ABE"/>
    <w:pPr>
      <w:keepNext/>
      <w:outlineLvl w:val="2"/>
    </w:pPr>
    <w:rPr>
      <w:sz w:val="24"/>
      <w:szCs w:val="24"/>
    </w:rPr>
  </w:style>
  <w:style w:type="paragraph" w:styleId="4">
    <w:name w:val="heading 4"/>
    <w:basedOn w:val="a1"/>
    <w:next w:val="a1"/>
    <w:link w:val="40"/>
    <w:uiPriority w:val="9"/>
    <w:unhideWhenUsed/>
    <w:qFormat/>
    <w:rsid w:val="008927D3"/>
    <w:pPr>
      <w:keepNext/>
      <w:jc w:val="both"/>
      <w:outlineLvl w:val="3"/>
    </w:pPr>
    <w:rPr>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rsid w:val="00D7334F"/>
    <w:pPr>
      <w:tabs>
        <w:tab w:val="center" w:pos="4677"/>
        <w:tab w:val="right" w:pos="9355"/>
      </w:tabs>
    </w:pPr>
  </w:style>
  <w:style w:type="character" w:customStyle="1" w:styleId="a6">
    <w:name w:val="Нижній колонтитул Знак"/>
    <w:basedOn w:val="a2"/>
    <w:link w:val="a5"/>
    <w:rsid w:val="00D7334F"/>
    <w:rPr>
      <w:rFonts w:ascii="Times New Roman" w:eastAsia="Times New Roman" w:hAnsi="Times New Roman" w:cs="Times New Roman"/>
      <w:sz w:val="20"/>
      <w:szCs w:val="20"/>
      <w:lang w:val="uk-UA" w:eastAsia="ru-RU"/>
    </w:rPr>
  </w:style>
  <w:style w:type="character" w:styleId="a7">
    <w:name w:val="page number"/>
    <w:rsid w:val="00D7334F"/>
  </w:style>
  <w:style w:type="character" w:styleId="a8">
    <w:name w:val="Hyperlink"/>
    <w:basedOn w:val="a2"/>
    <w:uiPriority w:val="99"/>
    <w:unhideWhenUsed/>
    <w:rsid w:val="006C41BD"/>
    <w:rPr>
      <w:color w:val="0563C1" w:themeColor="hyperlink"/>
      <w:u w:val="single"/>
    </w:rPr>
  </w:style>
  <w:style w:type="character" w:styleId="a9">
    <w:name w:val="Unresolved Mention"/>
    <w:basedOn w:val="a2"/>
    <w:uiPriority w:val="99"/>
    <w:semiHidden/>
    <w:unhideWhenUsed/>
    <w:rsid w:val="006C41BD"/>
    <w:rPr>
      <w:color w:val="605E5C"/>
      <w:shd w:val="clear" w:color="auto" w:fill="E1DFDD"/>
    </w:rPr>
  </w:style>
  <w:style w:type="character" w:customStyle="1" w:styleId="11">
    <w:name w:val="Заголовок 1 Знак"/>
    <w:basedOn w:val="a2"/>
    <w:link w:val="10"/>
    <w:uiPriority w:val="9"/>
    <w:rsid w:val="00AB4410"/>
    <w:rPr>
      <w:rFonts w:ascii="Times New Roman" w:eastAsia="Times New Roman" w:hAnsi="Times New Roman" w:cs="Times New Roman"/>
      <w:color w:val="000000" w:themeColor="text1"/>
      <w:sz w:val="24"/>
      <w:szCs w:val="24"/>
      <w:lang w:val="uk-UA" w:eastAsia="ru-RU"/>
    </w:rPr>
  </w:style>
  <w:style w:type="paragraph" w:styleId="aa">
    <w:name w:val="Body Text"/>
    <w:basedOn w:val="a1"/>
    <w:link w:val="ab"/>
    <w:uiPriority w:val="99"/>
    <w:unhideWhenUsed/>
    <w:rsid w:val="00AB4410"/>
    <w:pPr>
      <w:jc w:val="both"/>
    </w:pPr>
    <w:rPr>
      <w:sz w:val="24"/>
      <w:szCs w:val="24"/>
    </w:rPr>
  </w:style>
  <w:style w:type="character" w:customStyle="1" w:styleId="ab">
    <w:name w:val="Основний текст Знак"/>
    <w:basedOn w:val="a2"/>
    <w:link w:val="aa"/>
    <w:uiPriority w:val="99"/>
    <w:rsid w:val="00AB4410"/>
    <w:rPr>
      <w:rFonts w:ascii="Times New Roman" w:eastAsia="Times New Roman" w:hAnsi="Times New Roman" w:cs="Times New Roman"/>
      <w:sz w:val="24"/>
      <w:szCs w:val="24"/>
      <w:lang w:val="uk-UA" w:eastAsia="ru-RU"/>
    </w:rPr>
  </w:style>
  <w:style w:type="character" w:customStyle="1" w:styleId="20">
    <w:name w:val="Заголовок 2 Знак"/>
    <w:basedOn w:val="a2"/>
    <w:link w:val="2"/>
    <w:uiPriority w:val="9"/>
    <w:rsid w:val="008200D6"/>
    <w:rPr>
      <w:rFonts w:ascii="Times New Roman" w:eastAsia="Times New Roman" w:hAnsi="Times New Roman" w:cs="Times New Roman"/>
      <w:b/>
      <w:bCs/>
      <w:sz w:val="24"/>
      <w:szCs w:val="24"/>
      <w:lang w:val="uk-UA" w:eastAsia="ru-RU"/>
    </w:rPr>
  </w:style>
  <w:style w:type="paragraph" w:customStyle="1" w:styleId="ac">
    <w:name w:val="Текст після таблиці"/>
    <w:basedOn w:val="a1"/>
    <w:next w:val="a1"/>
    <w:link w:val="ad"/>
    <w:qFormat/>
    <w:rsid w:val="008200D6"/>
    <w:pPr>
      <w:widowControl/>
      <w:autoSpaceDE/>
      <w:autoSpaceDN/>
      <w:adjustRightInd/>
      <w:spacing w:before="240" w:line="360" w:lineRule="auto"/>
      <w:ind w:firstLine="425"/>
      <w:jc w:val="both"/>
    </w:pPr>
    <w:rPr>
      <w:rFonts w:eastAsiaTheme="minorHAnsi" w:cstheme="minorBidi"/>
      <w:sz w:val="28"/>
      <w:szCs w:val="22"/>
      <w:lang w:eastAsia="en-US"/>
    </w:rPr>
  </w:style>
  <w:style w:type="character" w:customStyle="1" w:styleId="ad">
    <w:name w:val="Текст після таблиці Знак"/>
    <w:basedOn w:val="a2"/>
    <w:link w:val="ac"/>
    <w:rsid w:val="008200D6"/>
    <w:rPr>
      <w:rFonts w:ascii="Times New Roman" w:hAnsi="Times New Roman"/>
      <w:sz w:val="28"/>
      <w:lang w:val="uk-UA"/>
    </w:rPr>
  </w:style>
  <w:style w:type="paragraph" w:customStyle="1" w:styleId="ae">
    <w:name w:val="Текст РП"/>
    <w:basedOn w:val="a1"/>
    <w:link w:val="af"/>
    <w:qFormat/>
    <w:rsid w:val="00B02574"/>
    <w:pPr>
      <w:widowControl/>
      <w:autoSpaceDE/>
      <w:autoSpaceDN/>
      <w:adjustRightInd/>
      <w:spacing w:line="360" w:lineRule="auto"/>
      <w:ind w:firstLine="425"/>
      <w:jc w:val="both"/>
    </w:pPr>
    <w:rPr>
      <w:rFonts w:eastAsiaTheme="minorHAnsi" w:cstheme="minorBidi"/>
      <w:sz w:val="28"/>
      <w:szCs w:val="22"/>
      <w:lang w:eastAsia="en-US"/>
    </w:rPr>
  </w:style>
  <w:style w:type="character" w:customStyle="1" w:styleId="af">
    <w:name w:val="Текст РП Знак"/>
    <w:basedOn w:val="a2"/>
    <w:link w:val="ae"/>
    <w:rsid w:val="00B02574"/>
    <w:rPr>
      <w:rFonts w:ascii="Times New Roman" w:hAnsi="Times New Roman"/>
      <w:sz w:val="28"/>
      <w:lang w:val="uk-UA"/>
    </w:rPr>
  </w:style>
  <w:style w:type="paragraph" w:customStyle="1" w:styleId="1">
    <w:name w:val="Нумерований список1"/>
    <w:basedOn w:val="ae"/>
    <w:next w:val="ae"/>
    <w:link w:val="af0"/>
    <w:qFormat/>
    <w:rsid w:val="00B02574"/>
    <w:pPr>
      <w:numPr>
        <w:numId w:val="1"/>
      </w:numPr>
      <w:ind w:left="0" w:firstLine="425"/>
    </w:pPr>
  </w:style>
  <w:style w:type="character" w:customStyle="1" w:styleId="af0">
    <w:name w:val="Нумерований список Знак"/>
    <w:basedOn w:val="af"/>
    <w:link w:val="1"/>
    <w:rsid w:val="00B02574"/>
    <w:rPr>
      <w:rFonts w:ascii="Times New Roman" w:hAnsi="Times New Roman"/>
      <w:sz w:val="28"/>
      <w:lang w:val="uk-UA"/>
    </w:rPr>
  </w:style>
  <w:style w:type="paragraph" w:styleId="af1">
    <w:name w:val="List Paragraph"/>
    <w:basedOn w:val="a1"/>
    <w:link w:val="af2"/>
    <w:uiPriority w:val="99"/>
    <w:qFormat/>
    <w:rsid w:val="00B02574"/>
    <w:pPr>
      <w:widowControl/>
      <w:autoSpaceDE/>
      <w:autoSpaceDN/>
      <w:adjustRightInd/>
      <w:spacing w:after="5" w:line="268" w:lineRule="auto"/>
      <w:ind w:left="720" w:right="630" w:hanging="10"/>
      <w:contextualSpacing/>
      <w:jc w:val="both"/>
    </w:pPr>
    <w:rPr>
      <w:color w:val="000000"/>
      <w:sz w:val="24"/>
      <w:szCs w:val="22"/>
      <w:lang w:val="ru-RU"/>
    </w:rPr>
  </w:style>
  <w:style w:type="character" w:customStyle="1" w:styleId="apple-converted-space">
    <w:name w:val="apple-converted-space"/>
    <w:rsid w:val="00B02574"/>
  </w:style>
  <w:style w:type="character" w:customStyle="1" w:styleId="af2">
    <w:name w:val="Абзац списку Знак"/>
    <w:link w:val="af1"/>
    <w:uiPriority w:val="34"/>
    <w:locked/>
    <w:rsid w:val="00B02574"/>
    <w:rPr>
      <w:rFonts w:ascii="Times New Roman" w:eastAsia="Times New Roman" w:hAnsi="Times New Roman" w:cs="Times New Roman"/>
      <w:color w:val="000000"/>
      <w:sz w:val="24"/>
      <w:lang w:eastAsia="ru-RU"/>
    </w:rPr>
  </w:style>
  <w:style w:type="paragraph" w:styleId="af3">
    <w:name w:val="Normal (Web)"/>
    <w:basedOn w:val="a1"/>
    <w:rsid w:val="00B02574"/>
    <w:pPr>
      <w:suppressAutoHyphens/>
      <w:autoSpaceDE/>
      <w:autoSpaceDN/>
      <w:adjustRightInd/>
      <w:spacing w:before="280" w:after="280"/>
    </w:pPr>
    <w:rPr>
      <w:rFonts w:eastAsia="SimSun" w:cs="Mangal"/>
      <w:kern w:val="1"/>
      <w:sz w:val="24"/>
      <w:szCs w:val="24"/>
      <w:lang w:val="ru-RU" w:eastAsia="hi-IN" w:bidi="hi-IN"/>
    </w:rPr>
  </w:style>
  <w:style w:type="character" w:customStyle="1" w:styleId="30">
    <w:name w:val="Заголовок 3 Знак"/>
    <w:basedOn w:val="a2"/>
    <w:link w:val="3"/>
    <w:uiPriority w:val="9"/>
    <w:rsid w:val="00533ABE"/>
    <w:rPr>
      <w:rFonts w:ascii="Times New Roman" w:eastAsia="Times New Roman" w:hAnsi="Times New Roman" w:cs="Times New Roman"/>
      <w:sz w:val="24"/>
      <w:szCs w:val="24"/>
      <w:lang w:val="uk-UA" w:eastAsia="ru-RU"/>
    </w:rPr>
  </w:style>
  <w:style w:type="paragraph" w:customStyle="1" w:styleId="a">
    <w:name w:val="Розділ"/>
    <w:basedOn w:val="10"/>
    <w:next w:val="ae"/>
    <w:qFormat/>
    <w:rsid w:val="005A798B"/>
    <w:pPr>
      <w:keepLines/>
      <w:widowControl/>
      <w:numPr>
        <w:numId w:val="4"/>
      </w:numPr>
      <w:autoSpaceDE/>
      <w:autoSpaceDN/>
      <w:adjustRightInd/>
      <w:spacing w:before="360" w:after="120" w:line="360" w:lineRule="auto"/>
      <w:jc w:val="center"/>
    </w:pPr>
    <w:rPr>
      <w:rFonts w:eastAsiaTheme="majorEastAsia" w:cstheme="majorBidi"/>
      <w:b/>
      <w:caps/>
      <w:color w:val="auto"/>
      <w:sz w:val="28"/>
      <w:szCs w:val="32"/>
      <w:lang w:eastAsia="en-US"/>
    </w:rPr>
  </w:style>
  <w:style w:type="paragraph" w:customStyle="1" w:styleId="a0">
    <w:name w:val="Підрозділ"/>
    <w:basedOn w:val="2"/>
    <w:next w:val="ae"/>
    <w:link w:val="af4"/>
    <w:qFormat/>
    <w:rsid w:val="005A798B"/>
    <w:pPr>
      <w:keepLines/>
      <w:widowControl/>
      <w:numPr>
        <w:ilvl w:val="1"/>
        <w:numId w:val="4"/>
      </w:numPr>
      <w:autoSpaceDE/>
      <w:autoSpaceDN/>
      <w:adjustRightInd/>
      <w:spacing w:before="120" w:line="360" w:lineRule="auto"/>
    </w:pPr>
    <w:rPr>
      <w:rFonts w:eastAsiaTheme="majorEastAsia" w:cstheme="majorBidi"/>
      <w:bCs w:val="0"/>
      <w:sz w:val="28"/>
      <w:szCs w:val="26"/>
    </w:rPr>
  </w:style>
  <w:style w:type="character" w:customStyle="1" w:styleId="af4">
    <w:name w:val="Підрозділ Знак"/>
    <w:basedOn w:val="20"/>
    <w:link w:val="a0"/>
    <w:rsid w:val="005A798B"/>
    <w:rPr>
      <w:rFonts w:ascii="Times New Roman" w:eastAsiaTheme="majorEastAsia" w:hAnsi="Times New Roman" w:cstheme="majorBidi"/>
      <w:b/>
      <w:bCs w:val="0"/>
      <w:sz w:val="28"/>
      <w:szCs w:val="26"/>
      <w:lang w:val="uk-UA" w:eastAsia="ru-RU"/>
    </w:rPr>
  </w:style>
  <w:style w:type="character" w:customStyle="1" w:styleId="40">
    <w:name w:val="Заголовок 4 Знак"/>
    <w:basedOn w:val="a2"/>
    <w:link w:val="4"/>
    <w:uiPriority w:val="9"/>
    <w:rsid w:val="008927D3"/>
    <w:rPr>
      <w:rFonts w:ascii="Times New Roman" w:eastAsia="Times New Roman" w:hAnsi="Times New Roman" w:cs="Times New Roman"/>
      <w:b/>
      <w:bCs/>
      <w:i/>
      <w:iCs/>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7</Pages>
  <Words>2178</Words>
  <Characters>12419</Characters>
  <Application>Microsoft Office Word</Application>
  <DocSecurity>0</DocSecurity>
  <Lines>103</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Гришечкина</dc:creator>
  <cp:keywords/>
  <dc:description/>
  <cp:lastModifiedBy>User</cp:lastModifiedBy>
  <cp:revision>17</cp:revision>
  <dcterms:created xsi:type="dcterms:W3CDTF">2023-01-03T12:39:00Z</dcterms:created>
  <dcterms:modified xsi:type="dcterms:W3CDTF">2023-12-18T14:20:00Z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6122b92dba8cda4520dcaf8e86c084310167a06d643454ae8bb0e91e0ab68011</vt:lpwstr>
  </property>
</Properties>
</file>